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27DE" w14:textId="3508D176" w:rsidR="000A3C8F" w:rsidRDefault="002467D0" w:rsidP="002657EE">
      <w:pPr>
        <w:jc w:val="right"/>
      </w:pPr>
      <w:r>
        <w:rPr>
          <w:noProof/>
        </w:rPr>
        <w:drawing>
          <wp:anchor distT="0" distB="0" distL="114300" distR="114300" simplePos="0" relativeHeight="251660288" behindDoc="1" locked="0" layoutInCell="1" allowOverlap="1" wp14:anchorId="22747AA1" wp14:editId="2E585F14">
            <wp:simplePos x="0" y="0"/>
            <wp:positionH relativeFrom="column">
              <wp:posOffset>4471035</wp:posOffset>
            </wp:positionH>
            <wp:positionV relativeFrom="paragraph">
              <wp:posOffset>-338455</wp:posOffset>
            </wp:positionV>
            <wp:extent cx="1854200" cy="1257300"/>
            <wp:effectExtent l="0" t="0" r="0" b="0"/>
            <wp:wrapNone/>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4200" cy="1257300"/>
                    </a:xfrm>
                    <a:prstGeom prst="rect">
                      <a:avLst/>
                    </a:prstGeom>
                  </pic:spPr>
                </pic:pic>
              </a:graphicData>
            </a:graphic>
            <wp14:sizeRelH relativeFrom="page">
              <wp14:pctWidth>0</wp14:pctWidth>
            </wp14:sizeRelH>
            <wp14:sizeRelV relativeFrom="page">
              <wp14:pctHeight>0</wp14:pctHeight>
            </wp14:sizeRelV>
          </wp:anchor>
        </w:drawing>
      </w:r>
    </w:p>
    <w:p w14:paraId="1A214737" w14:textId="77777777" w:rsidR="000604B8" w:rsidRDefault="000604B8" w:rsidP="002657EE">
      <w:pPr>
        <w:jc w:val="right"/>
      </w:pPr>
    </w:p>
    <w:p w14:paraId="3D3B34F6" w14:textId="77777777" w:rsidR="000604B8" w:rsidRDefault="000604B8" w:rsidP="002657EE">
      <w:pPr>
        <w:jc w:val="right"/>
        <w:rPr>
          <w:rFonts w:ascii="Arial" w:hAnsi="Arial" w:cs="Arial"/>
        </w:rPr>
      </w:pPr>
    </w:p>
    <w:p w14:paraId="6F317453" w14:textId="77777777" w:rsidR="000604B8" w:rsidRPr="000660B7" w:rsidRDefault="000604B8" w:rsidP="002657EE">
      <w:pPr>
        <w:jc w:val="right"/>
        <w:rPr>
          <w:rFonts w:ascii="Arial" w:hAnsi="Arial" w:cs="Arial"/>
        </w:rPr>
      </w:pPr>
    </w:p>
    <w:p w14:paraId="68B8EC86" w14:textId="5117BB8B" w:rsidR="002657EE" w:rsidRPr="00B54C6E" w:rsidRDefault="004377A8" w:rsidP="002467D0">
      <w:pPr>
        <w:ind w:right="-164"/>
        <w:jc w:val="right"/>
        <w:rPr>
          <w:rFonts w:ascii="Arial MT Light" w:hAnsi="Arial MT Light" w:cs="Arial"/>
          <w:sz w:val="24"/>
          <w:szCs w:val="24"/>
        </w:rPr>
      </w:pPr>
      <w:r>
        <w:rPr>
          <w:rFonts w:ascii="Arial MT Light" w:hAnsi="Arial MT Light" w:cs="Arial"/>
          <w:sz w:val="24"/>
          <w:szCs w:val="24"/>
        </w:rPr>
        <w:t xml:space="preserve">Headquarters: </w:t>
      </w:r>
      <w:r w:rsidR="000660B7" w:rsidRPr="00B54C6E">
        <w:rPr>
          <w:rFonts w:ascii="Arial MT Light" w:hAnsi="Arial MT Light" w:cs="Arial"/>
          <w:sz w:val="24"/>
          <w:szCs w:val="24"/>
        </w:rPr>
        <w:t>Westgate House</w:t>
      </w:r>
      <w:r>
        <w:rPr>
          <w:rFonts w:ascii="Arial MT Light" w:hAnsi="Arial MT Light" w:cs="Arial"/>
          <w:sz w:val="24"/>
          <w:szCs w:val="24"/>
        </w:rPr>
        <w:t>, Warwick</w:t>
      </w:r>
      <w:r w:rsidR="000660B7" w:rsidRPr="00B54C6E">
        <w:rPr>
          <w:rFonts w:ascii="Arial MT Light" w:hAnsi="Arial MT Light" w:cs="Arial"/>
          <w:sz w:val="24"/>
          <w:szCs w:val="24"/>
        </w:rPr>
        <w:br/>
      </w:r>
      <w:r>
        <w:rPr>
          <w:rFonts w:ascii="Arial MT Light" w:hAnsi="Arial MT Light" w:cs="Arial"/>
          <w:sz w:val="24"/>
          <w:szCs w:val="24"/>
        </w:rPr>
        <w:t>C/O Parkside House</w:t>
      </w:r>
      <w:r>
        <w:rPr>
          <w:rFonts w:ascii="Arial MT Light" w:hAnsi="Arial MT Light" w:cs="Arial"/>
          <w:sz w:val="24"/>
          <w:szCs w:val="24"/>
        </w:rPr>
        <w:br/>
        <w:t>Quinton Road</w:t>
      </w:r>
      <w:r>
        <w:rPr>
          <w:rFonts w:ascii="Arial MT Light" w:hAnsi="Arial MT Light" w:cs="Arial"/>
          <w:sz w:val="24"/>
          <w:szCs w:val="24"/>
        </w:rPr>
        <w:br/>
        <w:t>Coventry CV1 2NJ</w:t>
      </w:r>
      <w:r w:rsidR="000660B7" w:rsidRPr="00B54C6E">
        <w:rPr>
          <w:rFonts w:ascii="Arial MT Light" w:hAnsi="Arial MT Light" w:cs="Arial"/>
          <w:sz w:val="24"/>
          <w:szCs w:val="24"/>
        </w:rPr>
        <w:br/>
        <w:t xml:space="preserve">Tel: 02476 </w:t>
      </w:r>
      <w:r w:rsidR="00A216C2">
        <w:rPr>
          <w:rFonts w:ascii="Arial MT Light" w:hAnsi="Arial MT Light" w:cs="Arial"/>
          <w:sz w:val="24"/>
          <w:szCs w:val="24"/>
        </w:rPr>
        <w:t>553344</w:t>
      </w:r>
      <w:r w:rsidR="000660B7" w:rsidRPr="00B54C6E">
        <w:rPr>
          <w:rFonts w:ascii="Arial MT Light" w:hAnsi="Arial MT Light" w:cs="Arial"/>
          <w:sz w:val="24"/>
          <w:szCs w:val="24"/>
        </w:rPr>
        <w:br/>
      </w:r>
      <w:hyperlink r:id="rId11" w:tgtFrame="_blank" w:tooltip="https://www.happyhealthylives.uk/" w:history="1">
        <w:r w:rsidR="003F43F9" w:rsidRPr="003F43F9">
          <w:rPr>
            <w:rFonts w:ascii="Arial MT Light" w:hAnsi="Arial MT Light"/>
            <w:sz w:val="24"/>
            <w:szCs w:val="24"/>
          </w:rPr>
          <w:t>www.happyhealthylives.uk</w:t>
        </w:r>
      </w:hyperlink>
      <w:r w:rsidR="003F43F9" w:rsidRPr="00B54C6E">
        <w:rPr>
          <w:rFonts w:ascii="Arial MT Light" w:hAnsi="Arial MT Light" w:cs="Arial"/>
          <w:sz w:val="24"/>
          <w:szCs w:val="24"/>
        </w:rPr>
        <w:t xml:space="preserve"> </w:t>
      </w:r>
    </w:p>
    <w:p w14:paraId="5D4DEA63" w14:textId="6AA6B36C" w:rsidR="00B67334" w:rsidRDefault="001046A8" w:rsidP="00B67334">
      <w:pPr>
        <w:spacing w:after="0" w:line="240" w:lineRule="auto"/>
        <w:ind w:left="-567"/>
        <w:jc w:val="right"/>
        <w:rPr>
          <w:rFonts w:ascii="Arial" w:hAnsi="Arial" w:cs="Arial"/>
          <w:color w:val="000000"/>
        </w:rPr>
      </w:pPr>
      <w:r>
        <w:rPr>
          <w:rFonts w:ascii="Arial" w:hAnsi="Arial" w:cs="Arial"/>
          <w:color w:val="000000"/>
        </w:rPr>
        <w:t>1</w:t>
      </w:r>
      <w:r w:rsidR="00BB0172">
        <w:rPr>
          <w:rFonts w:ascii="Arial" w:hAnsi="Arial" w:cs="Arial"/>
          <w:color w:val="000000"/>
        </w:rPr>
        <w:t>2</w:t>
      </w:r>
      <w:r>
        <w:rPr>
          <w:rFonts w:ascii="Arial" w:hAnsi="Arial" w:cs="Arial"/>
          <w:color w:val="000000"/>
        </w:rPr>
        <w:t xml:space="preserve"> October 2022</w:t>
      </w:r>
    </w:p>
    <w:p w14:paraId="6DCCC163" w14:textId="77777777" w:rsidR="00B67334" w:rsidRDefault="00B67334" w:rsidP="0026020B">
      <w:pPr>
        <w:spacing w:after="0" w:line="240" w:lineRule="auto"/>
        <w:ind w:left="-567"/>
        <w:jc w:val="center"/>
        <w:rPr>
          <w:rFonts w:ascii="Arial" w:hAnsi="Arial" w:cs="Arial"/>
          <w:color w:val="000000"/>
        </w:rPr>
      </w:pPr>
    </w:p>
    <w:p w14:paraId="538FEB3E" w14:textId="6323D4E5" w:rsidR="005C0558" w:rsidRPr="00570A68" w:rsidRDefault="00570A68" w:rsidP="0026020B">
      <w:pPr>
        <w:spacing w:after="0" w:line="240" w:lineRule="auto"/>
        <w:ind w:left="-567"/>
        <w:jc w:val="center"/>
        <w:rPr>
          <w:rFonts w:ascii="Arial" w:hAnsi="Arial" w:cs="Arial"/>
          <w:b/>
          <w:bCs/>
          <w:color w:val="4F81BD" w:themeColor="accent1"/>
          <w:sz w:val="24"/>
          <w:szCs w:val="24"/>
          <w:shd w:val="clear" w:color="auto" w:fill="FFFFFF"/>
          <w:lang w:val="en-US"/>
        </w:rPr>
      </w:pPr>
      <w:r w:rsidRPr="00570A68">
        <w:rPr>
          <w:rFonts w:ascii="Arial" w:hAnsi="Arial" w:cs="Arial"/>
          <w:b/>
          <w:bCs/>
          <w:color w:val="4F81BD" w:themeColor="accent1"/>
          <w:sz w:val="24"/>
          <w:szCs w:val="24"/>
          <w:shd w:val="clear" w:color="auto" w:fill="FFFFFF"/>
          <w:lang w:val="en-US"/>
        </w:rPr>
        <w:t>FREEDOM OF INFORMATION – DECISION NOTICE</w:t>
      </w:r>
    </w:p>
    <w:p w14:paraId="6AC42ACD" w14:textId="77777777" w:rsidR="00570A68" w:rsidRPr="009C6F88" w:rsidRDefault="00570A68" w:rsidP="005C0558">
      <w:pPr>
        <w:spacing w:after="0" w:line="240" w:lineRule="auto"/>
        <w:ind w:left="-567"/>
        <w:jc w:val="both"/>
        <w:rPr>
          <w:rFonts w:ascii="Arial" w:hAnsi="Arial" w:cs="Arial"/>
          <w:sz w:val="24"/>
          <w:szCs w:val="24"/>
          <w:shd w:val="clear" w:color="auto" w:fill="FFFFFF"/>
          <w:lang w:val="en-US"/>
        </w:rPr>
      </w:pPr>
    </w:p>
    <w:p w14:paraId="53408BD4" w14:textId="77777777" w:rsidR="005C0558" w:rsidRPr="009C6F88" w:rsidRDefault="005C0558" w:rsidP="005C0558">
      <w:pPr>
        <w:spacing w:after="0" w:line="240" w:lineRule="auto"/>
        <w:ind w:left="-567"/>
        <w:jc w:val="both"/>
        <w:rPr>
          <w:rFonts w:ascii="Arial" w:hAnsi="Arial" w:cs="Arial"/>
          <w:sz w:val="24"/>
          <w:szCs w:val="24"/>
          <w:shd w:val="clear" w:color="auto" w:fill="FFFFFF"/>
          <w:lang w:val="en-US"/>
        </w:rPr>
      </w:pPr>
      <w:r w:rsidRPr="009C6F88">
        <w:rPr>
          <w:rFonts w:ascii="Arial" w:hAnsi="Arial" w:cs="Arial"/>
          <w:sz w:val="24"/>
          <w:szCs w:val="24"/>
          <w:shd w:val="clear" w:color="auto" w:fill="FFFFFF"/>
          <w:lang w:val="en-US"/>
        </w:rPr>
        <w:t xml:space="preserve">Dear </w:t>
      </w:r>
      <w:r>
        <w:rPr>
          <w:rFonts w:ascii="Arial" w:hAnsi="Arial" w:cs="Arial"/>
          <w:sz w:val="24"/>
          <w:szCs w:val="24"/>
          <w:shd w:val="clear" w:color="auto" w:fill="FFFFFF"/>
          <w:lang w:val="en-US"/>
        </w:rPr>
        <w:t>requester</w:t>
      </w:r>
    </w:p>
    <w:p w14:paraId="6E4129D7" w14:textId="77777777" w:rsidR="005C0558" w:rsidRPr="009C6F88" w:rsidRDefault="005C0558" w:rsidP="005C0558">
      <w:pPr>
        <w:spacing w:after="0" w:line="240" w:lineRule="auto"/>
        <w:ind w:left="-567"/>
        <w:rPr>
          <w:rFonts w:ascii="Arial" w:hAnsi="Arial" w:cs="Arial"/>
          <w:sz w:val="24"/>
          <w:szCs w:val="24"/>
          <w:shd w:val="clear" w:color="auto" w:fill="FFFFFF"/>
          <w:lang w:val="en-US"/>
        </w:rPr>
      </w:pPr>
    </w:p>
    <w:p w14:paraId="7366DB7A" w14:textId="6D09DC37" w:rsidR="005C0558" w:rsidRPr="009C6F88" w:rsidRDefault="005C0558" w:rsidP="0026020B">
      <w:pPr>
        <w:spacing w:after="0" w:line="240" w:lineRule="auto"/>
        <w:ind w:left="-567"/>
        <w:jc w:val="center"/>
        <w:rPr>
          <w:rFonts w:ascii="Arial" w:hAnsi="Arial" w:cs="Arial"/>
          <w:sz w:val="24"/>
          <w:szCs w:val="24"/>
          <w:shd w:val="clear" w:color="auto" w:fill="FFFFFF"/>
          <w:lang w:val="en-US"/>
        </w:rPr>
      </w:pPr>
      <w:r w:rsidRPr="009C6F88">
        <w:rPr>
          <w:rFonts w:ascii="Arial" w:hAnsi="Arial" w:cs="Arial"/>
          <w:b/>
          <w:sz w:val="24"/>
          <w:lang w:val="en-US"/>
        </w:rPr>
        <w:t xml:space="preserve">FOI Reference Number: </w:t>
      </w:r>
      <w:r w:rsidR="001046A8">
        <w:rPr>
          <w:rFonts w:ascii="Arial" w:hAnsi="Arial" w:cs="Arial"/>
          <w:color w:val="000000"/>
        </w:rPr>
        <w:t>69508</w:t>
      </w:r>
      <w:r w:rsidR="00F72C33">
        <w:rPr>
          <w:rFonts w:ascii="Arial" w:hAnsi="Arial" w:cs="Arial"/>
          <w:color w:val="000000"/>
          <w:sz w:val="24"/>
          <w:szCs w:val="24"/>
        </w:rPr>
        <w:br/>
      </w:r>
    </w:p>
    <w:p w14:paraId="08743A77" w14:textId="72E13A8E" w:rsidR="005C0558" w:rsidRPr="001046A8" w:rsidRDefault="005C0558" w:rsidP="005C0558">
      <w:pPr>
        <w:spacing w:after="0" w:line="240" w:lineRule="auto"/>
        <w:ind w:left="-567"/>
        <w:rPr>
          <w:rFonts w:ascii="Arial" w:hAnsi="Arial" w:cs="Arial"/>
          <w:sz w:val="24"/>
          <w:szCs w:val="24"/>
          <w:lang w:val="en-US"/>
        </w:rPr>
      </w:pPr>
      <w:r w:rsidRPr="001046A8">
        <w:rPr>
          <w:rFonts w:ascii="Arial" w:hAnsi="Arial" w:cs="Arial"/>
          <w:sz w:val="24"/>
          <w:szCs w:val="24"/>
          <w:lang w:val="en-US"/>
        </w:rPr>
        <w:t xml:space="preserve">I refer to your email of </w:t>
      </w:r>
      <w:r w:rsidR="001046A8" w:rsidRPr="001046A8">
        <w:rPr>
          <w:rFonts w:ascii="Arial" w:hAnsi="Arial" w:cs="Arial"/>
          <w:color w:val="000000"/>
          <w:sz w:val="24"/>
          <w:szCs w:val="24"/>
        </w:rPr>
        <w:t>27 September 2022</w:t>
      </w:r>
      <w:r w:rsidR="00BA2325" w:rsidRPr="001046A8">
        <w:rPr>
          <w:rFonts w:ascii="Arial" w:hAnsi="Arial" w:cs="Arial"/>
          <w:color w:val="000000"/>
          <w:sz w:val="24"/>
          <w:szCs w:val="24"/>
        </w:rPr>
        <w:t xml:space="preserve"> </w:t>
      </w:r>
      <w:r w:rsidRPr="001046A8">
        <w:rPr>
          <w:rFonts w:ascii="Arial" w:hAnsi="Arial" w:cs="Arial"/>
          <w:sz w:val="24"/>
          <w:szCs w:val="24"/>
          <w:lang w:val="en-US"/>
        </w:rPr>
        <w:t>requesting information regarding</w:t>
      </w:r>
      <w:r w:rsidR="001729AA" w:rsidRPr="001046A8">
        <w:rPr>
          <w:rFonts w:ascii="Arial" w:hAnsi="Arial" w:cs="Arial"/>
          <w:sz w:val="24"/>
          <w:szCs w:val="24"/>
          <w:lang w:val="en-US"/>
        </w:rPr>
        <w:t xml:space="preserve"> </w:t>
      </w:r>
      <w:r w:rsidR="001046A8" w:rsidRPr="001046A8">
        <w:rPr>
          <w:rFonts w:ascii="Arial" w:hAnsi="Arial" w:cs="Arial"/>
          <w:color w:val="000000"/>
          <w:sz w:val="24"/>
          <w:szCs w:val="24"/>
        </w:rPr>
        <w:t>primary care rebate schemes</w:t>
      </w:r>
      <w:r w:rsidR="00CF0629" w:rsidRPr="001046A8">
        <w:rPr>
          <w:rFonts w:ascii="Arial" w:hAnsi="Arial" w:cs="Arial"/>
          <w:sz w:val="24"/>
          <w:szCs w:val="24"/>
          <w:lang w:val="en-US"/>
        </w:rPr>
        <w:t>.</w:t>
      </w:r>
    </w:p>
    <w:p w14:paraId="424322AF" w14:textId="77777777" w:rsidR="00CF0629" w:rsidRPr="009C6F88" w:rsidRDefault="00CF0629" w:rsidP="005C0558">
      <w:pPr>
        <w:spacing w:after="0" w:line="240" w:lineRule="auto"/>
        <w:ind w:left="-567"/>
        <w:rPr>
          <w:rFonts w:ascii="Arial" w:hAnsi="Arial" w:cs="Arial"/>
          <w:sz w:val="24"/>
          <w:lang w:val="en-US"/>
        </w:rPr>
      </w:pPr>
    </w:p>
    <w:p w14:paraId="34AA6B37" w14:textId="20F0155B" w:rsidR="001729AA" w:rsidRPr="001729AA" w:rsidRDefault="005C0558" w:rsidP="001729AA">
      <w:pPr>
        <w:overflowPunct w:val="0"/>
        <w:spacing w:after="0" w:line="240" w:lineRule="auto"/>
        <w:ind w:left="-567"/>
        <w:rPr>
          <w:rFonts w:ascii="Arial" w:hAnsi="Arial" w:cs="Arial"/>
          <w:sz w:val="24"/>
          <w:lang w:val="en-US"/>
        </w:rPr>
      </w:pPr>
      <w:r w:rsidRPr="009C6F88">
        <w:rPr>
          <w:rFonts w:ascii="Arial" w:hAnsi="Arial" w:cs="Arial"/>
          <w:sz w:val="24"/>
          <w:lang w:val="en-US"/>
        </w:rPr>
        <w:t xml:space="preserve">I can confirm on behalf of NHS </w:t>
      </w:r>
      <w:r>
        <w:rPr>
          <w:rFonts w:ascii="Arial" w:hAnsi="Arial" w:cs="Arial"/>
          <w:sz w:val="24"/>
          <w:lang w:val="en-US"/>
        </w:rPr>
        <w:t>Coventry and Warwickshire Integrated Care Board (ICB)</w:t>
      </w:r>
      <w:r w:rsidRPr="009C6F88">
        <w:rPr>
          <w:rFonts w:ascii="Arial" w:hAnsi="Arial" w:cs="Arial"/>
          <w:sz w:val="24"/>
          <w:lang w:val="en-US"/>
        </w:rPr>
        <w:t xml:space="preserve"> and in accordance with S.1 (1) of the Freedom of Information Act 2000 (FOIA) that</w:t>
      </w:r>
      <w:r w:rsidR="004F3082">
        <w:rPr>
          <w:rFonts w:ascii="Arial" w:hAnsi="Arial" w:cs="Arial"/>
          <w:sz w:val="24"/>
          <w:lang w:val="en-US"/>
        </w:rPr>
        <w:t xml:space="preserve"> we</w:t>
      </w:r>
      <w:r w:rsidRPr="009C6F88">
        <w:rPr>
          <w:rFonts w:ascii="Arial" w:hAnsi="Arial" w:cs="Arial"/>
          <w:sz w:val="24"/>
          <w:lang w:val="en-US"/>
        </w:rPr>
        <w:t xml:space="preserve"> </w:t>
      </w:r>
      <w:r w:rsidR="00B67334">
        <w:rPr>
          <w:rFonts w:ascii="Arial" w:hAnsi="Arial" w:cs="Arial"/>
          <w:sz w:val="24"/>
          <w:lang w:val="en-US"/>
        </w:rPr>
        <w:t>do hold</w:t>
      </w:r>
      <w:r w:rsidR="00211109">
        <w:rPr>
          <w:rFonts w:ascii="Arial" w:hAnsi="Arial" w:cs="Arial"/>
          <w:sz w:val="24"/>
          <w:lang w:val="en-US"/>
        </w:rPr>
        <w:t xml:space="preserve"> </w:t>
      </w:r>
      <w:r w:rsidRPr="000C7E65">
        <w:rPr>
          <w:rFonts w:ascii="Arial" w:hAnsi="Arial" w:cs="Arial"/>
          <w:sz w:val="24"/>
          <w:lang w:val="en-US"/>
        </w:rPr>
        <w:t xml:space="preserve">the </w:t>
      </w:r>
      <w:r w:rsidRPr="009C6F88">
        <w:rPr>
          <w:rFonts w:ascii="Arial" w:hAnsi="Arial" w:cs="Arial"/>
          <w:sz w:val="24"/>
          <w:lang w:val="en-US"/>
        </w:rPr>
        <w:t>information that you have requested. Please see further details below:</w:t>
      </w:r>
      <w:r w:rsidR="001729AA">
        <w:rPr>
          <w:rFonts w:ascii="Arial" w:hAnsi="Arial" w:cs="Arial"/>
          <w:sz w:val="24"/>
          <w:lang w:val="en-US"/>
        </w:rPr>
        <w:br/>
      </w:r>
    </w:p>
    <w:p w14:paraId="569156D8" w14:textId="77777777" w:rsidR="001046A8" w:rsidRPr="001046A8" w:rsidRDefault="001046A8" w:rsidP="001046A8">
      <w:pPr>
        <w:pStyle w:val="PlainText"/>
        <w:ind w:left="-567"/>
        <w:rPr>
          <w:rFonts w:ascii="Arial" w:hAnsi="Arial" w:cs="Arial"/>
          <w:b/>
          <w:bCs/>
          <w:sz w:val="24"/>
          <w:lang w:val="en-US"/>
        </w:rPr>
      </w:pPr>
      <w:r w:rsidRPr="001046A8">
        <w:rPr>
          <w:rFonts w:ascii="Arial" w:hAnsi="Arial" w:cs="Arial"/>
          <w:b/>
          <w:bCs/>
          <w:sz w:val="24"/>
          <w:lang w:val="en-US"/>
        </w:rPr>
        <w:t>What primary care rebate schemes does your ICB/ Board currently hold (brand and generic if possible)?</w:t>
      </w:r>
    </w:p>
    <w:p w14:paraId="1E2E94DC" w14:textId="77777777" w:rsidR="001046A8" w:rsidRPr="001046A8" w:rsidRDefault="001046A8" w:rsidP="001046A8">
      <w:pPr>
        <w:pStyle w:val="PlainText"/>
        <w:ind w:left="-567"/>
        <w:rPr>
          <w:rFonts w:ascii="Arial" w:hAnsi="Arial" w:cs="Arial"/>
          <w:b/>
          <w:bCs/>
          <w:sz w:val="24"/>
          <w:lang w:val="en-US"/>
        </w:rPr>
      </w:pPr>
      <w:r w:rsidRPr="001046A8">
        <w:rPr>
          <w:rFonts w:ascii="Arial" w:hAnsi="Arial" w:cs="Arial"/>
          <w:b/>
          <w:bCs/>
          <w:sz w:val="24"/>
          <w:lang w:val="en-US"/>
        </w:rPr>
        <w:t>What are the start and end dates of the contract? Or is it an ongoing contract?</w:t>
      </w:r>
    </w:p>
    <w:p w14:paraId="7C117025" w14:textId="5C1AA529" w:rsidR="001046A8" w:rsidRDefault="001046A8" w:rsidP="001046A8">
      <w:pPr>
        <w:pStyle w:val="PlainText"/>
        <w:ind w:left="-567"/>
      </w:pPr>
    </w:p>
    <w:p w14:paraId="4D4AEBA1" w14:textId="47E60FC3" w:rsidR="001046A8" w:rsidRPr="001046A8" w:rsidRDefault="001046A8" w:rsidP="001046A8">
      <w:pPr>
        <w:pStyle w:val="PlainText"/>
        <w:ind w:left="-567"/>
        <w:rPr>
          <w:rFonts w:ascii="Arial" w:hAnsi="Arial" w:cs="Arial"/>
          <w:sz w:val="24"/>
          <w:lang w:val="en-US"/>
        </w:rPr>
      </w:pPr>
      <w:r w:rsidRPr="001046A8">
        <w:rPr>
          <w:rFonts w:ascii="Arial" w:hAnsi="Arial" w:cs="Arial"/>
          <w:sz w:val="24"/>
          <w:lang w:val="en-US"/>
        </w:rPr>
        <w:t>Please see the table below – this details a list of the current primary care rebate contracts held by Coventry &amp; Warwickshire ICB.</w:t>
      </w:r>
    </w:p>
    <w:p w14:paraId="4E3E6278" w14:textId="77777777" w:rsidR="001046A8" w:rsidRDefault="001046A8" w:rsidP="001046A8">
      <w:pPr>
        <w:pStyle w:val="PlainText"/>
        <w:ind w:left="-567"/>
      </w:pPr>
    </w:p>
    <w:tbl>
      <w:tblPr>
        <w:tblW w:w="6640" w:type="dxa"/>
        <w:tblCellMar>
          <w:left w:w="0" w:type="dxa"/>
          <w:right w:w="0" w:type="dxa"/>
        </w:tblCellMar>
        <w:tblLook w:val="04A0" w:firstRow="1" w:lastRow="0" w:firstColumn="1" w:lastColumn="0" w:noHBand="0" w:noVBand="1"/>
      </w:tblPr>
      <w:tblGrid>
        <w:gridCol w:w="1860"/>
        <w:gridCol w:w="1800"/>
        <w:gridCol w:w="1320"/>
        <w:gridCol w:w="1660"/>
      </w:tblGrid>
      <w:tr w:rsidR="001046A8" w:rsidRPr="001046A8" w14:paraId="22823A5C" w14:textId="77777777" w:rsidTr="001046A8">
        <w:trPr>
          <w:trHeight w:val="580"/>
        </w:trPr>
        <w:tc>
          <w:tcPr>
            <w:tcW w:w="1860" w:type="dxa"/>
            <w:tcBorders>
              <w:top w:val="single" w:sz="8" w:space="0" w:color="auto"/>
              <w:left w:val="single" w:sz="8" w:space="0" w:color="auto"/>
              <w:bottom w:val="single" w:sz="8" w:space="0" w:color="auto"/>
              <w:right w:val="single" w:sz="8" w:space="0" w:color="auto"/>
            </w:tcBorders>
            <w:shd w:val="clear" w:color="auto" w:fill="4F81BD"/>
            <w:tcMar>
              <w:top w:w="0" w:type="dxa"/>
              <w:left w:w="108" w:type="dxa"/>
              <w:bottom w:w="0" w:type="dxa"/>
              <w:right w:w="108" w:type="dxa"/>
            </w:tcMar>
            <w:vAlign w:val="bottom"/>
            <w:hideMark/>
          </w:tcPr>
          <w:p w14:paraId="4A546D69" w14:textId="77777777" w:rsidR="001046A8" w:rsidRPr="001046A8" w:rsidRDefault="001046A8">
            <w:pPr>
              <w:rPr>
                <w:rFonts w:ascii="Arial" w:hAnsi="Arial" w:cs="Arial"/>
                <w:sz w:val="20"/>
                <w:szCs w:val="20"/>
                <w:lang w:val="en-US"/>
              </w:rPr>
            </w:pPr>
            <w:r w:rsidRPr="001046A8">
              <w:rPr>
                <w:rFonts w:ascii="Arial" w:hAnsi="Arial" w:cs="Arial"/>
                <w:sz w:val="20"/>
                <w:szCs w:val="20"/>
                <w:lang w:val="en-US"/>
              </w:rPr>
              <w:t>Product Name</w:t>
            </w:r>
          </w:p>
        </w:tc>
        <w:tc>
          <w:tcPr>
            <w:tcW w:w="1800" w:type="dxa"/>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vAlign w:val="bottom"/>
            <w:hideMark/>
          </w:tcPr>
          <w:p w14:paraId="23F62A7D" w14:textId="77777777" w:rsidR="001046A8" w:rsidRPr="001046A8" w:rsidRDefault="001046A8">
            <w:pPr>
              <w:rPr>
                <w:rFonts w:ascii="Arial" w:hAnsi="Arial" w:cs="Arial"/>
                <w:sz w:val="20"/>
                <w:szCs w:val="20"/>
                <w:lang w:val="en-US"/>
              </w:rPr>
            </w:pPr>
            <w:r w:rsidRPr="001046A8">
              <w:rPr>
                <w:rFonts w:ascii="Arial" w:hAnsi="Arial" w:cs="Arial"/>
                <w:sz w:val="20"/>
                <w:szCs w:val="20"/>
                <w:lang w:val="en-US"/>
              </w:rPr>
              <w:t>Company Name</w:t>
            </w:r>
          </w:p>
        </w:tc>
        <w:tc>
          <w:tcPr>
            <w:tcW w:w="1320" w:type="dxa"/>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vAlign w:val="bottom"/>
            <w:hideMark/>
          </w:tcPr>
          <w:p w14:paraId="35C8D2FB" w14:textId="77777777" w:rsidR="001046A8" w:rsidRPr="001046A8" w:rsidRDefault="001046A8">
            <w:pPr>
              <w:rPr>
                <w:rFonts w:ascii="Arial" w:hAnsi="Arial" w:cs="Arial"/>
                <w:sz w:val="20"/>
                <w:szCs w:val="20"/>
                <w:lang w:val="en-US"/>
              </w:rPr>
            </w:pPr>
            <w:r w:rsidRPr="001046A8">
              <w:rPr>
                <w:rFonts w:ascii="Arial" w:hAnsi="Arial" w:cs="Arial"/>
                <w:sz w:val="20"/>
                <w:szCs w:val="20"/>
                <w:lang w:val="en-US"/>
              </w:rPr>
              <w:t>Start Date</w:t>
            </w:r>
          </w:p>
        </w:tc>
        <w:tc>
          <w:tcPr>
            <w:tcW w:w="1660" w:type="dxa"/>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vAlign w:val="bottom"/>
            <w:hideMark/>
          </w:tcPr>
          <w:p w14:paraId="7452AB4A" w14:textId="77777777" w:rsidR="001046A8" w:rsidRPr="001046A8" w:rsidRDefault="001046A8">
            <w:pPr>
              <w:rPr>
                <w:rFonts w:ascii="Arial" w:hAnsi="Arial" w:cs="Arial"/>
                <w:sz w:val="20"/>
                <w:szCs w:val="20"/>
                <w:lang w:val="en-US"/>
              </w:rPr>
            </w:pPr>
            <w:r w:rsidRPr="001046A8">
              <w:rPr>
                <w:rFonts w:ascii="Arial" w:hAnsi="Arial" w:cs="Arial"/>
                <w:sz w:val="20"/>
                <w:szCs w:val="20"/>
                <w:lang w:val="en-US"/>
              </w:rPr>
              <w:t>End Date</w:t>
            </w:r>
          </w:p>
        </w:tc>
      </w:tr>
      <w:tr w:rsidR="001046A8" w14:paraId="43E5E8D2" w14:textId="77777777" w:rsidTr="001046A8">
        <w:trPr>
          <w:trHeight w:val="58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05944A" w14:textId="77777777" w:rsidR="001046A8" w:rsidRPr="001046A8" w:rsidRDefault="001046A8">
            <w:pPr>
              <w:jc w:val="center"/>
              <w:rPr>
                <w:rFonts w:ascii="Arial" w:hAnsi="Arial" w:cs="Arial"/>
                <w:color w:val="000000"/>
                <w:sz w:val="20"/>
                <w:szCs w:val="20"/>
                <w:lang w:eastAsia="en-GB"/>
              </w:rPr>
            </w:pPr>
            <w:proofErr w:type="spellStart"/>
            <w:r w:rsidRPr="001046A8">
              <w:rPr>
                <w:rFonts w:ascii="Arial" w:hAnsi="Arial" w:cs="Arial"/>
                <w:color w:val="000000"/>
                <w:sz w:val="20"/>
                <w:szCs w:val="20"/>
                <w:lang w:eastAsia="en-GB"/>
              </w:rPr>
              <w:t>Airflusal</w:t>
            </w:r>
            <w:proofErr w:type="spellEnd"/>
            <w:r w:rsidRPr="001046A8">
              <w:rPr>
                <w:rFonts w:ascii="Arial" w:hAnsi="Arial" w:cs="Arial"/>
                <w:color w:val="000000"/>
                <w:sz w:val="20"/>
                <w:szCs w:val="20"/>
                <w:lang w:eastAsia="en-GB"/>
              </w:rPr>
              <w:t xml:space="preserve"> </w:t>
            </w:r>
            <w:proofErr w:type="spellStart"/>
            <w:r w:rsidRPr="001046A8">
              <w:rPr>
                <w:rFonts w:ascii="Arial" w:hAnsi="Arial" w:cs="Arial"/>
                <w:color w:val="000000"/>
                <w:sz w:val="20"/>
                <w:szCs w:val="20"/>
                <w:lang w:eastAsia="en-GB"/>
              </w:rPr>
              <w:t>Fospiro</w:t>
            </w:r>
            <w:proofErr w:type="spellEnd"/>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6D5EA" w14:textId="77777777" w:rsidR="001046A8" w:rsidRPr="001046A8" w:rsidRDefault="001046A8">
            <w:pPr>
              <w:jc w:val="center"/>
              <w:rPr>
                <w:rFonts w:ascii="Arial" w:hAnsi="Arial" w:cs="Arial"/>
                <w:color w:val="000000"/>
                <w:sz w:val="20"/>
                <w:szCs w:val="20"/>
                <w:lang w:eastAsia="en-GB"/>
              </w:rPr>
            </w:pPr>
            <w:r w:rsidRPr="001046A8">
              <w:rPr>
                <w:rFonts w:ascii="Arial" w:hAnsi="Arial" w:cs="Arial"/>
                <w:color w:val="000000"/>
                <w:sz w:val="20"/>
                <w:szCs w:val="20"/>
                <w:lang w:eastAsia="en-GB"/>
              </w:rPr>
              <w:t>Sandoz</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1955BE"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01.04.2022</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FB0470" w14:textId="77777777" w:rsidR="001046A8" w:rsidRPr="001046A8" w:rsidRDefault="001046A8">
            <w:pPr>
              <w:rPr>
                <w:rFonts w:ascii="Arial" w:hAnsi="Arial" w:cs="Arial"/>
                <w:sz w:val="20"/>
                <w:szCs w:val="20"/>
                <w:lang w:eastAsia="en-GB"/>
              </w:rPr>
            </w:pPr>
            <w:r w:rsidRPr="001046A8">
              <w:rPr>
                <w:rFonts w:ascii="Arial" w:hAnsi="Arial" w:cs="Arial"/>
                <w:sz w:val="20"/>
                <w:szCs w:val="20"/>
                <w:lang w:eastAsia="en-GB"/>
              </w:rPr>
              <w:t>31.03.2023</w:t>
            </w:r>
          </w:p>
        </w:tc>
      </w:tr>
      <w:tr w:rsidR="001046A8" w14:paraId="45008722" w14:textId="77777777" w:rsidTr="001046A8">
        <w:trPr>
          <w:trHeight w:val="58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21999A" w14:textId="77777777" w:rsidR="001046A8" w:rsidRPr="001046A8" w:rsidRDefault="001046A8">
            <w:pPr>
              <w:jc w:val="center"/>
              <w:rPr>
                <w:rFonts w:ascii="Arial" w:hAnsi="Arial" w:cs="Arial"/>
                <w:color w:val="000000"/>
                <w:sz w:val="20"/>
                <w:szCs w:val="20"/>
                <w:lang w:eastAsia="en-GB"/>
              </w:rPr>
            </w:pPr>
            <w:proofErr w:type="spellStart"/>
            <w:r w:rsidRPr="001046A8">
              <w:rPr>
                <w:rFonts w:ascii="Arial" w:hAnsi="Arial" w:cs="Arial"/>
                <w:color w:val="000000"/>
                <w:sz w:val="20"/>
                <w:szCs w:val="20"/>
                <w:lang w:eastAsia="en-GB"/>
              </w:rPr>
              <w:t>Airflusal</w:t>
            </w:r>
            <w:proofErr w:type="spellEnd"/>
            <w:r w:rsidRPr="001046A8">
              <w:rPr>
                <w:rFonts w:ascii="Arial" w:hAnsi="Arial" w:cs="Arial"/>
                <w:color w:val="000000"/>
                <w:sz w:val="20"/>
                <w:szCs w:val="20"/>
                <w:lang w:eastAsia="en-GB"/>
              </w:rPr>
              <w:t xml:space="preserve"> MDI</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0E9691" w14:textId="77777777" w:rsidR="001046A8" w:rsidRPr="001046A8" w:rsidRDefault="001046A8">
            <w:pPr>
              <w:jc w:val="center"/>
              <w:rPr>
                <w:rFonts w:ascii="Arial" w:hAnsi="Arial" w:cs="Arial"/>
                <w:color w:val="000000"/>
                <w:sz w:val="20"/>
                <w:szCs w:val="20"/>
                <w:lang w:eastAsia="en-GB"/>
              </w:rPr>
            </w:pPr>
            <w:r w:rsidRPr="001046A8">
              <w:rPr>
                <w:rFonts w:ascii="Arial" w:hAnsi="Arial" w:cs="Arial"/>
                <w:color w:val="000000"/>
                <w:sz w:val="20"/>
                <w:szCs w:val="20"/>
                <w:lang w:eastAsia="en-GB"/>
              </w:rPr>
              <w:t>Sandoz</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B3088C"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01.04.2022</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5BD4D4" w14:textId="77777777" w:rsidR="001046A8" w:rsidRPr="001046A8" w:rsidRDefault="001046A8">
            <w:pPr>
              <w:rPr>
                <w:rFonts w:ascii="Arial" w:hAnsi="Arial" w:cs="Arial"/>
                <w:sz w:val="20"/>
                <w:szCs w:val="20"/>
                <w:lang w:eastAsia="en-GB"/>
              </w:rPr>
            </w:pPr>
            <w:r w:rsidRPr="001046A8">
              <w:rPr>
                <w:rFonts w:ascii="Arial" w:hAnsi="Arial" w:cs="Arial"/>
                <w:sz w:val="20"/>
                <w:szCs w:val="20"/>
                <w:lang w:eastAsia="en-GB"/>
              </w:rPr>
              <w:t>31.03.2023</w:t>
            </w:r>
          </w:p>
        </w:tc>
      </w:tr>
      <w:tr w:rsidR="001046A8" w14:paraId="5E98DA5E" w14:textId="77777777" w:rsidTr="001046A8">
        <w:trPr>
          <w:trHeight w:val="58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4CED15" w14:textId="77777777" w:rsidR="001046A8" w:rsidRPr="001046A8" w:rsidRDefault="001046A8">
            <w:pPr>
              <w:jc w:val="center"/>
              <w:rPr>
                <w:rFonts w:ascii="Arial" w:hAnsi="Arial" w:cs="Arial"/>
                <w:color w:val="000000"/>
                <w:sz w:val="20"/>
                <w:szCs w:val="20"/>
                <w:lang w:eastAsia="en-GB"/>
              </w:rPr>
            </w:pPr>
            <w:proofErr w:type="spellStart"/>
            <w:r w:rsidRPr="001046A8">
              <w:rPr>
                <w:rFonts w:ascii="Arial" w:hAnsi="Arial" w:cs="Arial"/>
                <w:color w:val="000000"/>
                <w:sz w:val="20"/>
                <w:szCs w:val="20"/>
                <w:lang w:eastAsia="en-GB"/>
              </w:rPr>
              <w:t>Apidra</w:t>
            </w:r>
            <w:proofErr w:type="spellEnd"/>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300E47" w14:textId="77777777" w:rsidR="001046A8" w:rsidRPr="001046A8" w:rsidRDefault="001046A8">
            <w:pPr>
              <w:jc w:val="center"/>
              <w:rPr>
                <w:rFonts w:ascii="Arial" w:hAnsi="Arial" w:cs="Arial"/>
                <w:color w:val="000000"/>
                <w:sz w:val="20"/>
                <w:szCs w:val="20"/>
                <w:lang w:eastAsia="en-GB"/>
              </w:rPr>
            </w:pPr>
            <w:r w:rsidRPr="001046A8">
              <w:rPr>
                <w:rFonts w:ascii="Arial" w:hAnsi="Arial" w:cs="Arial"/>
                <w:color w:val="000000"/>
                <w:sz w:val="20"/>
                <w:szCs w:val="20"/>
                <w:lang w:eastAsia="en-GB"/>
              </w:rPr>
              <w:t>Sanofi</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A096DA"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01.04.2022</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3C819F6"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31.03.2023</w:t>
            </w:r>
          </w:p>
        </w:tc>
      </w:tr>
      <w:tr w:rsidR="001046A8" w14:paraId="5B4D5363" w14:textId="77777777" w:rsidTr="001046A8">
        <w:trPr>
          <w:trHeight w:val="87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FE267C" w14:textId="77777777" w:rsidR="001046A8" w:rsidRPr="001046A8" w:rsidRDefault="001046A8">
            <w:pPr>
              <w:jc w:val="center"/>
              <w:rPr>
                <w:rFonts w:ascii="Arial" w:hAnsi="Arial" w:cs="Arial"/>
                <w:color w:val="000000"/>
                <w:sz w:val="20"/>
                <w:szCs w:val="20"/>
                <w:lang w:eastAsia="en-GB"/>
              </w:rPr>
            </w:pPr>
            <w:proofErr w:type="spellStart"/>
            <w:r w:rsidRPr="001046A8">
              <w:rPr>
                <w:rFonts w:ascii="Arial" w:hAnsi="Arial" w:cs="Arial"/>
                <w:color w:val="000000"/>
                <w:sz w:val="20"/>
                <w:szCs w:val="20"/>
                <w:lang w:eastAsia="en-GB"/>
              </w:rPr>
              <w:t>Aymes</w:t>
            </w:r>
            <w:proofErr w:type="spellEnd"/>
            <w:r w:rsidRPr="001046A8">
              <w:rPr>
                <w:rFonts w:ascii="Arial" w:hAnsi="Arial" w:cs="Arial"/>
                <w:color w:val="000000"/>
                <w:sz w:val="20"/>
                <w:szCs w:val="20"/>
                <w:lang w:eastAsia="en-GB"/>
              </w:rPr>
              <w:t xml:space="preserve"> ONS</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1730D3" w14:textId="77777777" w:rsidR="001046A8" w:rsidRPr="001046A8" w:rsidRDefault="001046A8">
            <w:pPr>
              <w:jc w:val="center"/>
              <w:rPr>
                <w:rFonts w:ascii="Arial" w:hAnsi="Arial" w:cs="Arial"/>
                <w:color w:val="000000"/>
                <w:sz w:val="20"/>
                <w:szCs w:val="20"/>
                <w:lang w:eastAsia="en-GB"/>
              </w:rPr>
            </w:pPr>
            <w:proofErr w:type="spellStart"/>
            <w:r w:rsidRPr="001046A8">
              <w:rPr>
                <w:rFonts w:ascii="Arial" w:hAnsi="Arial" w:cs="Arial"/>
                <w:color w:val="000000"/>
                <w:sz w:val="20"/>
                <w:szCs w:val="20"/>
                <w:lang w:eastAsia="en-GB"/>
              </w:rPr>
              <w:t>Aymes</w:t>
            </w:r>
            <w:proofErr w:type="spellEnd"/>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9B8D6F5"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01.04.2021</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1B59B5"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31.03.2022 auto renewal</w:t>
            </w:r>
          </w:p>
        </w:tc>
      </w:tr>
      <w:tr w:rsidR="001046A8" w14:paraId="468611BC" w14:textId="77777777" w:rsidTr="001046A8">
        <w:trPr>
          <w:trHeight w:val="29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84E69D" w14:textId="77777777" w:rsidR="001046A8" w:rsidRPr="001046A8" w:rsidRDefault="001046A8">
            <w:pPr>
              <w:jc w:val="center"/>
              <w:rPr>
                <w:rFonts w:ascii="Arial" w:hAnsi="Arial" w:cs="Arial"/>
                <w:color w:val="000000"/>
                <w:sz w:val="20"/>
                <w:szCs w:val="20"/>
                <w:lang w:eastAsia="en-GB"/>
              </w:rPr>
            </w:pPr>
            <w:proofErr w:type="spellStart"/>
            <w:r w:rsidRPr="001046A8">
              <w:rPr>
                <w:rFonts w:ascii="Arial" w:hAnsi="Arial" w:cs="Arial"/>
                <w:color w:val="000000"/>
                <w:sz w:val="20"/>
                <w:szCs w:val="20"/>
                <w:lang w:eastAsia="en-GB"/>
              </w:rPr>
              <w:t>Biquelle</w:t>
            </w:r>
            <w:proofErr w:type="spellEnd"/>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8FF338" w14:textId="77777777" w:rsidR="001046A8" w:rsidRPr="001046A8" w:rsidRDefault="001046A8">
            <w:pPr>
              <w:jc w:val="center"/>
              <w:rPr>
                <w:rFonts w:ascii="Arial" w:hAnsi="Arial" w:cs="Arial"/>
                <w:color w:val="000000"/>
                <w:sz w:val="20"/>
                <w:szCs w:val="20"/>
                <w:lang w:eastAsia="en-GB"/>
              </w:rPr>
            </w:pPr>
            <w:r w:rsidRPr="001046A8">
              <w:rPr>
                <w:rFonts w:ascii="Arial" w:hAnsi="Arial" w:cs="Arial"/>
                <w:color w:val="000000"/>
                <w:sz w:val="20"/>
                <w:szCs w:val="20"/>
                <w:lang w:eastAsia="en-GB"/>
              </w:rPr>
              <w:t>Aspire</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72918C"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01.04.2022</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467868"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31.03.2024</w:t>
            </w:r>
          </w:p>
        </w:tc>
      </w:tr>
      <w:tr w:rsidR="001046A8" w14:paraId="50090F93" w14:textId="77777777" w:rsidTr="001046A8">
        <w:trPr>
          <w:trHeight w:val="580"/>
        </w:trPr>
        <w:tc>
          <w:tcPr>
            <w:tcW w:w="1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633EFA" w14:textId="77777777" w:rsidR="001046A8" w:rsidRPr="001046A8" w:rsidRDefault="001046A8">
            <w:pPr>
              <w:jc w:val="center"/>
              <w:rPr>
                <w:rFonts w:ascii="Arial" w:hAnsi="Arial" w:cs="Arial"/>
                <w:color w:val="000000"/>
                <w:sz w:val="20"/>
                <w:szCs w:val="20"/>
                <w:lang w:eastAsia="en-GB"/>
              </w:rPr>
            </w:pPr>
            <w:proofErr w:type="spellStart"/>
            <w:r w:rsidRPr="001046A8">
              <w:rPr>
                <w:rFonts w:ascii="Arial" w:hAnsi="Arial" w:cs="Arial"/>
                <w:color w:val="000000"/>
                <w:sz w:val="20"/>
                <w:szCs w:val="20"/>
                <w:lang w:eastAsia="en-GB"/>
              </w:rPr>
              <w:lastRenderedPageBreak/>
              <w:t>Clenil</w:t>
            </w:r>
            <w:proofErr w:type="spellEnd"/>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73C2F5" w14:textId="77777777" w:rsidR="001046A8" w:rsidRPr="001046A8" w:rsidRDefault="001046A8">
            <w:pPr>
              <w:jc w:val="center"/>
              <w:rPr>
                <w:rFonts w:ascii="Arial" w:hAnsi="Arial" w:cs="Arial"/>
                <w:color w:val="000000"/>
                <w:sz w:val="20"/>
                <w:szCs w:val="20"/>
                <w:lang w:eastAsia="en-GB"/>
              </w:rPr>
            </w:pPr>
            <w:proofErr w:type="spellStart"/>
            <w:r w:rsidRPr="001046A8">
              <w:rPr>
                <w:rFonts w:ascii="Arial" w:hAnsi="Arial" w:cs="Arial"/>
                <w:color w:val="000000"/>
                <w:sz w:val="20"/>
                <w:szCs w:val="20"/>
                <w:lang w:eastAsia="en-GB"/>
              </w:rPr>
              <w:t>Chiesi</w:t>
            </w:r>
            <w:proofErr w:type="spellEnd"/>
          </w:p>
        </w:tc>
        <w:tc>
          <w:tcPr>
            <w:tcW w:w="13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60AE514"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01.04.2021</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B031352"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31.03.2023</w:t>
            </w:r>
          </w:p>
        </w:tc>
      </w:tr>
      <w:tr w:rsidR="001046A8" w14:paraId="5E5447E1" w14:textId="77777777" w:rsidTr="001046A8">
        <w:trPr>
          <w:trHeight w:val="116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A74BA1" w14:textId="77777777" w:rsidR="001046A8" w:rsidRPr="001046A8" w:rsidRDefault="001046A8">
            <w:pPr>
              <w:jc w:val="center"/>
              <w:rPr>
                <w:rFonts w:ascii="Arial" w:hAnsi="Arial" w:cs="Arial"/>
                <w:color w:val="000000"/>
                <w:sz w:val="20"/>
                <w:szCs w:val="20"/>
                <w:lang w:eastAsia="en-GB"/>
              </w:rPr>
            </w:pPr>
            <w:proofErr w:type="spellStart"/>
            <w:r w:rsidRPr="001046A8">
              <w:rPr>
                <w:rFonts w:ascii="Arial" w:hAnsi="Arial" w:cs="Arial"/>
                <w:color w:val="000000"/>
                <w:sz w:val="20"/>
                <w:szCs w:val="20"/>
                <w:lang w:eastAsia="en-GB"/>
              </w:rPr>
              <w:t>Convatec</w:t>
            </w:r>
            <w:proofErr w:type="spellEnd"/>
            <w:r w:rsidRPr="001046A8">
              <w:rPr>
                <w:rFonts w:ascii="Arial" w:hAnsi="Arial" w:cs="Arial"/>
                <w:color w:val="000000"/>
                <w:sz w:val="20"/>
                <w:szCs w:val="20"/>
                <w:lang w:eastAsia="en-GB"/>
              </w:rPr>
              <w:t xml:space="preserve"> (multiple products)</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0D0F11" w14:textId="77777777" w:rsidR="001046A8" w:rsidRPr="001046A8" w:rsidRDefault="001046A8">
            <w:pPr>
              <w:jc w:val="center"/>
              <w:rPr>
                <w:rFonts w:ascii="Arial" w:hAnsi="Arial" w:cs="Arial"/>
                <w:color w:val="000000"/>
                <w:sz w:val="20"/>
                <w:szCs w:val="20"/>
                <w:lang w:eastAsia="en-GB"/>
              </w:rPr>
            </w:pPr>
            <w:proofErr w:type="spellStart"/>
            <w:r w:rsidRPr="001046A8">
              <w:rPr>
                <w:rFonts w:ascii="Arial" w:hAnsi="Arial" w:cs="Arial"/>
                <w:color w:val="000000"/>
                <w:sz w:val="20"/>
                <w:szCs w:val="20"/>
                <w:lang w:eastAsia="en-GB"/>
              </w:rPr>
              <w:t>Convatec</w:t>
            </w:r>
            <w:proofErr w:type="spellEnd"/>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07E621"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01.04.2021</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14497F"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31.03.2023</w:t>
            </w:r>
          </w:p>
        </w:tc>
      </w:tr>
      <w:tr w:rsidR="001046A8" w14:paraId="47446C47" w14:textId="77777777" w:rsidTr="001046A8">
        <w:trPr>
          <w:trHeight w:val="29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566C29" w14:textId="77777777" w:rsidR="001046A8" w:rsidRPr="001046A8" w:rsidRDefault="001046A8">
            <w:pPr>
              <w:jc w:val="center"/>
              <w:rPr>
                <w:rFonts w:ascii="Arial" w:hAnsi="Arial" w:cs="Arial"/>
                <w:color w:val="000000"/>
                <w:sz w:val="20"/>
                <w:szCs w:val="20"/>
                <w:lang w:eastAsia="en-GB"/>
              </w:rPr>
            </w:pPr>
            <w:proofErr w:type="spellStart"/>
            <w:r w:rsidRPr="001046A8">
              <w:rPr>
                <w:rFonts w:ascii="Arial" w:hAnsi="Arial" w:cs="Arial"/>
                <w:color w:val="000000"/>
                <w:sz w:val="20"/>
                <w:szCs w:val="20"/>
                <w:lang w:eastAsia="en-GB"/>
              </w:rPr>
              <w:t>Espranor</w:t>
            </w:r>
            <w:proofErr w:type="spellEnd"/>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80508A" w14:textId="77777777" w:rsidR="001046A8" w:rsidRPr="001046A8" w:rsidRDefault="001046A8">
            <w:pPr>
              <w:jc w:val="center"/>
              <w:rPr>
                <w:rFonts w:ascii="Arial" w:hAnsi="Arial" w:cs="Arial"/>
                <w:color w:val="000000"/>
                <w:sz w:val="20"/>
                <w:szCs w:val="20"/>
                <w:lang w:eastAsia="en-GB"/>
              </w:rPr>
            </w:pPr>
            <w:proofErr w:type="spellStart"/>
            <w:r w:rsidRPr="001046A8">
              <w:rPr>
                <w:rFonts w:ascii="Arial" w:hAnsi="Arial" w:cs="Arial"/>
                <w:color w:val="000000"/>
                <w:sz w:val="20"/>
                <w:szCs w:val="20"/>
                <w:lang w:eastAsia="en-GB"/>
              </w:rPr>
              <w:t>Ethypharm</w:t>
            </w:r>
            <w:proofErr w:type="spellEnd"/>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9E8A55"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29.03.2022</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2DD4AB"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31.03.2025</w:t>
            </w:r>
          </w:p>
        </w:tc>
      </w:tr>
      <w:tr w:rsidR="001046A8" w14:paraId="79338BD3" w14:textId="77777777" w:rsidTr="001046A8">
        <w:trPr>
          <w:trHeight w:val="58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FAB690" w14:textId="77777777" w:rsidR="001046A8" w:rsidRPr="001046A8" w:rsidRDefault="001046A8">
            <w:pPr>
              <w:jc w:val="center"/>
              <w:rPr>
                <w:rFonts w:ascii="Arial" w:hAnsi="Arial" w:cs="Arial"/>
                <w:color w:val="000000"/>
                <w:sz w:val="20"/>
                <w:szCs w:val="20"/>
                <w:lang w:eastAsia="en-GB"/>
              </w:rPr>
            </w:pPr>
            <w:proofErr w:type="spellStart"/>
            <w:r w:rsidRPr="001046A8">
              <w:rPr>
                <w:rFonts w:ascii="Arial" w:hAnsi="Arial" w:cs="Arial"/>
                <w:color w:val="000000"/>
                <w:sz w:val="20"/>
                <w:szCs w:val="20"/>
                <w:lang w:eastAsia="en-GB"/>
              </w:rPr>
              <w:t>Fencino</w:t>
            </w:r>
            <w:proofErr w:type="spellEnd"/>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3A72D3" w14:textId="77777777" w:rsidR="001046A8" w:rsidRPr="001046A8" w:rsidRDefault="001046A8">
            <w:pPr>
              <w:jc w:val="center"/>
              <w:rPr>
                <w:rFonts w:ascii="Arial" w:hAnsi="Arial" w:cs="Arial"/>
                <w:color w:val="000000"/>
                <w:sz w:val="20"/>
                <w:szCs w:val="20"/>
                <w:lang w:eastAsia="en-GB"/>
              </w:rPr>
            </w:pPr>
            <w:proofErr w:type="spellStart"/>
            <w:r w:rsidRPr="001046A8">
              <w:rPr>
                <w:rFonts w:ascii="Arial" w:hAnsi="Arial" w:cs="Arial"/>
                <w:color w:val="000000"/>
                <w:sz w:val="20"/>
                <w:szCs w:val="20"/>
                <w:lang w:eastAsia="en-GB"/>
              </w:rPr>
              <w:t>Ethypharm</w:t>
            </w:r>
            <w:proofErr w:type="spellEnd"/>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53F18E"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01.04.2021</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669374"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31.03.2023</w:t>
            </w:r>
          </w:p>
        </w:tc>
      </w:tr>
      <w:tr w:rsidR="001046A8" w14:paraId="1F51B97E" w14:textId="77777777" w:rsidTr="001046A8">
        <w:trPr>
          <w:trHeight w:val="58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8810D1" w14:textId="77777777" w:rsidR="001046A8" w:rsidRPr="001046A8" w:rsidRDefault="001046A8">
            <w:pPr>
              <w:jc w:val="center"/>
              <w:rPr>
                <w:rFonts w:ascii="Arial" w:hAnsi="Arial" w:cs="Arial"/>
                <w:color w:val="000000"/>
                <w:sz w:val="20"/>
                <w:szCs w:val="20"/>
                <w:lang w:eastAsia="en-GB"/>
              </w:rPr>
            </w:pPr>
            <w:r w:rsidRPr="001046A8">
              <w:rPr>
                <w:rFonts w:ascii="Arial" w:hAnsi="Arial" w:cs="Arial"/>
                <w:color w:val="000000"/>
                <w:sz w:val="20"/>
                <w:szCs w:val="20"/>
                <w:lang w:eastAsia="en-GB"/>
              </w:rPr>
              <w:t>Firmagon</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FA02D0" w14:textId="77777777" w:rsidR="001046A8" w:rsidRPr="001046A8" w:rsidRDefault="001046A8">
            <w:pPr>
              <w:jc w:val="center"/>
              <w:rPr>
                <w:rFonts w:ascii="Arial" w:hAnsi="Arial" w:cs="Arial"/>
                <w:color w:val="000000"/>
                <w:sz w:val="20"/>
                <w:szCs w:val="20"/>
                <w:lang w:eastAsia="en-GB"/>
              </w:rPr>
            </w:pPr>
            <w:r w:rsidRPr="001046A8">
              <w:rPr>
                <w:rFonts w:ascii="Arial" w:hAnsi="Arial" w:cs="Arial"/>
                <w:color w:val="000000"/>
                <w:sz w:val="20"/>
                <w:szCs w:val="20"/>
                <w:lang w:eastAsia="en-GB"/>
              </w:rPr>
              <w:t>Ferring</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4A93B8"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01.01.2022</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D11CF7D"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31.12.2022</w:t>
            </w:r>
          </w:p>
        </w:tc>
      </w:tr>
      <w:tr w:rsidR="001046A8" w14:paraId="0FEFDBB0" w14:textId="77777777" w:rsidTr="001046A8">
        <w:trPr>
          <w:trHeight w:val="29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45CA67" w14:textId="77777777" w:rsidR="001046A8" w:rsidRPr="001046A8" w:rsidRDefault="001046A8">
            <w:pPr>
              <w:jc w:val="center"/>
              <w:rPr>
                <w:rFonts w:ascii="Arial" w:hAnsi="Arial" w:cs="Arial"/>
                <w:color w:val="000000"/>
                <w:sz w:val="20"/>
                <w:szCs w:val="20"/>
                <w:lang w:eastAsia="en-GB"/>
              </w:rPr>
            </w:pPr>
            <w:proofErr w:type="spellStart"/>
            <w:r w:rsidRPr="001046A8">
              <w:rPr>
                <w:rFonts w:ascii="Arial" w:hAnsi="Arial" w:cs="Arial"/>
                <w:color w:val="000000"/>
                <w:sz w:val="20"/>
                <w:szCs w:val="20"/>
                <w:lang w:eastAsia="en-GB"/>
              </w:rPr>
              <w:t>Fostair</w:t>
            </w:r>
            <w:proofErr w:type="spellEnd"/>
            <w:r w:rsidRPr="001046A8">
              <w:rPr>
                <w:rFonts w:ascii="Arial" w:hAnsi="Arial" w:cs="Arial"/>
                <w:color w:val="000000"/>
                <w:sz w:val="20"/>
                <w:szCs w:val="20"/>
                <w:lang w:eastAsia="en-GB"/>
              </w:rPr>
              <w:t xml:space="preserve"> MDI</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728AAA" w14:textId="77777777" w:rsidR="001046A8" w:rsidRPr="001046A8" w:rsidRDefault="001046A8">
            <w:pPr>
              <w:jc w:val="center"/>
              <w:rPr>
                <w:rFonts w:ascii="Arial" w:hAnsi="Arial" w:cs="Arial"/>
                <w:color w:val="000000"/>
                <w:sz w:val="20"/>
                <w:szCs w:val="20"/>
                <w:lang w:eastAsia="en-GB"/>
              </w:rPr>
            </w:pPr>
            <w:proofErr w:type="spellStart"/>
            <w:r w:rsidRPr="001046A8">
              <w:rPr>
                <w:rFonts w:ascii="Arial" w:hAnsi="Arial" w:cs="Arial"/>
                <w:color w:val="000000"/>
                <w:sz w:val="20"/>
                <w:szCs w:val="20"/>
                <w:lang w:eastAsia="en-GB"/>
              </w:rPr>
              <w:t>Chiesi</w:t>
            </w:r>
            <w:proofErr w:type="spellEnd"/>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3E6CE7"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01.01.2022</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E4CF42"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31.12.2023</w:t>
            </w:r>
          </w:p>
        </w:tc>
      </w:tr>
      <w:tr w:rsidR="001046A8" w14:paraId="400618C5" w14:textId="77777777" w:rsidTr="001046A8">
        <w:trPr>
          <w:trHeight w:val="87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CBB810" w14:textId="77777777" w:rsidR="001046A8" w:rsidRPr="001046A8" w:rsidRDefault="001046A8">
            <w:pPr>
              <w:jc w:val="center"/>
              <w:rPr>
                <w:rFonts w:ascii="Arial" w:hAnsi="Arial" w:cs="Arial"/>
                <w:color w:val="000000"/>
                <w:sz w:val="20"/>
                <w:szCs w:val="20"/>
                <w:lang w:eastAsia="en-GB"/>
              </w:rPr>
            </w:pPr>
            <w:proofErr w:type="spellStart"/>
            <w:r w:rsidRPr="001046A8">
              <w:rPr>
                <w:rFonts w:ascii="Arial" w:hAnsi="Arial" w:cs="Arial"/>
                <w:color w:val="000000"/>
                <w:sz w:val="20"/>
                <w:szCs w:val="20"/>
                <w:lang w:eastAsia="en-GB"/>
              </w:rPr>
              <w:t>Fostair</w:t>
            </w:r>
            <w:proofErr w:type="spellEnd"/>
            <w:r w:rsidRPr="001046A8">
              <w:rPr>
                <w:rFonts w:ascii="Arial" w:hAnsi="Arial" w:cs="Arial"/>
                <w:color w:val="000000"/>
                <w:sz w:val="20"/>
                <w:szCs w:val="20"/>
                <w:lang w:eastAsia="en-GB"/>
              </w:rPr>
              <w:t xml:space="preserve"> </w:t>
            </w:r>
            <w:proofErr w:type="spellStart"/>
            <w:r w:rsidRPr="001046A8">
              <w:rPr>
                <w:rFonts w:ascii="Arial" w:hAnsi="Arial" w:cs="Arial"/>
                <w:color w:val="000000"/>
                <w:sz w:val="20"/>
                <w:szCs w:val="20"/>
                <w:lang w:eastAsia="en-GB"/>
              </w:rPr>
              <w:t>NEXThaler</w:t>
            </w:r>
            <w:proofErr w:type="spellEnd"/>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6148CE" w14:textId="77777777" w:rsidR="001046A8" w:rsidRPr="001046A8" w:rsidRDefault="001046A8">
            <w:pPr>
              <w:jc w:val="center"/>
              <w:rPr>
                <w:rFonts w:ascii="Arial" w:hAnsi="Arial" w:cs="Arial"/>
                <w:color w:val="000000"/>
                <w:sz w:val="20"/>
                <w:szCs w:val="20"/>
                <w:lang w:eastAsia="en-GB"/>
              </w:rPr>
            </w:pPr>
            <w:proofErr w:type="spellStart"/>
            <w:r w:rsidRPr="001046A8">
              <w:rPr>
                <w:rFonts w:ascii="Arial" w:hAnsi="Arial" w:cs="Arial"/>
                <w:color w:val="000000"/>
                <w:sz w:val="20"/>
                <w:szCs w:val="20"/>
                <w:lang w:eastAsia="en-GB"/>
              </w:rPr>
              <w:t>Chiesi</w:t>
            </w:r>
            <w:proofErr w:type="spellEnd"/>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32DE94"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01.05.2021</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91A223"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30.04.2023</w:t>
            </w:r>
          </w:p>
        </w:tc>
      </w:tr>
      <w:tr w:rsidR="001046A8" w14:paraId="2DDECBFE" w14:textId="77777777" w:rsidTr="001046A8">
        <w:trPr>
          <w:trHeight w:val="29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F10160" w14:textId="77777777" w:rsidR="001046A8" w:rsidRPr="001046A8" w:rsidRDefault="001046A8">
            <w:pPr>
              <w:jc w:val="center"/>
              <w:rPr>
                <w:rFonts w:ascii="Arial" w:hAnsi="Arial" w:cs="Arial"/>
                <w:color w:val="000000"/>
                <w:sz w:val="20"/>
                <w:szCs w:val="20"/>
                <w:lang w:eastAsia="en-GB"/>
              </w:rPr>
            </w:pPr>
            <w:r w:rsidRPr="001046A8">
              <w:rPr>
                <w:rFonts w:ascii="Arial" w:hAnsi="Arial" w:cs="Arial"/>
                <w:color w:val="000000"/>
                <w:sz w:val="20"/>
                <w:szCs w:val="20"/>
                <w:lang w:eastAsia="en-GB"/>
              </w:rPr>
              <w:t>Freestyle Libre</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CEA879" w14:textId="77777777" w:rsidR="001046A8" w:rsidRPr="001046A8" w:rsidRDefault="001046A8">
            <w:pPr>
              <w:jc w:val="center"/>
              <w:rPr>
                <w:rFonts w:ascii="Arial" w:hAnsi="Arial" w:cs="Arial"/>
                <w:color w:val="000000"/>
                <w:sz w:val="20"/>
                <w:szCs w:val="20"/>
                <w:lang w:eastAsia="en-GB"/>
              </w:rPr>
            </w:pPr>
            <w:r w:rsidRPr="001046A8">
              <w:rPr>
                <w:rFonts w:ascii="Arial" w:hAnsi="Arial" w:cs="Arial"/>
                <w:color w:val="000000"/>
                <w:sz w:val="20"/>
                <w:szCs w:val="20"/>
                <w:lang w:eastAsia="en-GB"/>
              </w:rPr>
              <w:t>Abbot</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2219AD"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01.08.2022</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A3FD517"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31.07.2023</w:t>
            </w:r>
          </w:p>
        </w:tc>
      </w:tr>
      <w:tr w:rsidR="001046A8" w14:paraId="01DF4EB7" w14:textId="77777777" w:rsidTr="001046A8">
        <w:trPr>
          <w:trHeight w:val="58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4493AF" w14:textId="77777777" w:rsidR="001046A8" w:rsidRPr="001046A8" w:rsidRDefault="001046A8">
            <w:pPr>
              <w:jc w:val="center"/>
              <w:rPr>
                <w:rFonts w:ascii="Arial" w:hAnsi="Arial" w:cs="Arial"/>
                <w:color w:val="000000"/>
                <w:sz w:val="20"/>
                <w:szCs w:val="20"/>
                <w:lang w:eastAsia="en-GB"/>
              </w:rPr>
            </w:pPr>
            <w:r w:rsidRPr="001046A8">
              <w:rPr>
                <w:rFonts w:ascii="Arial" w:hAnsi="Arial" w:cs="Arial"/>
                <w:color w:val="000000"/>
                <w:sz w:val="20"/>
                <w:szCs w:val="20"/>
                <w:lang w:eastAsia="en-GB"/>
              </w:rPr>
              <w:t>Glucophage SR</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27431" w14:textId="77777777" w:rsidR="001046A8" w:rsidRPr="001046A8" w:rsidRDefault="001046A8">
            <w:pPr>
              <w:jc w:val="center"/>
              <w:rPr>
                <w:rFonts w:ascii="Arial" w:hAnsi="Arial" w:cs="Arial"/>
                <w:color w:val="000000"/>
                <w:sz w:val="20"/>
                <w:szCs w:val="20"/>
                <w:lang w:eastAsia="en-GB"/>
              </w:rPr>
            </w:pPr>
            <w:r w:rsidRPr="001046A8">
              <w:rPr>
                <w:rFonts w:ascii="Arial" w:hAnsi="Arial" w:cs="Arial"/>
                <w:color w:val="000000"/>
                <w:sz w:val="20"/>
                <w:szCs w:val="20"/>
                <w:lang w:eastAsia="en-GB"/>
              </w:rPr>
              <w:t>Merck</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9070EB"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01.07.2022</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489740"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30.06.25</w:t>
            </w:r>
          </w:p>
        </w:tc>
      </w:tr>
      <w:tr w:rsidR="001046A8" w14:paraId="364DB638" w14:textId="77777777" w:rsidTr="001046A8">
        <w:trPr>
          <w:trHeight w:val="58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DB7B80" w14:textId="77777777" w:rsidR="001046A8" w:rsidRPr="001046A8" w:rsidRDefault="001046A8">
            <w:pPr>
              <w:jc w:val="center"/>
              <w:rPr>
                <w:rFonts w:ascii="Arial" w:hAnsi="Arial" w:cs="Arial"/>
                <w:color w:val="000000"/>
                <w:sz w:val="20"/>
                <w:szCs w:val="20"/>
                <w:lang w:eastAsia="en-GB"/>
              </w:rPr>
            </w:pPr>
            <w:proofErr w:type="spellStart"/>
            <w:r w:rsidRPr="001046A8">
              <w:rPr>
                <w:rFonts w:ascii="Arial" w:hAnsi="Arial" w:cs="Arial"/>
                <w:color w:val="000000"/>
                <w:sz w:val="20"/>
                <w:szCs w:val="20"/>
                <w:lang w:eastAsia="en-GB"/>
              </w:rPr>
              <w:t>Hydramed</w:t>
            </w:r>
            <w:proofErr w:type="spellEnd"/>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DC01B" w14:textId="77777777" w:rsidR="001046A8" w:rsidRPr="001046A8" w:rsidRDefault="001046A8">
            <w:pPr>
              <w:jc w:val="center"/>
              <w:rPr>
                <w:rFonts w:ascii="Arial" w:hAnsi="Arial" w:cs="Arial"/>
                <w:color w:val="000000"/>
                <w:sz w:val="20"/>
                <w:szCs w:val="20"/>
                <w:lang w:eastAsia="en-GB"/>
              </w:rPr>
            </w:pPr>
            <w:proofErr w:type="spellStart"/>
            <w:r w:rsidRPr="001046A8">
              <w:rPr>
                <w:rFonts w:ascii="Arial" w:hAnsi="Arial" w:cs="Arial"/>
                <w:color w:val="000000"/>
                <w:sz w:val="20"/>
                <w:szCs w:val="20"/>
                <w:lang w:eastAsia="en-GB"/>
              </w:rPr>
              <w:t>Farmigea</w:t>
            </w:r>
            <w:proofErr w:type="spellEnd"/>
            <w:r w:rsidRPr="001046A8">
              <w:rPr>
                <w:rFonts w:ascii="Arial" w:hAnsi="Arial" w:cs="Arial"/>
                <w:color w:val="000000"/>
                <w:sz w:val="20"/>
                <w:szCs w:val="20"/>
                <w:lang w:eastAsia="en-GB"/>
              </w:rPr>
              <w:t xml:space="preserve"> </w:t>
            </w:r>
            <w:proofErr w:type="spellStart"/>
            <w:r w:rsidRPr="001046A8">
              <w:rPr>
                <w:rFonts w:ascii="Arial" w:hAnsi="Arial" w:cs="Arial"/>
                <w:color w:val="000000"/>
                <w:sz w:val="20"/>
                <w:szCs w:val="20"/>
                <w:lang w:eastAsia="en-GB"/>
              </w:rPr>
              <w:t>Opthalmics</w:t>
            </w:r>
            <w:proofErr w:type="spellEnd"/>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5FBE3A"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01.04.2022</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1178A3"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31.03.2025</w:t>
            </w:r>
          </w:p>
        </w:tc>
      </w:tr>
      <w:tr w:rsidR="001046A8" w14:paraId="5B114CF4" w14:textId="77777777" w:rsidTr="001046A8">
        <w:trPr>
          <w:trHeight w:val="58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54543D" w14:textId="77777777" w:rsidR="001046A8" w:rsidRPr="001046A8" w:rsidRDefault="001046A8">
            <w:pPr>
              <w:jc w:val="center"/>
              <w:rPr>
                <w:rFonts w:ascii="Arial" w:hAnsi="Arial" w:cs="Arial"/>
                <w:color w:val="000000"/>
                <w:sz w:val="20"/>
                <w:szCs w:val="20"/>
                <w:lang w:eastAsia="en-GB"/>
              </w:rPr>
            </w:pPr>
            <w:proofErr w:type="spellStart"/>
            <w:r w:rsidRPr="001046A8">
              <w:rPr>
                <w:rFonts w:ascii="Arial" w:hAnsi="Arial" w:cs="Arial"/>
                <w:color w:val="000000"/>
                <w:sz w:val="20"/>
                <w:szCs w:val="20"/>
                <w:lang w:eastAsia="en-GB"/>
              </w:rPr>
              <w:t>Insuman</w:t>
            </w:r>
            <w:proofErr w:type="spellEnd"/>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09674" w14:textId="77777777" w:rsidR="001046A8" w:rsidRPr="001046A8" w:rsidRDefault="001046A8">
            <w:pPr>
              <w:jc w:val="center"/>
              <w:rPr>
                <w:rFonts w:ascii="Arial" w:hAnsi="Arial" w:cs="Arial"/>
                <w:color w:val="000000"/>
                <w:sz w:val="20"/>
                <w:szCs w:val="20"/>
                <w:lang w:eastAsia="en-GB"/>
              </w:rPr>
            </w:pPr>
            <w:r w:rsidRPr="001046A8">
              <w:rPr>
                <w:rFonts w:ascii="Arial" w:hAnsi="Arial" w:cs="Arial"/>
                <w:color w:val="000000"/>
                <w:sz w:val="20"/>
                <w:szCs w:val="20"/>
                <w:lang w:eastAsia="en-GB"/>
              </w:rPr>
              <w:t>Sanofi</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08C85E"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01.04.2022</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FB8B06"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31.03.2023</w:t>
            </w:r>
          </w:p>
        </w:tc>
      </w:tr>
      <w:tr w:rsidR="001046A8" w14:paraId="0B4D953C" w14:textId="77777777" w:rsidTr="001046A8">
        <w:trPr>
          <w:trHeight w:val="58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C21C6F" w14:textId="77777777" w:rsidR="001046A8" w:rsidRPr="001046A8" w:rsidRDefault="001046A8">
            <w:pPr>
              <w:jc w:val="center"/>
              <w:rPr>
                <w:rFonts w:ascii="Arial" w:hAnsi="Arial" w:cs="Arial"/>
                <w:color w:val="000000"/>
                <w:sz w:val="20"/>
                <w:szCs w:val="20"/>
                <w:lang w:eastAsia="en-GB"/>
              </w:rPr>
            </w:pPr>
            <w:r w:rsidRPr="001046A8">
              <w:rPr>
                <w:rFonts w:ascii="Arial" w:hAnsi="Arial" w:cs="Arial"/>
                <w:color w:val="000000"/>
                <w:sz w:val="20"/>
                <w:szCs w:val="20"/>
                <w:lang w:eastAsia="en-GB"/>
              </w:rPr>
              <w:t>Melatonin (</w:t>
            </w:r>
            <w:proofErr w:type="spellStart"/>
            <w:r w:rsidRPr="001046A8">
              <w:rPr>
                <w:rFonts w:ascii="Arial" w:hAnsi="Arial" w:cs="Arial"/>
                <w:color w:val="000000"/>
                <w:sz w:val="20"/>
                <w:szCs w:val="20"/>
                <w:lang w:eastAsia="en-GB"/>
              </w:rPr>
              <w:t>Slenyto</w:t>
            </w:r>
            <w:proofErr w:type="spellEnd"/>
            <w:r w:rsidRPr="001046A8">
              <w:rPr>
                <w:rFonts w:ascii="Arial" w:hAnsi="Arial" w:cs="Arial"/>
                <w:color w:val="000000"/>
                <w:sz w:val="20"/>
                <w:szCs w:val="20"/>
                <w:lang w:eastAsia="en-GB"/>
              </w:rPr>
              <w:t>)</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9A876" w14:textId="77777777" w:rsidR="001046A8" w:rsidRPr="001046A8" w:rsidRDefault="001046A8">
            <w:pPr>
              <w:jc w:val="center"/>
              <w:rPr>
                <w:rFonts w:ascii="Arial" w:hAnsi="Arial" w:cs="Arial"/>
                <w:color w:val="000000"/>
                <w:sz w:val="20"/>
                <w:szCs w:val="20"/>
                <w:lang w:eastAsia="en-GB"/>
              </w:rPr>
            </w:pPr>
            <w:r w:rsidRPr="001046A8">
              <w:rPr>
                <w:rFonts w:ascii="Arial" w:hAnsi="Arial" w:cs="Arial"/>
                <w:color w:val="000000"/>
                <w:sz w:val="20"/>
                <w:szCs w:val="20"/>
                <w:lang w:eastAsia="en-GB"/>
              </w:rPr>
              <w:t>Flynn Pharmaceuticals</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50A46A"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01.04.2022</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C03F6A"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30.06.2025</w:t>
            </w:r>
          </w:p>
        </w:tc>
      </w:tr>
      <w:tr w:rsidR="001046A8" w14:paraId="0ED16DFB" w14:textId="77777777" w:rsidTr="001046A8">
        <w:trPr>
          <w:trHeight w:val="29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62DC77" w14:textId="77777777" w:rsidR="001046A8" w:rsidRPr="001046A8" w:rsidRDefault="001046A8">
            <w:pPr>
              <w:jc w:val="center"/>
              <w:rPr>
                <w:rFonts w:ascii="Arial" w:hAnsi="Arial" w:cs="Arial"/>
                <w:color w:val="000000"/>
                <w:sz w:val="20"/>
                <w:szCs w:val="20"/>
                <w:lang w:eastAsia="en-GB"/>
              </w:rPr>
            </w:pPr>
            <w:r w:rsidRPr="001046A8">
              <w:rPr>
                <w:rFonts w:ascii="Arial" w:hAnsi="Arial" w:cs="Arial"/>
                <w:color w:val="000000"/>
                <w:sz w:val="20"/>
                <w:szCs w:val="20"/>
                <w:lang w:eastAsia="en-GB"/>
              </w:rPr>
              <w:t>Physeptone</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B08783" w14:textId="77777777" w:rsidR="001046A8" w:rsidRPr="001046A8" w:rsidRDefault="001046A8">
            <w:pPr>
              <w:jc w:val="center"/>
              <w:rPr>
                <w:rFonts w:ascii="Arial" w:hAnsi="Arial" w:cs="Arial"/>
                <w:color w:val="000000"/>
                <w:sz w:val="20"/>
                <w:szCs w:val="20"/>
                <w:lang w:eastAsia="en-GB"/>
              </w:rPr>
            </w:pPr>
            <w:proofErr w:type="spellStart"/>
            <w:r w:rsidRPr="001046A8">
              <w:rPr>
                <w:rFonts w:ascii="Arial" w:hAnsi="Arial" w:cs="Arial"/>
                <w:color w:val="000000"/>
                <w:sz w:val="20"/>
                <w:szCs w:val="20"/>
                <w:lang w:eastAsia="en-GB"/>
              </w:rPr>
              <w:t>Ethypharm</w:t>
            </w:r>
            <w:proofErr w:type="spellEnd"/>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4B94F6"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29.03.2022</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9EA29F"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31.03.2024</w:t>
            </w:r>
          </w:p>
        </w:tc>
      </w:tr>
      <w:tr w:rsidR="001046A8" w14:paraId="00FA3494" w14:textId="77777777" w:rsidTr="001046A8">
        <w:trPr>
          <w:trHeight w:val="29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74DCDA" w14:textId="77777777" w:rsidR="001046A8" w:rsidRPr="001046A8" w:rsidRDefault="001046A8">
            <w:pPr>
              <w:jc w:val="center"/>
              <w:rPr>
                <w:rFonts w:ascii="Arial" w:hAnsi="Arial" w:cs="Arial"/>
                <w:color w:val="000000"/>
                <w:sz w:val="20"/>
                <w:szCs w:val="20"/>
                <w:lang w:eastAsia="en-GB"/>
              </w:rPr>
            </w:pPr>
            <w:proofErr w:type="spellStart"/>
            <w:r w:rsidRPr="001046A8">
              <w:rPr>
                <w:rFonts w:ascii="Arial" w:hAnsi="Arial" w:cs="Arial"/>
                <w:color w:val="000000"/>
                <w:sz w:val="20"/>
                <w:szCs w:val="20"/>
                <w:lang w:eastAsia="en-GB"/>
              </w:rPr>
              <w:t>Pipexus</w:t>
            </w:r>
            <w:proofErr w:type="spellEnd"/>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49402F" w14:textId="77777777" w:rsidR="001046A8" w:rsidRPr="001046A8" w:rsidRDefault="001046A8">
            <w:pPr>
              <w:jc w:val="center"/>
              <w:rPr>
                <w:rFonts w:ascii="Arial" w:hAnsi="Arial" w:cs="Arial"/>
                <w:color w:val="000000"/>
                <w:sz w:val="20"/>
                <w:szCs w:val="20"/>
                <w:lang w:eastAsia="en-GB"/>
              </w:rPr>
            </w:pPr>
            <w:proofErr w:type="spellStart"/>
            <w:r w:rsidRPr="001046A8">
              <w:rPr>
                <w:rFonts w:ascii="Arial" w:hAnsi="Arial" w:cs="Arial"/>
                <w:color w:val="000000"/>
                <w:sz w:val="20"/>
                <w:szCs w:val="20"/>
                <w:lang w:eastAsia="en-GB"/>
              </w:rPr>
              <w:t>Ethypharm</w:t>
            </w:r>
            <w:proofErr w:type="spellEnd"/>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300C43"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01.04.2021</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53413A"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31.03.2023</w:t>
            </w:r>
          </w:p>
        </w:tc>
      </w:tr>
      <w:tr w:rsidR="001046A8" w14:paraId="2E5C1D0E" w14:textId="77777777" w:rsidTr="001046A8">
        <w:trPr>
          <w:trHeight w:val="58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BFB177" w14:textId="77777777" w:rsidR="001046A8" w:rsidRPr="001046A8" w:rsidRDefault="001046A8">
            <w:pPr>
              <w:jc w:val="center"/>
              <w:rPr>
                <w:rFonts w:ascii="Arial" w:hAnsi="Arial" w:cs="Arial"/>
                <w:color w:val="000000"/>
                <w:sz w:val="20"/>
                <w:szCs w:val="20"/>
                <w:lang w:eastAsia="en-GB"/>
              </w:rPr>
            </w:pPr>
            <w:r w:rsidRPr="001046A8">
              <w:rPr>
                <w:rFonts w:ascii="Arial" w:hAnsi="Arial" w:cs="Arial"/>
                <w:color w:val="000000"/>
                <w:sz w:val="20"/>
                <w:szCs w:val="20"/>
                <w:lang w:eastAsia="en-GB"/>
              </w:rPr>
              <w:t>Rivaroxaban</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7CF56" w14:textId="77777777" w:rsidR="001046A8" w:rsidRPr="001046A8" w:rsidRDefault="001046A8">
            <w:pPr>
              <w:jc w:val="center"/>
              <w:rPr>
                <w:rFonts w:ascii="Arial" w:hAnsi="Arial" w:cs="Arial"/>
                <w:color w:val="000000"/>
                <w:sz w:val="20"/>
                <w:szCs w:val="20"/>
                <w:lang w:eastAsia="en-GB"/>
              </w:rPr>
            </w:pPr>
            <w:r w:rsidRPr="001046A8">
              <w:rPr>
                <w:rFonts w:ascii="Arial" w:hAnsi="Arial" w:cs="Arial"/>
                <w:color w:val="000000"/>
                <w:sz w:val="20"/>
                <w:szCs w:val="20"/>
                <w:lang w:eastAsia="en-GB"/>
              </w:rPr>
              <w:t>Bayer</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AA08EB"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01.04.2021</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250C78"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31.03.2024</w:t>
            </w:r>
          </w:p>
        </w:tc>
      </w:tr>
      <w:tr w:rsidR="001046A8" w14:paraId="58CE2637" w14:textId="77777777" w:rsidTr="001046A8">
        <w:trPr>
          <w:trHeight w:val="58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D3642D" w14:textId="77777777" w:rsidR="001046A8" w:rsidRPr="001046A8" w:rsidRDefault="001046A8">
            <w:pPr>
              <w:jc w:val="center"/>
              <w:rPr>
                <w:rFonts w:ascii="Arial" w:hAnsi="Arial" w:cs="Arial"/>
                <w:color w:val="000000"/>
                <w:sz w:val="20"/>
                <w:szCs w:val="20"/>
                <w:lang w:eastAsia="en-GB"/>
              </w:rPr>
            </w:pPr>
            <w:proofErr w:type="spellStart"/>
            <w:r w:rsidRPr="001046A8">
              <w:rPr>
                <w:rFonts w:ascii="Arial" w:hAnsi="Arial" w:cs="Arial"/>
                <w:color w:val="000000"/>
                <w:sz w:val="20"/>
                <w:szCs w:val="20"/>
                <w:lang w:eastAsia="en-GB"/>
              </w:rPr>
              <w:t>Sereflo</w:t>
            </w:r>
            <w:proofErr w:type="spellEnd"/>
            <w:r w:rsidRPr="001046A8">
              <w:rPr>
                <w:rFonts w:ascii="Arial" w:hAnsi="Arial" w:cs="Arial"/>
                <w:color w:val="000000"/>
                <w:sz w:val="20"/>
                <w:szCs w:val="20"/>
                <w:lang w:eastAsia="en-GB"/>
              </w:rPr>
              <w:t xml:space="preserve"> (Cipla)</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6CDC4" w14:textId="77777777" w:rsidR="001046A8" w:rsidRPr="001046A8" w:rsidRDefault="001046A8">
            <w:pPr>
              <w:jc w:val="center"/>
              <w:rPr>
                <w:rFonts w:ascii="Arial" w:hAnsi="Arial" w:cs="Arial"/>
                <w:color w:val="000000"/>
                <w:sz w:val="20"/>
                <w:szCs w:val="20"/>
                <w:lang w:eastAsia="en-GB"/>
              </w:rPr>
            </w:pPr>
            <w:proofErr w:type="spellStart"/>
            <w:r w:rsidRPr="001046A8">
              <w:rPr>
                <w:rFonts w:ascii="Arial" w:hAnsi="Arial" w:cs="Arial"/>
                <w:color w:val="000000"/>
                <w:sz w:val="20"/>
                <w:szCs w:val="20"/>
                <w:lang w:eastAsia="en-GB"/>
              </w:rPr>
              <w:t>Neonavitas</w:t>
            </w:r>
            <w:proofErr w:type="spellEnd"/>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00B39E"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01.04.2021</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F77EF4"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31.03.2023</w:t>
            </w:r>
          </w:p>
        </w:tc>
      </w:tr>
      <w:tr w:rsidR="001046A8" w14:paraId="6FB95CB1" w14:textId="77777777" w:rsidTr="001046A8">
        <w:trPr>
          <w:trHeight w:val="58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9CE212" w14:textId="77777777" w:rsidR="001046A8" w:rsidRPr="001046A8" w:rsidRDefault="001046A8">
            <w:pPr>
              <w:jc w:val="center"/>
              <w:rPr>
                <w:rFonts w:ascii="Arial" w:hAnsi="Arial" w:cs="Arial"/>
                <w:color w:val="000000"/>
                <w:sz w:val="20"/>
                <w:szCs w:val="20"/>
                <w:lang w:eastAsia="en-GB"/>
              </w:rPr>
            </w:pPr>
            <w:proofErr w:type="spellStart"/>
            <w:r w:rsidRPr="001046A8">
              <w:rPr>
                <w:rFonts w:ascii="Arial" w:hAnsi="Arial" w:cs="Arial"/>
                <w:color w:val="000000"/>
                <w:sz w:val="20"/>
                <w:szCs w:val="20"/>
                <w:lang w:eastAsia="en-GB"/>
              </w:rPr>
              <w:t>Xaggitin</w:t>
            </w:r>
            <w:proofErr w:type="spellEnd"/>
            <w:r w:rsidRPr="001046A8">
              <w:rPr>
                <w:rFonts w:ascii="Arial" w:hAnsi="Arial" w:cs="Arial"/>
                <w:color w:val="000000"/>
                <w:sz w:val="20"/>
                <w:szCs w:val="20"/>
                <w:lang w:eastAsia="en-GB"/>
              </w:rPr>
              <w:t xml:space="preserve"> XL</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99C16D" w14:textId="77777777" w:rsidR="001046A8" w:rsidRPr="001046A8" w:rsidRDefault="001046A8">
            <w:pPr>
              <w:jc w:val="center"/>
              <w:rPr>
                <w:rFonts w:ascii="Arial" w:hAnsi="Arial" w:cs="Arial"/>
                <w:color w:val="000000"/>
                <w:sz w:val="20"/>
                <w:szCs w:val="20"/>
                <w:lang w:eastAsia="en-GB"/>
              </w:rPr>
            </w:pPr>
            <w:proofErr w:type="spellStart"/>
            <w:r w:rsidRPr="001046A8">
              <w:rPr>
                <w:rFonts w:ascii="Arial" w:hAnsi="Arial" w:cs="Arial"/>
                <w:color w:val="000000"/>
                <w:sz w:val="20"/>
                <w:szCs w:val="20"/>
                <w:lang w:eastAsia="en-GB"/>
              </w:rPr>
              <w:t>Ethypharm</w:t>
            </w:r>
            <w:proofErr w:type="spellEnd"/>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9E5A3A"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01.04.2021</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F81E90" w14:textId="77777777" w:rsidR="001046A8" w:rsidRPr="001046A8" w:rsidRDefault="001046A8">
            <w:pPr>
              <w:rPr>
                <w:rFonts w:ascii="Arial" w:hAnsi="Arial" w:cs="Arial"/>
                <w:color w:val="000000"/>
                <w:sz w:val="20"/>
                <w:szCs w:val="20"/>
                <w:lang w:eastAsia="en-GB"/>
              </w:rPr>
            </w:pPr>
            <w:r w:rsidRPr="001046A8">
              <w:rPr>
                <w:rFonts w:ascii="Arial" w:hAnsi="Arial" w:cs="Arial"/>
                <w:color w:val="000000"/>
                <w:sz w:val="20"/>
                <w:szCs w:val="20"/>
                <w:lang w:eastAsia="en-GB"/>
              </w:rPr>
              <w:t>31.03.2023</w:t>
            </w:r>
          </w:p>
        </w:tc>
      </w:tr>
    </w:tbl>
    <w:p w14:paraId="3525DF19" w14:textId="77777777" w:rsidR="001046A8" w:rsidRDefault="001046A8" w:rsidP="001046A8">
      <w:pPr>
        <w:pStyle w:val="PlainText"/>
      </w:pPr>
    </w:p>
    <w:p w14:paraId="7DF94E43" w14:textId="77777777" w:rsidR="00B67334" w:rsidRPr="009C6F88" w:rsidRDefault="00B67334" w:rsidP="005C0558">
      <w:pPr>
        <w:overflowPunct w:val="0"/>
        <w:spacing w:after="0" w:line="240" w:lineRule="auto"/>
        <w:ind w:left="-567"/>
        <w:rPr>
          <w:rFonts w:ascii="Arial" w:hAnsi="Arial" w:cs="Arial"/>
          <w:sz w:val="24"/>
          <w:lang w:val="en-US"/>
        </w:rPr>
      </w:pPr>
    </w:p>
    <w:p w14:paraId="59D001B9" w14:textId="0C472646" w:rsidR="005C0558" w:rsidRPr="009C6F88" w:rsidRDefault="005C0558" w:rsidP="005C0558">
      <w:pPr>
        <w:spacing w:after="0" w:line="240" w:lineRule="auto"/>
        <w:ind w:left="-567"/>
        <w:rPr>
          <w:rFonts w:ascii="Arial" w:hAnsi="Arial" w:cs="Arial"/>
          <w:sz w:val="24"/>
          <w:lang w:val="en-US"/>
        </w:rPr>
      </w:pPr>
      <w:r w:rsidRPr="009C6F88">
        <w:rPr>
          <w:rFonts w:ascii="Arial" w:hAnsi="Arial" w:cs="Arial"/>
          <w:sz w:val="24"/>
          <w:lang w:val="en-US"/>
        </w:rPr>
        <w:t xml:space="preserve">I </w:t>
      </w:r>
      <w:r w:rsidR="00570A68">
        <w:rPr>
          <w:rFonts w:ascii="Arial" w:hAnsi="Arial" w:cs="Arial"/>
          <w:sz w:val="24"/>
          <w:lang w:val="en-US"/>
        </w:rPr>
        <w:t>hope</w:t>
      </w:r>
      <w:r w:rsidRPr="009C6F88">
        <w:rPr>
          <w:rFonts w:ascii="Arial" w:hAnsi="Arial" w:cs="Arial"/>
          <w:sz w:val="24"/>
          <w:lang w:val="en-US"/>
        </w:rPr>
        <w:t xml:space="preserve"> this answers your queries with the information we currently hold, but if I can be of any further </w:t>
      </w:r>
      <w:proofErr w:type="gramStart"/>
      <w:r w:rsidRPr="009C6F88">
        <w:rPr>
          <w:rFonts w:ascii="Arial" w:hAnsi="Arial" w:cs="Arial"/>
          <w:sz w:val="24"/>
          <w:lang w:val="en-US"/>
        </w:rPr>
        <w:t>assistance</w:t>
      </w:r>
      <w:proofErr w:type="gramEnd"/>
      <w:r w:rsidRPr="009C6F88">
        <w:rPr>
          <w:rFonts w:ascii="Arial" w:hAnsi="Arial" w:cs="Arial"/>
          <w:sz w:val="24"/>
          <w:lang w:val="en-US"/>
        </w:rPr>
        <w:t xml:space="preserve"> please do not hesitate to contact me. </w:t>
      </w:r>
    </w:p>
    <w:p w14:paraId="1BDF063A" w14:textId="77777777" w:rsidR="005C0558" w:rsidRPr="009C6F88" w:rsidRDefault="005C0558" w:rsidP="005C0558">
      <w:pPr>
        <w:spacing w:after="0" w:line="240" w:lineRule="auto"/>
        <w:ind w:left="-567"/>
        <w:rPr>
          <w:rFonts w:ascii="Arial" w:hAnsi="Arial" w:cs="Arial"/>
          <w:sz w:val="24"/>
          <w:lang w:val="en-US"/>
        </w:rPr>
      </w:pPr>
      <w:r w:rsidRPr="009C6F88">
        <w:rPr>
          <w:rFonts w:ascii="Arial" w:hAnsi="Arial" w:cs="Arial"/>
          <w:sz w:val="24"/>
          <w:lang w:val="en-US"/>
        </w:rPr>
        <w:t xml:space="preserve"> </w:t>
      </w:r>
    </w:p>
    <w:p w14:paraId="55FEA7C0" w14:textId="77777777" w:rsidR="005C0558" w:rsidRPr="009C6F88" w:rsidRDefault="005C0558" w:rsidP="005C0558">
      <w:pPr>
        <w:spacing w:after="0" w:line="240" w:lineRule="auto"/>
        <w:ind w:left="-567"/>
        <w:rPr>
          <w:rFonts w:ascii="Arial" w:eastAsia="Calibri" w:hAnsi="Arial" w:cs="Arial"/>
          <w:iCs/>
          <w:sz w:val="24"/>
          <w:szCs w:val="24"/>
          <w:lang w:val="en-US"/>
        </w:rPr>
      </w:pPr>
      <w:r w:rsidRPr="009C6F88">
        <w:rPr>
          <w:rFonts w:ascii="Arial" w:eastAsia="Calibri" w:hAnsi="Arial" w:cs="Arial"/>
          <w:iCs/>
          <w:sz w:val="24"/>
          <w:szCs w:val="24"/>
          <w:lang w:val="en-US"/>
        </w:rPr>
        <w:t xml:space="preserve">Under the terms of the Open Government </w:t>
      </w:r>
      <w:proofErr w:type="spellStart"/>
      <w:r w:rsidRPr="009C6F88">
        <w:rPr>
          <w:rFonts w:ascii="Arial" w:eastAsia="Calibri" w:hAnsi="Arial" w:cs="Arial"/>
          <w:iCs/>
          <w:sz w:val="24"/>
          <w:szCs w:val="24"/>
          <w:lang w:val="en-US"/>
        </w:rPr>
        <w:t>Licence</w:t>
      </w:r>
      <w:proofErr w:type="spellEnd"/>
      <w:r w:rsidRPr="009C6F88">
        <w:rPr>
          <w:rFonts w:ascii="Arial" w:eastAsia="Calibri" w:hAnsi="Arial" w:cs="Arial"/>
          <w:iCs/>
          <w:sz w:val="24"/>
          <w:szCs w:val="24"/>
          <w:lang w:val="en-US"/>
        </w:rPr>
        <w:t xml:space="preserve">, you may use and re-use the information provided within this response (not including logos or photographs), free of charge in any format or </w:t>
      </w:r>
      <w:proofErr w:type="gramStart"/>
      <w:r w:rsidRPr="009C6F88">
        <w:rPr>
          <w:rFonts w:ascii="Arial" w:eastAsia="Calibri" w:hAnsi="Arial" w:cs="Arial"/>
          <w:iCs/>
          <w:sz w:val="24"/>
          <w:szCs w:val="24"/>
          <w:lang w:val="en-US"/>
        </w:rPr>
        <w:t>medium;</w:t>
      </w:r>
      <w:proofErr w:type="gramEnd"/>
      <w:r w:rsidRPr="009C6F88">
        <w:rPr>
          <w:rFonts w:ascii="Arial" w:eastAsia="Calibri" w:hAnsi="Arial" w:cs="Arial"/>
          <w:iCs/>
          <w:sz w:val="24"/>
          <w:szCs w:val="24"/>
          <w:lang w:val="en-US"/>
        </w:rPr>
        <w:t xml:space="preserve"> unless identified as another party’s copyright.</w:t>
      </w:r>
    </w:p>
    <w:p w14:paraId="257651EF" w14:textId="77777777" w:rsidR="005C0558" w:rsidRPr="009C6F88" w:rsidRDefault="00304CDB" w:rsidP="005C0558">
      <w:pPr>
        <w:spacing w:after="0" w:line="240" w:lineRule="auto"/>
        <w:ind w:left="-567"/>
        <w:rPr>
          <w:rFonts w:ascii="Arial" w:hAnsi="Arial" w:cs="Arial"/>
          <w:sz w:val="24"/>
          <w:lang w:val="en-US"/>
        </w:rPr>
      </w:pPr>
      <w:hyperlink r:id="rId12" w:history="1">
        <w:r w:rsidR="005C0558" w:rsidRPr="009C6F88">
          <w:rPr>
            <w:rFonts w:ascii="Arial" w:eastAsia="Calibri" w:hAnsi="Arial" w:cs="Arial"/>
            <w:iCs/>
            <w:color w:val="0000FF" w:themeColor="hyperlink"/>
            <w:sz w:val="24"/>
            <w:szCs w:val="24"/>
            <w:u w:val="single"/>
            <w:lang w:val="en-US"/>
          </w:rPr>
          <w:t>http://www.nationalarchives.gov.uk/doc/open-government-licence/version/3/</w:t>
        </w:r>
      </w:hyperlink>
      <w:r w:rsidR="005C0558" w:rsidRPr="009C6F88">
        <w:rPr>
          <w:rFonts w:ascii="Arial" w:eastAsia="Calibri" w:hAnsi="Arial" w:cs="Arial"/>
          <w:iCs/>
          <w:sz w:val="24"/>
          <w:szCs w:val="24"/>
          <w:lang w:val="en-US"/>
        </w:rPr>
        <w:t xml:space="preserve"> </w:t>
      </w:r>
    </w:p>
    <w:p w14:paraId="473207DA" w14:textId="77777777" w:rsidR="005C0558" w:rsidRPr="009C6F88" w:rsidRDefault="005C0558" w:rsidP="005C0558">
      <w:pPr>
        <w:spacing w:after="0" w:line="240" w:lineRule="auto"/>
        <w:ind w:left="-567"/>
        <w:rPr>
          <w:rFonts w:ascii="Arial" w:hAnsi="Arial" w:cs="Arial"/>
          <w:sz w:val="24"/>
          <w:lang w:val="en-US"/>
        </w:rPr>
      </w:pPr>
    </w:p>
    <w:p w14:paraId="656421B7" w14:textId="77777777" w:rsidR="005C0558" w:rsidRPr="009C6F88" w:rsidRDefault="005C0558" w:rsidP="005C0558">
      <w:pPr>
        <w:spacing w:after="0" w:line="240" w:lineRule="auto"/>
        <w:ind w:left="-567"/>
        <w:jc w:val="both"/>
        <w:rPr>
          <w:rFonts w:ascii="Arial" w:hAnsi="Arial" w:cs="Arial"/>
          <w:sz w:val="24"/>
          <w:lang w:val="en-US"/>
        </w:rPr>
      </w:pPr>
      <w:r w:rsidRPr="009C6F88">
        <w:rPr>
          <w:rFonts w:ascii="Arial" w:hAnsi="Arial" w:cs="Arial"/>
          <w:sz w:val="24"/>
          <w:lang w:val="en-US"/>
        </w:rPr>
        <w:lastRenderedPageBreak/>
        <w:t>If you are dissatisfied with the handling of your request, you have the right to ask for an internal review. Internal review requests should be submitted within two months of the date of receipt of the response to your original letter and should be addressed to</w:t>
      </w:r>
    </w:p>
    <w:p w14:paraId="4D6E5C6C" w14:textId="77777777" w:rsidR="005C0558" w:rsidRPr="009C6F88" w:rsidRDefault="005C0558" w:rsidP="005C0558">
      <w:pPr>
        <w:spacing w:after="0" w:line="240" w:lineRule="auto"/>
        <w:ind w:left="-567"/>
        <w:jc w:val="both"/>
        <w:rPr>
          <w:rFonts w:ascii="Arial" w:hAnsi="Arial" w:cs="Arial"/>
          <w:sz w:val="24"/>
          <w:lang w:val="en-US"/>
        </w:rPr>
      </w:pPr>
    </w:p>
    <w:p w14:paraId="1DDC6724" w14:textId="77777777" w:rsidR="005C0558" w:rsidRPr="009C6F88" w:rsidRDefault="005C0558" w:rsidP="005C0558">
      <w:pPr>
        <w:spacing w:after="0" w:line="240" w:lineRule="auto"/>
        <w:ind w:left="-567"/>
        <w:jc w:val="both"/>
        <w:rPr>
          <w:rFonts w:ascii="Arial" w:hAnsi="Arial" w:cs="Arial"/>
          <w:sz w:val="24"/>
          <w:lang w:val="en-US"/>
        </w:rPr>
      </w:pPr>
      <w:r w:rsidRPr="009C6F88">
        <w:rPr>
          <w:rFonts w:ascii="Arial" w:hAnsi="Arial" w:cs="Arial"/>
          <w:sz w:val="24"/>
          <w:lang w:val="en-US"/>
        </w:rPr>
        <w:t>Arden &amp; GEM Commissioning Support Unit</w:t>
      </w:r>
    </w:p>
    <w:p w14:paraId="2B6D83A1" w14:textId="77777777" w:rsidR="005C0558" w:rsidRPr="009C6F88" w:rsidRDefault="005C0558" w:rsidP="005C0558">
      <w:pPr>
        <w:spacing w:after="0" w:line="240" w:lineRule="auto"/>
        <w:ind w:left="-567"/>
        <w:jc w:val="both"/>
        <w:rPr>
          <w:rFonts w:ascii="Arial" w:hAnsi="Arial" w:cs="Arial"/>
          <w:sz w:val="24"/>
          <w:szCs w:val="24"/>
          <w:lang w:val="en-US"/>
        </w:rPr>
      </w:pPr>
      <w:r w:rsidRPr="009C6F88">
        <w:rPr>
          <w:rFonts w:ascii="Arial" w:hAnsi="Arial" w:cs="Arial"/>
          <w:sz w:val="24"/>
          <w:szCs w:val="24"/>
          <w:lang w:val="en-US"/>
        </w:rPr>
        <w:t>FOI Team/Corporate Communications</w:t>
      </w:r>
    </w:p>
    <w:p w14:paraId="235F9021" w14:textId="62E01C10" w:rsidR="005C0558" w:rsidRPr="009C6F88" w:rsidRDefault="00570A68" w:rsidP="005C0558">
      <w:pPr>
        <w:spacing w:after="0" w:line="259" w:lineRule="auto"/>
        <w:ind w:left="-567"/>
        <w:jc w:val="both"/>
        <w:rPr>
          <w:rFonts w:ascii="Arial" w:hAnsi="Arial" w:cs="Arial"/>
          <w:sz w:val="24"/>
          <w:szCs w:val="24"/>
          <w:lang w:val="en-US"/>
        </w:rPr>
      </w:pPr>
      <w:r>
        <w:rPr>
          <w:rFonts w:ascii="Arial" w:hAnsi="Arial" w:cs="Arial"/>
          <w:sz w:val="24"/>
          <w:szCs w:val="24"/>
          <w:lang w:val="en-US"/>
        </w:rPr>
        <w:t>1</w:t>
      </w:r>
      <w:r w:rsidRPr="00570A68">
        <w:rPr>
          <w:rFonts w:ascii="Arial" w:hAnsi="Arial" w:cs="Arial"/>
          <w:sz w:val="24"/>
          <w:szCs w:val="24"/>
          <w:vertAlign w:val="superscript"/>
          <w:lang w:val="en-US"/>
        </w:rPr>
        <w:t>st</w:t>
      </w:r>
      <w:r>
        <w:rPr>
          <w:rFonts w:ascii="Arial" w:hAnsi="Arial" w:cs="Arial"/>
          <w:sz w:val="24"/>
          <w:szCs w:val="24"/>
          <w:lang w:val="en-US"/>
        </w:rPr>
        <w:t xml:space="preserve"> Floor </w:t>
      </w:r>
      <w:r w:rsidR="005C0558" w:rsidRPr="009C6F88">
        <w:rPr>
          <w:rFonts w:ascii="Arial" w:hAnsi="Arial" w:cs="Arial"/>
          <w:sz w:val="24"/>
          <w:szCs w:val="24"/>
          <w:lang w:val="en-US"/>
        </w:rPr>
        <w:t xml:space="preserve">St John’s House </w:t>
      </w:r>
    </w:p>
    <w:p w14:paraId="24291742" w14:textId="77777777" w:rsidR="005C0558" w:rsidRPr="009C6F88" w:rsidRDefault="005C0558" w:rsidP="005C0558">
      <w:pPr>
        <w:spacing w:after="0" w:line="259" w:lineRule="auto"/>
        <w:ind w:left="-567"/>
        <w:jc w:val="both"/>
        <w:rPr>
          <w:rFonts w:ascii="Arial" w:hAnsi="Arial" w:cs="Arial"/>
          <w:sz w:val="24"/>
          <w:szCs w:val="24"/>
          <w:lang w:val="en-US"/>
        </w:rPr>
      </w:pPr>
      <w:r w:rsidRPr="009C6F88">
        <w:rPr>
          <w:rFonts w:ascii="Arial" w:hAnsi="Arial" w:cs="Arial"/>
          <w:sz w:val="24"/>
          <w:szCs w:val="24"/>
          <w:lang w:val="en-US"/>
        </w:rPr>
        <w:t>East Street</w:t>
      </w:r>
    </w:p>
    <w:p w14:paraId="576E0D93" w14:textId="77777777" w:rsidR="005C0558" w:rsidRDefault="005C0558" w:rsidP="005C0558">
      <w:pPr>
        <w:spacing w:after="0" w:line="259" w:lineRule="auto"/>
        <w:ind w:left="-567"/>
        <w:jc w:val="both"/>
        <w:rPr>
          <w:rFonts w:ascii="Arial" w:hAnsi="Arial" w:cs="Arial"/>
          <w:sz w:val="24"/>
          <w:szCs w:val="24"/>
          <w:lang w:val="en-US"/>
        </w:rPr>
      </w:pPr>
      <w:r w:rsidRPr="009C6F88">
        <w:rPr>
          <w:rFonts w:ascii="Arial" w:hAnsi="Arial" w:cs="Arial"/>
          <w:sz w:val="24"/>
          <w:szCs w:val="24"/>
          <w:lang w:val="en-US"/>
        </w:rPr>
        <w:t>Leicester</w:t>
      </w:r>
      <w:r w:rsidRPr="009C6F88">
        <w:rPr>
          <w:sz w:val="24"/>
          <w:szCs w:val="24"/>
          <w:lang w:val="en-US"/>
        </w:rPr>
        <w:br/>
      </w:r>
      <w:r w:rsidRPr="009C6F88">
        <w:rPr>
          <w:rFonts w:ascii="Arial" w:hAnsi="Arial" w:cs="Arial"/>
          <w:sz w:val="24"/>
          <w:szCs w:val="24"/>
          <w:lang w:val="en-US"/>
        </w:rPr>
        <w:t>LE1 6NB</w:t>
      </w:r>
    </w:p>
    <w:p w14:paraId="340BAEFF" w14:textId="23B3708C" w:rsidR="005C0558" w:rsidRPr="009C6F88" w:rsidRDefault="005C0558" w:rsidP="005C0558">
      <w:pPr>
        <w:spacing w:after="0" w:line="259" w:lineRule="auto"/>
        <w:ind w:left="-567"/>
        <w:jc w:val="both"/>
        <w:rPr>
          <w:rFonts w:ascii="Arial" w:hAnsi="Arial" w:cs="Arial"/>
          <w:sz w:val="24"/>
          <w:szCs w:val="24"/>
          <w:lang w:val="en-US"/>
        </w:rPr>
      </w:pPr>
      <w:r w:rsidRPr="00570A68">
        <w:rPr>
          <w:rFonts w:ascii="Arial" w:hAnsi="Arial" w:cs="Arial"/>
          <w:sz w:val="24"/>
          <w:szCs w:val="24"/>
          <w:lang w:val="en-US"/>
        </w:rPr>
        <w:t xml:space="preserve">Email: </w:t>
      </w:r>
      <w:hyperlink r:id="rId13" w:history="1">
        <w:r w:rsidR="00570A68" w:rsidRPr="006B4CED">
          <w:rPr>
            <w:rStyle w:val="Hyperlink"/>
            <w:rFonts w:ascii="Arial" w:hAnsi="Arial" w:cs="Arial"/>
            <w:sz w:val="24"/>
            <w:szCs w:val="24"/>
            <w:lang w:val="en-US"/>
          </w:rPr>
          <w:t>agem.cwicb.foi@nhs.net</w:t>
        </w:r>
      </w:hyperlink>
      <w:r>
        <w:rPr>
          <w:rFonts w:ascii="Arial" w:hAnsi="Arial" w:cs="Arial"/>
          <w:sz w:val="24"/>
          <w:szCs w:val="24"/>
          <w:lang w:val="en-US"/>
        </w:rPr>
        <w:t xml:space="preserve"> </w:t>
      </w:r>
    </w:p>
    <w:p w14:paraId="3F454A5F" w14:textId="77777777" w:rsidR="005C0558" w:rsidRPr="009C6F88" w:rsidRDefault="005C0558" w:rsidP="005C0558">
      <w:pPr>
        <w:spacing w:after="0" w:line="240" w:lineRule="auto"/>
        <w:ind w:left="-567"/>
        <w:jc w:val="both"/>
        <w:rPr>
          <w:rFonts w:ascii="Arial" w:hAnsi="Arial" w:cs="Arial"/>
          <w:sz w:val="24"/>
          <w:lang w:val="en-US"/>
        </w:rPr>
      </w:pPr>
    </w:p>
    <w:p w14:paraId="60430144" w14:textId="204B0619" w:rsidR="005C0558" w:rsidRPr="009C6F88" w:rsidRDefault="005C0558" w:rsidP="005C0558">
      <w:pPr>
        <w:spacing w:after="0" w:line="240" w:lineRule="auto"/>
        <w:ind w:left="-567"/>
        <w:rPr>
          <w:rFonts w:ascii="Arial" w:hAnsi="Arial" w:cs="Arial"/>
          <w:sz w:val="24"/>
          <w:lang w:val="en-US"/>
        </w:rPr>
      </w:pPr>
      <w:r w:rsidRPr="009C6F88">
        <w:rPr>
          <w:rFonts w:ascii="Arial" w:hAnsi="Arial" w:cs="Arial"/>
          <w:sz w:val="24"/>
          <w:lang w:val="en-US"/>
        </w:rPr>
        <w:t xml:space="preserve">If you are not content with the outcome of your complaint, you may apply directly to the Information Commissioner for a decision. Generally, the ICO cannot </w:t>
      </w:r>
      <w:proofErr w:type="gramStart"/>
      <w:r w:rsidRPr="009C6F88">
        <w:rPr>
          <w:rFonts w:ascii="Arial" w:hAnsi="Arial" w:cs="Arial"/>
          <w:sz w:val="24"/>
          <w:lang w:val="en-US"/>
        </w:rPr>
        <w:t>make a decision</w:t>
      </w:r>
      <w:proofErr w:type="gramEnd"/>
      <w:r w:rsidRPr="009C6F88">
        <w:rPr>
          <w:rFonts w:ascii="Arial" w:hAnsi="Arial" w:cs="Arial"/>
          <w:sz w:val="24"/>
          <w:lang w:val="en-US"/>
        </w:rPr>
        <w:t xml:space="preserve"> unless you have exhausted the complaints procedure provided by </w:t>
      </w:r>
      <w:r w:rsidR="00570A68">
        <w:rPr>
          <w:rFonts w:ascii="Arial" w:hAnsi="Arial" w:cs="Arial"/>
          <w:sz w:val="24"/>
          <w:lang w:val="en-US"/>
        </w:rPr>
        <w:t>the ICB</w:t>
      </w:r>
      <w:r>
        <w:rPr>
          <w:rFonts w:ascii="Arial" w:hAnsi="Arial" w:cs="Arial"/>
          <w:sz w:val="24"/>
          <w:lang w:val="en-US"/>
        </w:rPr>
        <w:t>.</w:t>
      </w:r>
      <w:r w:rsidRPr="009C6F88">
        <w:rPr>
          <w:rFonts w:ascii="Arial" w:hAnsi="Arial" w:cs="Arial"/>
          <w:sz w:val="24"/>
          <w:lang w:val="en-US"/>
        </w:rPr>
        <w:t xml:space="preserve"> </w:t>
      </w:r>
    </w:p>
    <w:p w14:paraId="059476FB" w14:textId="77777777" w:rsidR="005C0558" w:rsidRPr="009C6F88" w:rsidRDefault="005C0558" w:rsidP="005C0558">
      <w:pPr>
        <w:spacing w:after="0" w:line="240" w:lineRule="auto"/>
        <w:ind w:left="-567"/>
        <w:rPr>
          <w:rFonts w:ascii="Arial" w:hAnsi="Arial" w:cs="Arial"/>
          <w:sz w:val="24"/>
          <w:lang w:val="en-US"/>
        </w:rPr>
      </w:pPr>
    </w:p>
    <w:p w14:paraId="2BA53687" w14:textId="77777777" w:rsidR="005C0558" w:rsidRPr="00402C6B" w:rsidRDefault="005C0558" w:rsidP="005C0558">
      <w:pPr>
        <w:overflowPunct w:val="0"/>
        <w:spacing w:after="0" w:line="240" w:lineRule="auto"/>
        <w:ind w:left="-567"/>
        <w:rPr>
          <w:rFonts w:ascii="Arial" w:hAnsi="Arial" w:cs="Arial"/>
          <w:sz w:val="24"/>
          <w:szCs w:val="24"/>
          <w:lang w:val="en-US"/>
        </w:rPr>
      </w:pPr>
      <w:r w:rsidRPr="00402C6B">
        <w:rPr>
          <w:rFonts w:ascii="Arial" w:hAnsi="Arial" w:cs="Arial"/>
          <w:sz w:val="24"/>
          <w:szCs w:val="24"/>
          <w:lang w:val="en-US"/>
        </w:rPr>
        <w:t xml:space="preserve">The Information Commissioner can be contacted at: telephone 0303 123 1113, email </w:t>
      </w:r>
      <w:hyperlink r:id="rId14">
        <w:r w:rsidRPr="00402C6B">
          <w:rPr>
            <w:rFonts w:ascii="Arial" w:eastAsia="Arial" w:hAnsi="Arial" w:cs="Arial"/>
            <w:color w:val="0000FF"/>
            <w:sz w:val="24"/>
            <w:szCs w:val="24"/>
            <w:u w:val="single"/>
          </w:rPr>
          <w:t>icocasework@ico.org.uk</w:t>
        </w:r>
      </w:hyperlink>
      <w:r w:rsidRPr="00402C6B">
        <w:rPr>
          <w:rFonts w:ascii="Arial" w:eastAsia="Arial" w:hAnsi="Arial" w:cs="Arial"/>
          <w:sz w:val="24"/>
          <w:szCs w:val="24"/>
        </w:rPr>
        <w:t xml:space="preserve"> and </w:t>
      </w:r>
      <w:hyperlink r:id="rId15">
        <w:r w:rsidRPr="00402C6B">
          <w:rPr>
            <w:rFonts w:ascii="Arial" w:eastAsia="Arial" w:hAnsi="Arial" w:cs="Arial"/>
            <w:color w:val="0000FF"/>
            <w:sz w:val="24"/>
            <w:szCs w:val="24"/>
            <w:u w:val="single"/>
            <w:lang w:val="en-US"/>
          </w:rPr>
          <w:t>https://ico.org.uk/global/contact-us/</w:t>
        </w:r>
      </w:hyperlink>
    </w:p>
    <w:p w14:paraId="7C29AD7C" w14:textId="77777777" w:rsidR="005C0558" w:rsidRPr="009C6F88" w:rsidRDefault="005C0558" w:rsidP="005C0558">
      <w:pPr>
        <w:overflowPunct w:val="0"/>
        <w:spacing w:after="0" w:line="240" w:lineRule="auto"/>
        <w:ind w:left="-567"/>
        <w:rPr>
          <w:rFonts w:ascii="Arial" w:hAnsi="Arial" w:cs="Arial"/>
          <w:sz w:val="24"/>
          <w:lang w:val="en-US"/>
        </w:rPr>
      </w:pPr>
    </w:p>
    <w:p w14:paraId="65F16315" w14:textId="77777777" w:rsidR="005C0558" w:rsidRPr="009C6F88" w:rsidRDefault="005C0558" w:rsidP="005C0558">
      <w:pPr>
        <w:overflowPunct w:val="0"/>
        <w:spacing w:after="0" w:line="240" w:lineRule="auto"/>
        <w:ind w:left="-567"/>
        <w:rPr>
          <w:rFonts w:ascii="Arial" w:hAnsi="Arial" w:cs="Arial"/>
          <w:sz w:val="24"/>
          <w:lang w:val="en-US"/>
        </w:rPr>
      </w:pPr>
      <w:r w:rsidRPr="009C6F88">
        <w:rPr>
          <w:rFonts w:ascii="Arial" w:hAnsi="Arial" w:cs="Arial"/>
          <w:sz w:val="24"/>
          <w:lang w:val="en-US"/>
        </w:rPr>
        <w:t>Yours faithfully</w:t>
      </w:r>
    </w:p>
    <w:p w14:paraId="78731257" w14:textId="77777777" w:rsidR="005C0558" w:rsidRPr="009C6F88" w:rsidRDefault="005C0558" w:rsidP="005C0558">
      <w:pPr>
        <w:spacing w:after="0" w:line="240" w:lineRule="auto"/>
        <w:ind w:left="-567"/>
        <w:rPr>
          <w:rFonts w:ascii="Arial" w:hAnsi="Arial" w:cs="Arial"/>
          <w:sz w:val="24"/>
          <w:lang w:val="en-US"/>
        </w:rPr>
      </w:pPr>
    </w:p>
    <w:p w14:paraId="71937B27" w14:textId="289B4FC9" w:rsidR="005C0558" w:rsidRDefault="00194A19" w:rsidP="005C0558">
      <w:pPr>
        <w:spacing w:after="0" w:line="240" w:lineRule="auto"/>
        <w:ind w:left="-567"/>
        <w:rPr>
          <w:rFonts w:ascii="Arial" w:hAnsi="Arial" w:cs="Arial"/>
          <w:color w:val="000000"/>
          <w:sz w:val="24"/>
          <w:szCs w:val="24"/>
        </w:rPr>
      </w:pPr>
      <w:r>
        <w:rPr>
          <w:rFonts w:ascii="Arial" w:hAnsi="Arial" w:cs="Arial"/>
          <w:color w:val="000000"/>
          <w:sz w:val="24"/>
          <w:szCs w:val="24"/>
        </w:rPr>
        <w:t>Lindsay Parker</w:t>
      </w:r>
      <w:r>
        <w:rPr>
          <w:rFonts w:ascii="Arial" w:hAnsi="Arial" w:cs="Arial"/>
          <w:color w:val="000000"/>
          <w:sz w:val="24"/>
          <w:szCs w:val="24"/>
        </w:rPr>
        <w:br/>
        <w:t>Senior Freedom of Information Officer</w:t>
      </w:r>
    </w:p>
    <w:p w14:paraId="41E88892" w14:textId="77777777" w:rsidR="005C0558" w:rsidRPr="009C6F88" w:rsidRDefault="005C0558" w:rsidP="005C0558">
      <w:pPr>
        <w:spacing w:after="0" w:line="240" w:lineRule="auto"/>
        <w:ind w:left="-567"/>
        <w:rPr>
          <w:rFonts w:ascii="Arial" w:hAnsi="Arial" w:cs="Arial"/>
          <w:b/>
          <w:i/>
          <w:sz w:val="24"/>
          <w:lang w:val="en-US"/>
        </w:rPr>
      </w:pPr>
      <w:r w:rsidRPr="009C6F88">
        <w:rPr>
          <w:rFonts w:ascii="Arial" w:hAnsi="Arial" w:cs="Arial"/>
          <w:b/>
          <w:i/>
          <w:sz w:val="24"/>
          <w:lang w:val="en-US"/>
        </w:rPr>
        <w:t>Arden &amp; GEM Commissioning Support Unit</w:t>
      </w:r>
    </w:p>
    <w:p w14:paraId="10CC1731" w14:textId="77777777" w:rsidR="005C0558" w:rsidRPr="009C6F88" w:rsidRDefault="005C0558" w:rsidP="005C0558">
      <w:pPr>
        <w:spacing w:after="0" w:line="240" w:lineRule="auto"/>
        <w:ind w:left="-567"/>
        <w:rPr>
          <w:rFonts w:ascii="Arial" w:hAnsi="Arial" w:cs="Arial"/>
          <w:b/>
          <w:i/>
          <w:sz w:val="24"/>
          <w:lang w:val="en-US"/>
        </w:rPr>
      </w:pPr>
    </w:p>
    <w:p w14:paraId="00A27797" w14:textId="77777777" w:rsidR="005C0558" w:rsidRDefault="005C0558" w:rsidP="005C0558">
      <w:pPr>
        <w:spacing w:after="0" w:line="240" w:lineRule="auto"/>
        <w:ind w:left="-567"/>
        <w:rPr>
          <w:rFonts w:ascii="Arial" w:hAnsi="Arial" w:cs="Arial"/>
          <w:b/>
          <w:i/>
          <w:sz w:val="24"/>
          <w:lang w:val="en-US"/>
        </w:rPr>
      </w:pPr>
      <w:r w:rsidRPr="009C6F88">
        <w:rPr>
          <w:rFonts w:ascii="Arial" w:hAnsi="Arial" w:cs="Arial"/>
          <w:b/>
          <w:i/>
          <w:sz w:val="24"/>
          <w:lang w:val="en-US"/>
        </w:rPr>
        <w:t xml:space="preserve">On behalf of </w:t>
      </w:r>
    </w:p>
    <w:p w14:paraId="73D28596" w14:textId="71E50A8E" w:rsidR="005C0558" w:rsidRPr="009C6F88" w:rsidRDefault="005C0558" w:rsidP="005C0558">
      <w:pPr>
        <w:spacing w:after="0" w:line="240" w:lineRule="auto"/>
        <w:ind w:left="-567"/>
        <w:rPr>
          <w:rFonts w:ascii="Arial" w:hAnsi="Arial" w:cs="Arial"/>
          <w:b/>
          <w:i/>
          <w:sz w:val="24"/>
          <w:lang w:val="en-US"/>
        </w:rPr>
      </w:pPr>
      <w:r>
        <w:rPr>
          <w:rFonts w:ascii="Arial" w:hAnsi="Arial" w:cs="Arial"/>
          <w:b/>
          <w:i/>
          <w:sz w:val="24"/>
          <w:lang w:val="en-US"/>
        </w:rPr>
        <w:t xml:space="preserve">NHS Coventry and Warwickshire </w:t>
      </w:r>
      <w:r w:rsidR="00570A68">
        <w:rPr>
          <w:rFonts w:ascii="Arial" w:hAnsi="Arial" w:cs="Arial"/>
          <w:b/>
          <w:i/>
          <w:sz w:val="24"/>
          <w:lang w:val="en-US"/>
        </w:rPr>
        <w:t>ICB</w:t>
      </w:r>
    </w:p>
    <w:p w14:paraId="5B37A708" w14:textId="77777777" w:rsidR="00B54C6E" w:rsidRPr="000660B7" w:rsidRDefault="00B54C6E" w:rsidP="002467D0">
      <w:pPr>
        <w:jc w:val="right"/>
        <w:rPr>
          <w:rFonts w:ascii="Arial" w:hAnsi="Arial" w:cs="Arial"/>
          <w:lang w:eastAsia="en-GB"/>
        </w:rPr>
      </w:pPr>
    </w:p>
    <w:sectPr w:rsidR="00B54C6E" w:rsidRPr="000660B7" w:rsidSect="002467D0">
      <w:headerReference w:type="even" r:id="rId16"/>
      <w:headerReference w:type="default" r:id="rId17"/>
      <w:footerReference w:type="even" r:id="rId18"/>
      <w:footerReference w:type="default" r:id="rId19"/>
      <w:headerReference w:type="first" r:id="rId20"/>
      <w:footerReference w:type="first" r:id="rId21"/>
      <w:pgSz w:w="11906" w:h="16838"/>
      <w:pgMar w:top="993" w:right="82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3378C" w14:textId="77777777" w:rsidR="00304CDB" w:rsidRDefault="00304CDB" w:rsidP="000604B8">
      <w:pPr>
        <w:spacing w:after="0" w:line="240" w:lineRule="auto"/>
      </w:pPr>
      <w:r>
        <w:separator/>
      </w:r>
    </w:p>
  </w:endnote>
  <w:endnote w:type="continuationSeparator" w:id="0">
    <w:p w14:paraId="30877FB4" w14:textId="77777777" w:rsidR="00304CDB" w:rsidRDefault="00304CDB" w:rsidP="00060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Light">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2647" w14:textId="77777777" w:rsidR="00101EB1" w:rsidRDefault="00101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7DCE" w14:textId="2EFA7AEF" w:rsidR="000604B8" w:rsidRDefault="002467D0">
    <w:pPr>
      <w:pStyle w:val="Footer"/>
    </w:pPr>
    <w:r>
      <w:rPr>
        <w:noProof/>
      </w:rPr>
      <w:drawing>
        <wp:anchor distT="0" distB="0" distL="114300" distR="114300" simplePos="0" relativeHeight="251659264" behindDoc="1" locked="0" layoutInCell="1" allowOverlap="1" wp14:anchorId="45E4F028" wp14:editId="162E123A">
          <wp:simplePos x="0" y="0"/>
          <wp:positionH relativeFrom="column">
            <wp:posOffset>-3794506</wp:posOffset>
          </wp:positionH>
          <wp:positionV relativeFrom="paragraph">
            <wp:posOffset>387604</wp:posOffset>
          </wp:positionV>
          <wp:extent cx="6567849" cy="5632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567849" cy="563208"/>
                  </a:xfrm>
                  <a:prstGeom prst="rect">
                    <a:avLst/>
                  </a:prstGeom>
                </pic:spPr>
              </pic:pic>
            </a:graphicData>
          </a:graphic>
          <wp14:sizeRelH relativeFrom="page">
            <wp14:pctWidth>0</wp14:pctWidth>
          </wp14:sizeRelH>
          <wp14:sizeRelV relativeFrom="page">
            <wp14:pctHeight>0</wp14:pctHeight>
          </wp14:sizeRelV>
        </wp:anchor>
      </w:drawing>
    </w:r>
  </w:p>
  <w:p w14:paraId="5A328627" w14:textId="73B0514C" w:rsidR="000604B8" w:rsidRPr="000604B8" w:rsidRDefault="000604B8" w:rsidP="000604B8">
    <w:pPr>
      <w:pStyle w:val="Footer"/>
      <w:jc w:val="right"/>
      <w:rPr>
        <w:rFonts w:ascii="Arial MT Light" w:hAnsi="Arial MT Light" w:cs="Arial"/>
        <w:sz w:val="24"/>
        <w:szCs w:val="24"/>
      </w:rPr>
    </w:pPr>
    <w:r w:rsidRPr="000604B8">
      <w:rPr>
        <w:sz w:val="24"/>
        <w:szCs w:val="24"/>
      </w:rPr>
      <w:t xml:space="preserve">   </w:t>
    </w:r>
    <w:r w:rsidRPr="000604B8">
      <w:rPr>
        <w:rFonts w:ascii="Arial MT Light" w:hAnsi="Arial MT Light" w:cs="Arial"/>
        <w:sz w:val="24"/>
        <w:szCs w:val="24"/>
      </w:rPr>
      <w:t xml:space="preserve">Accountable Officer – Phillip Johns </w:t>
    </w:r>
  </w:p>
  <w:p w14:paraId="740EFD0E" w14:textId="2C64B878" w:rsidR="000604B8" w:rsidRPr="000604B8" w:rsidRDefault="002467D0" w:rsidP="000604B8">
    <w:pPr>
      <w:pStyle w:val="Footer"/>
      <w:jc w:val="right"/>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347244FC" wp14:editId="7A29C30C">
              <wp:simplePos x="0" y="0"/>
              <wp:positionH relativeFrom="column">
                <wp:posOffset>-415671</wp:posOffset>
              </wp:positionH>
              <wp:positionV relativeFrom="paragraph">
                <wp:posOffset>260604</wp:posOffset>
              </wp:positionV>
              <wp:extent cx="3543300" cy="330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543300" cy="330200"/>
                      </a:xfrm>
                      <a:prstGeom prst="rect">
                        <a:avLst/>
                      </a:prstGeom>
                      <a:noFill/>
                      <a:ln w="6350">
                        <a:noFill/>
                      </a:ln>
                    </wps:spPr>
                    <wps:txbx>
                      <w:txbxContent>
                        <w:p w14:paraId="1094720D" w14:textId="000DD49B" w:rsidR="002467D0" w:rsidRPr="009B0B46" w:rsidRDefault="00570A68" w:rsidP="002467D0">
                          <w:pPr>
                            <w:rPr>
                              <w:rFonts w:ascii="Arial" w:hAnsi="Arial" w:cs="Arial"/>
                              <w:color w:val="FFFFFF" w:themeColor="background1"/>
                              <w:sz w:val="20"/>
                              <w:szCs w:val="20"/>
                            </w:rPr>
                          </w:pPr>
                          <w:r>
                            <w:rPr>
                              <w:rFonts w:ascii="Arial" w:hAnsi="Arial" w:cs="Arial"/>
                              <w:color w:val="FFFFFF" w:themeColor="background1"/>
                              <w:sz w:val="20"/>
                              <w:szCs w:val="20"/>
                            </w:rPr>
                            <w:t xml:space="preserve">Freedom of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7244FC" id="_x0000_t202" coordsize="21600,21600" o:spt="202" path="m,l,21600r21600,l21600,xe">
              <v:stroke joinstyle="miter"/>
              <v:path gradientshapeok="t" o:connecttype="rect"/>
            </v:shapetype>
            <v:shape id="Text Box 6" o:spid="_x0000_s1026" type="#_x0000_t202" style="position:absolute;left:0;text-align:left;margin-left:-32.75pt;margin-top:20.5pt;width:279pt;height: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" filled="f" stroked="f" strokeweight=".5pt">
              <v:textbox>
                <w:txbxContent>
                  <w:p w14:paraId="1094720D" w14:textId="000DD49B" w:rsidR="002467D0" w:rsidRPr="009B0B46" w:rsidRDefault="00570A68" w:rsidP="002467D0">
                    <w:pPr>
                      <w:rPr>
                        <w:rFonts w:ascii="Arial" w:hAnsi="Arial" w:cs="Arial"/>
                        <w:color w:val="FFFFFF" w:themeColor="background1"/>
                        <w:sz w:val="20"/>
                        <w:szCs w:val="20"/>
                      </w:rPr>
                    </w:pPr>
                    <w:r>
                      <w:rPr>
                        <w:rFonts w:ascii="Arial" w:hAnsi="Arial" w:cs="Arial"/>
                        <w:color w:val="FFFFFF" w:themeColor="background1"/>
                        <w:sz w:val="20"/>
                        <w:szCs w:val="20"/>
                      </w:rPr>
                      <w:t xml:space="preserve">Freedom of Information </w:t>
                    </w:r>
                  </w:p>
                </w:txbxContent>
              </v:textbox>
            </v:shape>
          </w:pict>
        </mc:Fallback>
      </mc:AlternateContent>
    </w:r>
    <w:r w:rsidR="000604B8" w:rsidRPr="000604B8">
      <w:rPr>
        <w:rFonts w:ascii="Arial MT Light" w:hAnsi="Arial MT Light" w:cs="Arial"/>
        <w:sz w:val="24"/>
        <w:szCs w:val="24"/>
      </w:rPr>
      <w:t xml:space="preserve">Chair – </w:t>
    </w:r>
    <w:r w:rsidR="00101EB1">
      <w:rPr>
        <w:rFonts w:ascii="Arial MT Light" w:hAnsi="Arial MT Light" w:cs="Arial"/>
        <w:sz w:val="24"/>
        <w:szCs w:val="24"/>
      </w:rPr>
      <w:t xml:space="preserve">Danielle </w:t>
    </w:r>
    <w:proofErr w:type="spellStart"/>
    <w:r w:rsidR="00101EB1">
      <w:rPr>
        <w:rFonts w:ascii="Arial MT Light" w:hAnsi="Arial MT Light" w:cs="Arial"/>
        <w:sz w:val="24"/>
        <w:szCs w:val="24"/>
      </w:rPr>
      <w:t>Oum</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E700" w14:textId="77777777" w:rsidR="00101EB1" w:rsidRDefault="00101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B3B89" w14:textId="77777777" w:rsidR="00304CDB" w:rsidRDefault="00304CDB" w:rsidP="000604B8">
      <w:pPr>
        <w:spacing w:after="0" w:line="240" w:lineRule="auto"/>
      </w:pPr>
      <w:r>
        <w:separator/>
      </w:r>
    </w:p>
  </w:footnote>
  <w:footnote w:type="continuationSeparator" w:id="0">
    <w:p w14:paraId="462626DF" w14:textId="77777777" w:rsidR="00304CDB" w:rsidRDefault="00304CDB" w:rsidP="00060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1487" w14:textId="77777777" w:rsidR="00101EB1" w:rsidRDefault="00101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2908" w14:textId="1F3247DA" w:rsidR="006753C5" w:rsidRDefault="006753C5">
    <w:pPr>
      <w:pStyle w:val="Header"/>
    </w:pPr>
    <w:r>
      <w:rPr>
        <w:rFonts w:ascii="Arial" w:hAnsi="Arial" w:cs="Arial"/>
        <w:noProof/>
      </w:rPr>
      <w:drawing>
        <wp:anchor distT="0" distB="0" distL="114300" distR="114300" simplePos="0" relativeHeight="251662336" behindDoc="0" locked="0" layoutInCell="1" allowOverlap="1" wp14:anchorId="66FB4312" wp14:editId="16BBC9E4">
          <wp:simplePos x="0" y="0"/>
          <wp:positionH relativeFrom="column">
            <wp:posOffset>-944880</wp:posOffset>
          </wp:positionH>
          <wp:positionV relativeFrom="paragraph">
            <wp:posOffset>-483235</wp:posOffset>
          </wp:positionV>
          <wp:extent cx="3194050" cy="1310640"/>
          <wp:effectExtent l="0" t="0" r="635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9405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AC88" w14:textId="77777777" w:rsidR="00101EB1" w:rsidRDefault="00101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60870"/>
    <w:multiLevelType w:val="hybridMultilevel"/>
    <w:tmpl w:val="CD3CFA70"/>
    <w:lvl w:ilvl="0" w:tplc="2D8E2EB8">
      <w:start w:val="1"/>
      <w:numFmt w:val="decimal"/>
      <w:lvlText w:val="%1."/>
      <w:lvlJc w:val="left"/>
      <w:pPr>
        <w:ind w:left="3" w:hanging="570"/>
      </w:pPr>
      <w:rPr>
        <w:rFonts w:hint="default"/>
        <w:b/>
        <w:bCs/>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46CF23FA"/>
    <w:multiLevelType w:val="multilevel"/>
    <w:tmpl w:val="DCF40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BD43781"/>
    <w:multiLevelType w:val="hybridMultilevel"/>
    <w:tmpl w:val="F17A876C"/>
    <w:lvl w:ilvl="0" w:tplc="CB921E16">
      <w:start w:val="1"/>
      <w:numFmt w:val="decimal"/>
      <w:lvlText w:val="%1."/>
      <w:lvlJc w:val="left"/>
      <w:pPr>
        <w:ind w:left="720" w:hanging="360"/>
      </w:pPr>
      <w:rPr>
        <w:rFonts w:ascii="Arial" w:hAnsi="Arial" w:cs="Arial" w:hint="default"/>
        <w:b/>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4D1906CD"/>
    <w:multiLevelType w:val="hybridMultilevel"/>
    <w:tmpl w:val="DD5A4040"/>
    <w:lvl w:ilvl="0" w:tplc="2D0686E6">
      <w:start w:val="1"/>
      <w:numFmt w:val="decimal"/>
      <w:lvlText w:val="%1."/>
      <w:lvlJc w:val="left"/>
      <w:pPr>
        <w:ind w:left="720" w:hanging="360"/>
      </w:pPr>
      <w:rPr>
        <w:b/>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5FB27D5B"/>
    <w:multiLevelType w:val="multilevel"/>
    <w:tmpl w:val="E41A6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EE"/>
    <w:rsid w:val="000604B8"/>
    <w:rsid w:val="000660B7"/>
    <w:rsid w:val="000A3C8F"/>
    <w:rsid w:val="00100C0B"/>
    <w:rsid w:val="00101EB1"/>
    <w:rsid w:val="001046A8"/>
    <w:rsid w:val="001234EC"/>
    <w:rsid w:val="001729AA"/>
    <w:rsid w:val="00194A19"/>
    <w:rsid w:val="00211109"/>
    <w:rsid w:val="002467D0"/>
    <w:rsid w:val="0026020B"/>
    <w:rsid w:val="002657EE"/>
    <w:rsid w:val="00304CDB"/>
    <w:rsid w:val="00350944"/>
    <w:rsid w:val="003516DC"/>
    <w:rsid w:val="00382B27"/>
    <w:rsid w:val="003A04D8"/>
    <w:rsid w:val="003E7092"/>
    <w:rsid w:val="003F43F9"/>
    <w:rsid w:val="004377A8"/>
    <w:rsid w:val="004B6F5C"/>
    <w:rsid w:val="004F3082"/>
    <w:rsid w:val="0050722D"/>
    <w:rsid w:val="00521CAF"/>
    <w:rsid w:val="00570A68"/>
    <w:rsid w:val="005C0558"/>
    <w:rsid w:val="006753C5"/>
    <w:rsid w:val="00727B61"/>
    <w:rsid w:val="0077014F"/>
    <w:rsid w:val="007E189B"/>
    <w:rsid w:val="00840CA0"/>
    <w:rsid w:val="008A2E4B"/>
    <w:rsid w:val="00967589"/>
    <w:rsid w:val="009830C5"/>
    <w:rsid w:val="00A216C2"/>
    <w:rsid w:val="00A64220"/>
    <w:rsid w:val="00B27326"/>
    <w:rsid w:val="00B54C6E"/>
    <w:rsid w:val="00B67334"/>
    <w:rsid w:val="00BA2325"/>
    <w:rsid w:val="00BB0172"/>
    <w:rsid w:val="00C13CCB"/>
    <w:rsid w:val="00C64B4E"/>
    <w:rsid w:val="00C77FD1"/>
    <w:rsid w:val="00C83AF8"/>
    <w:rsid w:val="00CF0629"/>
    <w:rsid w:val="00D21D74"/>
    <w:rsid w:val="00E07AC0"/>
    <w:rsid w:val="00E91FB9"/>
    <w:rsid w:val="00EA2B6F"/>
    <w:rsid w:val="00F72C33"/>
    <w:rsid w:val="00F769A4"/>
    <w:rsid w:val="00FB548B"/>
    <w:rsid w:val="53C62C82"/>
    <w:rsid w:val="78233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D059C"/>
  <w15:chartTrackingRefBased/>
  <w15:docId w15:val="{AAE1ADC5-814F-4747-B028-81230C23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4B8"/>
  </w:style>
  <w:style w:type="paragraph" w:styleId="Footer">
    <w:name w:val="footer"/>
    <w:basedOn w:val="Normal"/>
    <w:link w:val="FooterChar"/>
    <w:uiPriority w:val="99"/>
    <w:unhideWhenUsed/>
    <w:rsid w:val="00060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4B8"/>
  </w:style>
  <w:style w:type="character" w:styleId="Hyperlink">
    <w:name w:val="Hyperlink"/>
    <w:basedOn w:val="DefaultParagraphFont"/>
    <w:uiPriority w:val="99"/>
    <w:unhideWhenUsed/>
    <w:rsid w:val="000660B7"/>
    <w:rPr>
      <w:color w:val="0000FF"/>
      <w:u w:val="single"/>
    </w:rPr>
  </w:style>
  <w:style w:type="character" w:styleId="UnresolvedMention">
    <w:name w:val="Unresolved Mention"/>
    <w:basedOn w:val="DefaultParagraphFont"/>
    <w:uiPriority w:val="99"/>
    <w:semiHidden/>
    <w:unhideWhenUsed/>
    <w:rsid w:val="00570A68"/>
    <w:rPr>
      <w:color w:val="605E5C"/>
      <w:shd w:val="clear" w:color="auto" w:fill="E1DFDD"/>
    </w:rPr>
  </w:style>
  <w:style w:type="paragraph" w:styleId="ListParagraph">
    <w:name w:val="List Paragraph"/>
    <w:basedOn w:val="Normal"/>
    <w:uiPriority w:val="34"/>
    <w:qFormat/>
    <w:rsid w:val="00C64B4E"/>
    <w:pPr>
      <w:ind w:left="720"/>
      <w:contextualSpacing/>
    </w:pPr>
  </w:style>
  <w:style w:type="character" w:customStyle="1" w:styleId="normaltextrun">
    <w:name w:val="normaltextrun"/>
    <w:basedOn w:val="DefaultParagraphFont"/>
    <w:rsid w:val="00C64B4E"/>
  </w:style>
  <w:style w:type="paragraph" w:styleId="PlainText">
    <w:name w:val="Plain Text"/>
    <w:basedOn w:val="Normal"/>
    <w:link w:val="PlainTextChar"/>
    <w:uiPriority w:val="99"/>
    <w:semiHidden/>
    <w:unhideWhenUsed/>
    <w:rsid w:val="00F769A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F769A4"/>
    <w:rPr>
      <w:rFonts w:ascii="Calibri" w:hAnsi="Calibri" w:cs="Calibri"/>
    </w:rPr>
  </w:style>
  <w:style w:type="paragraph" w:styleId="NormalWeb">
    <w:name w:val="Normal (Web)"/>
    <w:basedOn w:val="Normal"/>
    <w:uiPriority w:val="99"/>
    <w:semiHidden/>
    <w:unhideWhenUsed/>
    <w:rsid w:val="00C83AF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5330">
      <w:bodyDiv w:val="1"/>
      <w:marLeft w:val="0"/>
      <w:marRight w:val="0"/>
      <w:marTop w:val="0"/>
      <w:marBottom w:val="0"/>
      <w:divBdr>
        <w:top w:val="none" w:sz="0" w:space="0" w:color="auto"/>
        <w:left w:val="none" w:sz="0" w:space="0" w:color="auto"/>
        <w:bottom w:val="none" w:sz="0" w:space="0" w:color="auto"/>
        <w:right w:val="none" w:sz="0" w:space="0" w:color="auto"/>
      </w:divBdr>
    </w:div>
    <w:div w:id="56516162">
      <w:bodyDiv w:val="1"/>
      <w:marLeft w:val="0"/>
      <w:marRight w:val="0"/>
      <w:marTop w:val="0"/>
      <w:marBottom w:val="0"/>
      <w:divBdr>
        <w:top w:val="none" w:sz="0" w:space="0" w:color="auto"/>
        <w:left w:val="none" w:sz="0" w:space="0" w:color="auto"/>
        <w:bottom w:val="none" w:sz="0" w:space="0" w:color="auto"/>
        <w:right w:val="none" w:sz="0" w:space="0" w:color="auto"/>
      </w:divBdr>
    </w:div>
    <w:div w:id="113597028">
      <w:bodyDiv w:val="1"/>
      <w:marLeft w:val="0"/>
      <w:marRight w:val="0"/>
      <w:marTop w:val="0"/>
      <w:marBottom w:val="0"/>
      <w:divBdr>
        <w:top w:val="none" w:sz="0" w:space="0" w:color="auto"/>
        <w:left w:val="none" w:sz="0" w:space="0" w:color="auto"/>
        <w:bottom w:val="none" w:sz="0" w:space="0" w:color="auto"/>
        <w:right w:val="none" w:sz="0" w:space="0" w:color="auto"/>
      </w:divBdr>
    </w:div>
    <w:div w:id="163670080">
      <w:bodyDiv w:val="1"/>
      <w:marLeft w:val="0"/>
      <w:marRight w:val="0"/>
      <w:marTop w:val="0"/>
      <w:marBottom w:val="0"/>
      <w:divBdr>
        <w:top w:val="none" w:sz="0" w:space="0" w:color="auto"/>
        <w:left w:val="none" w:sz="0" w:space="0" w:color="auto"/>
        <w:bottom w:val="none" w:sz="0" w:space="0" w:color="auto"/>
        <w:right w:val="none" w:sz="0" w:space="0" w:color="auto"/>
      </w:divBdr>
    </w:div>
    <w:div w:id="235747315">
      <w:bodyDiv w:val="1"/>
      <w:marLeft w:val="0"/>
      <w:marRight w:val="0"/>
      <w:marTop w:val="0"/>
      <w:marBottom w:val="0"/>
      <w:divBdr>
        <w:top w:val="none" w:sz="0" w:space="0" w:color="auto"/>
        <w:left w:val="none" w:sz="0" w:space="0" w:color="auto"/>
        <w:bottom w:val="none" w:sz="0" w:space="0" w:color="auto"/>
        <w:right w:val="none" w:sz="0" w:space="0" w:color="auto"/>
      </w:divBdr>
    </w:div>
    <w:div w:id="281881045">
      <w:bodyDiv w:val="1"/>
      <w:marLeft w:val="0"/>
      <w:marRight w:val="0"/>
      <w:marTop w:val="0"/>
      <w:marBottom w:val="0"/>
      <w:divBdr>
        <w:top w:val="none" w:sz="0" w:space="0" w:color="auto"/>
        <w:left w:val="none" w:sz="0" w:space="0" w:color="auto"/>
        <w:bottom w:val="none" w:sz="0" w:space="0" w:color="auto"/>
        <w:right w:val="none" w:sz="0" w:space="0" w:color="auto"/>
      </w:divBdr>
    </w:div>
    <w:div w:id="315110955">
      <w:bodyDiv w:val="1"/>
      <w:marLeft w:val="0"/>
      <w:marRight w:val="0"/>
      <w:marTop w:val="0"/>
      <w:marBottom w:val="0"/>
      <w:divBdr>
        <w:top w:val="none" w:sz="0" w:space="0" w:color="auto"/>
        <w:left w:val="none" w:sz="0" w:space="0" w:color="auto"/>
        <w:bottom w:val="none" w:sz="0" w:space="0" w:color="auto"/>
        <w:right w:val="none" w:sz="0" w:space="0" w:color="auto"/>
      </w:divBdr>
    </w:div>
    <w:div w:id="392435937">
      <w:bodyDiv w:val="1"/>
      <w:marLeft w:val="0"/>
      <w:marRight w:val="0"/>
      <w:marTop w:val="0"/>
      <w:marBottom w:val="0"/>
      <w:divBdr>
        <w:top w:val="none" w:sz="0" w:space="0" w:color="auto"/>
        <w:left w:val="none" w:sz="0" w:space="0" w:color="auto"/>
        <w:bottom w:val="none" w:sz="0" w:space="0" w:color="auto"/>
        <w:right w:val="none" w:sz="0" w:space="0" w:color="auto"/>
      </w:divBdr>
    </w:div>
    <w:div w:id="405998457">
      <w:bodyDiv w:val="1"/>
      <w:marLeft w:val="0"/>
      <w:marRight w:val="0"/>
      <w:marTop w:val="0"/>
      <w:marBottom w:val="0"/>
      <w:divBdr>
        <w:top w:val="none" w:sz="0" w:space="0" w:color="auto"/>
        <w:left w:val="none" w:sz="0" w:space="0" w:color="auto"/>
        <w:bottom w:val="none" w:sz="0" w:space="0" w:color="auto"/>
        <w:right w:val="none" w:sz="0" w:space="0" w:color="auto"/>
      </w:divBdr>
    </w:div>
    <w:div w:id="645472218">
      <w:bodyDiv w:val="1"/>
      <w:marLeft w:val="0"/>
      <w:marRight w:val="0"/>
      <w:marTop w:val="0"/>
      <w:marBottom w:val="0"/>
      <w:divBdr>
        <w:top w:val="none" w:sz="0" w:space="0" w:color="auto"/>
        <w:left w:val="none" w:sz="0" w:space="0" w:color="auto"/>
        <w:bottom w:val="none" w:sz="0" w:space="0" w:color="auto"/>
        <w:right w:val="none" w:sz="0" w:space="0" w:color="auto"/>
      </w:divBdr>
    </w:div>
    <w:div w:id="668216807">
      <w:bodyDiv w:val="1"/>
      <w:marLeft w:val="0"/>
      <w:marRight w:val="0"/>
      <w:marTop w:val="0"/>
      <w:marBottom w:val="0"/>
      <w:divBdr>
        <w:top w:val="none" w:sz="0" w:space="0" w:color="auto"/>
        <w:left w:val="none" w:sz="0" w:space="0" w:color="auto"/>
        <w:bottom w:val="none" w:sz="0" w:space="0" w:color="auto"/>
        <w:right w:val="none" w:sz="0" w:space="0" w:color="auto"/>
      </w:divBdr>
    </w:div>
    <w:div w:id="676926720">
      <w:bodyDiv w:val="1"/>
      <w:marLeft w:val="0"/>
      <w:marRight w:val="0"/>
      <w:marTop w:val="0"/>
      <w:marBottom w:val="0"/>
      <w:divBdr>
        <w:top w:val="none" w:sz="0" w:space="0" w:color="auto"/>
        <w:left w:val="none" w:sz="0" w:space="0" w:color="auto"/>
        <w:bottom w:val="none" w:sz="0" w:space="0" w:color="auto"/>
        <w:right w:val="none" w:sz="0" w:space="0" w:color="auto"/>
      </w:divBdr>
    </w:div>
    <w:div w:id="707142975">
      <w:bodyDiv w:val="1"/>
      <w:marLeft w:val="0"/>
      <w:marRight w:val="0"/>
      <w:marTop w:val="0"/>
      <w:marBottom w:val="0"/>
      <w:divBdr>
        <w:top w:val="none" w:sz="0" w:space="0" w:color="auto"/>
        <w:left w:val="none" w:sz="0" w:space="0" w:color="auto"/>
        <w:bottom w:val="none" w:sz="0" w:space="0" w:color="auto"/>
        <w:right w:val="none" w:sz="0" w:space="0" w:color="auto"/>
      </w:divBdr>
    </w:div>
    <w:div w:id="985429784">
      <w:bodyDiv w:val="1"/>
      <w:marLeft w:val="0"/>
      <w:marRight w:val="0"/>
      <w:marTop w:val="0"/>
      <w:marBottom w:val="0"/>
      <w:divBdr>
        <w:top w:val="none" w:sz="0" w:space="0" w:color="auto"/>
        <w:left w:val="none" w:sz="0" w:space="0" w:color="auto"/>
        <w:bottom w:val="none" w:sz="0" w:space="0" w:color="auto"/>
        <w:right w:val="none" w:sz="0" w:space="0" w:color="auto"/>
      </w:divBdr>
    </w:div>
    <w:div w:id="1168207588">
      <w:bodyDiv w:val="1"/>
      <w:marLeft w:val="0"/>
      <w:marRight w:val="0"/>
      <w:marTop w:val="0"/>
      <w:marBottom w:val="0"/>
      <w:divBdr>
        <w:top w:val="none" w:sz="0" w:space="0" w:color="auto"/>
        <w:left w:val="none" w:sz="0" w:space="0" w:color="auto"/>
        <w:bottom w:val="none" w:sz="0" w:space="0" w:color="auto"/>
        <w:right w:val="none" w:sz="0" w:space="0" w:color="auto"/>
      </w:divBdr>
    </w:div>
    <w:div w:id="1270822294">
      <w:bodyDiv w:val="1"/>
      <w:marLeft w:val="0"/>
      <w:marRight w:val="0"/>
      <w:marTop w:val="0"/>
      <w:marBottom w:val="0"/>
      <w:divBdr>
        <w:top w:val="none" w:sz="0" w:space="0" w:color="auto"/>
        <w:left w:val="none" w:sz="0" w:space="0" w:color="auto"/>
        <w:bottom w:val="none" w:sz="0" w:space="0" w:color="auto"/>
        <w:right w:val="none" w:sz="0" w:space="0" w:color="auto"/>
      </w:divBdr>
    </w:div>
    <w:div w:id="1289749794">
      <w:bodyDiv w:val="1"/>
      <w:marLeft w:val="0"/>
      <w:marRight w:val="0"/>
      <w:marTop w:val="0"/>
      <w:marBottom w:val="0"/>
      <w:divBdr>
        <w:top w:val="none" w:sz="0" w:space="0" w:color="auto"/>
        <w:left w:val="none" w:sz="0" w:space="0" w:color="auto"/>
        <w:bottom w:val="none" w:sz="0" w:space="0" w:color="auto"/>
        <w:right w:val="none" w:sz="0" w:space="0" w:color="auto"/>
      </w:divBdr>
    </w:div>
    <w:div w:id="1394429390">
      <w:bodyDiv w:val="1"/>
      <w:marLeft w:val="0"/>
      <w:marRight w:val="0"/>
      <w:marTop w:val="0"/>
      <w:marBottom w:val="0"/>
      <w:divBdr>
        <w:top w:val="none" w:sz="0" w:space="0" w:color="auto"/>
        <w:left w:val="none" w:sz="0" w:space="0" w:color="auto"/>
        <w:bottom w:val="none" w:sz="0" w:space="0" w:color="auto"/>
        <w:right w:val="none" w:sz="0" w:space="0" w:color="auto"/>
      </w:divBdr>
    </w:div>
    <w:div w:id="1629122428">
      <w:bodyDiv w:val="1"/>
      <w:marLeft w:val="0"/>
      <w:marRight w:val="0"/>
      <w:marTop w:val="0"/>
      <w:marBottom w:val="0"/>
      <w:divBdr>
        <w:top w:val="none" w:sz="0" w:space="0" w:color="auto"/>
        <w:left w:val="none" w:sz="0" w:space="0" w:color="auto"/>
        <w:bottom w:val="none" w:sz="0" w:space="0" w:color="auto"/>
        <w:right w:val="none" w:sz="0" w:space="0" w:color="auto"/>
      </w:divBdr>
    </w:div>
    <w:div w:id="1889611851">
      <w:bodyDiv w:val="1"/>
      <w:marLeft w:val="0"/>
      <w:marRight w:val="0"/>
      <w:marTop w:val="0"/>
      <w:marBottom w:val="0"/>
      <w:divBdr>
        <w:top w:val="none" w:sz="0" w:space="0" w:color="auto"/>
        <w:left w:val="none" w:sz="0" w:space="0" w:color="auto"/>
        <w:bottom w:val="none" w:sz="0" w:space="0" w:color="auto"/>
        <w:right w:val="none" w:sz="0" w:space="0" w:color="auto"/>
      </w:divBdr>
    </w:div>
    <w:div w:id="1960066703">
      <w:bodyDiv w:val="1"/>
      <w:marLeft w:val="0"/>
      <w:marRight w:val="0"/>
      <w:marTop w:val="0"/>
      <w:marBottom w:val="0"/>
      <w:divBdr>
        <w:top w:val="none" w:sz="0" w:space="0" w:color="auto"/>
        <w:left w:val="none" w:sz="0" w:space="0" w:color="auto"/>
        <w:bottom w:val="none" w:sz="0" w:space="0" w:color="auto"/>
        <w:right w:val="none" w:sz="0" w:space="0" w:color="auto"/>
      </w:divBdr>
    </w:div>
    <w:div w:id="2003462752">
      <w:bodyDiv w:val="1"/>
      <w:marLeft w:val="0"/>
      <w:marRight w:val="0"/>
      <w:marTop w:val="0"/>
      <w:marBottom w:val="0"/>
      <w:divBdr>
        <w:top w:val="none" w:sz="0" w:space="0" w:color="auto"/>
        <w:left w:val="none" w:sz="0" w:space="0" w:color="auto"/>
        <w:bottom w:val="none" w:sz="0" w:space="0" w:color="auto"/>
        <w:right w:val="none" w:sz="0" w:space="0" w:color="auto"/>
      </w:divBdr>
    </w:div>
    <w:div w:id="2057968195">
      <w:bodyDiv w:val="1"/>
      <w:marLeft w:val="0"/>
      <w:marRight w:val="0"/>
      <w:marTop w:val="0"/>
      <w:marBottom w:val="0"/>
      <w:divBdr>
        <w:top w:val="none" w:sz="0" w:space="0" w:color="auto"/>
        <w:left w:val="none" w:sz="0" w:space="0" w:color="auto"/>
        <w:bottom w:val="none" w:sz="0" w:space="0" w:color="auto"/>
        <w:right w:val="none" w:sz="0" w:space="0" w:color="auto"/>
      </w:divBdr>
    </w:div>
    <w:div w:id="2066415647">
      <w:bodyDiv w:val="1"/>
      <w:marLeft w:val="0"/>
      <w:marRight w:val="0"/>
      <w:marTop w:val="0"/>
      <w:marBottom w:val="0"/>
      <w:divBdr>
        <w:top w:val="none" w:sz="0" w:space="0" w:color="auto"/>
        <w:left w:val="none" w:sz="0" w:space="0" w:color="auto"/>
        <w:bottom w:val="none" w:sz="0" w:space="0" w:color="auto"/>
        <w:right w:val="none" w:sz="0" w:space="0" w:color="auto"/>
      </w:divBdr>
    </w:div>
    <w:div w:id="211328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gem.cwicb.foi@nh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nationalarchives.gov.uk/doc/open-government-licence/version/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ppyhealthylives.uk/"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cocasework@ico.org.u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Stage xmlns="B4C844B7-D2F3-4C83-9BDD-5A7438F1E0FA" xsi:nil="true"/>
    <_ip_UnifiedCompliancePolicyUIAction xmlns="http://schemas.microsoft.com/sharepoint/v3" xsi:nil="true"/>
    <TaxKeywordTaxHTField xmlns="af868fb1-1c79-4bf8-baca-b1d08a084315">
      <Terms xmlns="http://schemas.microsoft.com/office/infopath/2007/PartnerControls"/>
    </TaxKeywordTaxHTField>
    <lcf76f155ced4ddcb4097134ff3c332f xmlns="b4c844b7-d2f3-4c83-9bdd-5a7438f1e0fa">
      <Terms xmlns="http://schemas.microsoft.com/office/infopath/2007/PartnerControls"/>
    </lcf76f155ced4ddcb4097134ff3c332f>
    <_ip_UnifiedCompliancePolicyProperties xmlns="http://schemas.microsoft.com/sharepoint/v3" xsi:nil="true"/>
    <TaxCatchAll xmlns="af868fb1-1c79-4bf8-baca-b1d08a084315" xsi:nil="true"/>
    <o84dc1eab2844af88b9f981c0a88e99a xmlns="b4c844b7-d2f3-4c83-9bdd-5a7438f1e0fa">
      <Terms xmlns="http://schemas.microsoft.com/office/infopath/2007/PartnerControls"/>
    </o84dc1eab2844af88b9f981c0a88e99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BB97F997AF7F4EB56A0DBD1947EA1C" ma:contentTypeVersion="34" ma:contentTypeDescription="Create a new document." ma:contentTypeScope="" ma:versionID="622c36261a85eb6a9202c2d5f7db135a">
  <xsd:schema xmlns:xsd="http://www.w3.org/2001/XMLSchema" xmlns:xs="http://www.w3.org/2001/XMLSchema" xmlns:p="http://schemas.microsoft.com/office/2006/metadata/properties" xmlns:ns1="http://schemas.microsoft.com/sharepoint/v3" xmlns:ns2="af868fb1-1c79-4bf8-baca-b1d08a084315" xmlns:ns3="B4C844B7-D2F3-4C83-9BDD-5A7438F1E0FA" xmlns:ns4="b4c844b7-d2f3-4c83-9bdd-5a7438f1e0fa" targetNamespace="http://schemas.microsoft.com/office/2006/metadata/properties" ma:root="true" ma:fieldsID="30813dc7427315e190f3234ff885002e" ns1:_="" ns2:_="" ns3:_="" ns4:_="">
    <xsd:import namespace="http://schemas.microsoft.com/sharepoint/v3"/>
    <xsd:import namespace="af868fb1-1c79-4bf8-baca-b1d08a084315"/>
    <xsd:import namespace="B4C844B7-D2F3-4C83-9BDD-5A7438F1E0FA"/>
    <xsd:import namespace="b4c844b7-d2f3-4c83-9bdd-5a7438f1e0fa"/>
    <xsd:element name="properties">
      <xsd:complexType>
        <xsd:sequence>
          <xsd:element name="documentManagement">
            <xsd:complexType>
              <xsd:all>
                <xsd:element ref="ns2:TaxKeywordTaxHTField" minOccurs="0"/>
                <xsd:element ref="ns2:TaxCatchAll" minOccurs="0"/>
                <xsd:element ref="ns3:Project_x0020_Stage" minOccurs="0"/>
                <xsd:element ref="ns2:TaxCatchAllLabel" minOccurs="0"/>
                <xsd:element ref="ns4:o84dc1eab2844af88b9f981c0a88e99a"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Location"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68fb1-1c79-4bf8-baca-b1d08a084315" elementFormDefault="qualified">
    <xsd:import namespace="http://schemas.microsoft.com/office/2006/documentManagement/types"/>
    <xsd:import namespace="http://schemas.microsoft.com/office/infopath/2007/PartnerControls"/>
    <xsd:element name="TaxKeywordTaxHTField" ma:index="3" nillable="true" ma:taxonomy="true" ma:internalName="TaxKeywordTaxHTField" ma:taxonomyFieldName="TaxKeyword" ma:displayName="Enterprise Keywords" ma:fieldId="{23f27201-bee3-471e-b2e7-b64fd8b7ca38}" ma:taxonomyMulti="true" ma:sspId="2c8d5fda-b97d-42c6-97e2-f76465e161c0" ma:termSetId="00000000-0000-0000-0000-000000000000" ma:anchorId="00000000-0000-0000-0000-000000000000" ma:open="true" ma:isKeyword="true">
      <xsd:complexType>
        <xsd:sequence>
          <xsd:element ref="pc:Terms" minOccurs="0" maxOccurs="1"/>
        </xsd:sequence>
      </xsd:complexType>
    </xsd:element>
    <xsd:element name="TaxCatchAll" ma:index="4" nillable="true" ma:displayName="Taxonomy Catch All Column" ma:hidden="true" ma:list="{2c752492-864f-4a05-9286-95ce63db5c3b}" ma:internalName="TaxCatchAll" ma:showField="CatchAllData" ma:web="af868fb1-1c79-4bf8-baca-b1d08a084315">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2c752492-864f-4a05-9286-95ce63db5c3b}" ma:internalName="TaxCatchAllLabel" ma:readOnly="true" ma:showField="CatchAllDataLabel" ma:web="af868fb1-1c79-4bf8-baca-b1d08a0843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C844B7-D2F3-4C83-9BDD-5A7438F1E0FA" elementFormDefault="qualified">
    <xsd:import namespace="http://schemas.microsoft.com/office/2006/documentManagement/types"/>
    <xsd:import namespace="http://schemas.microsoft.com/office/infopath/2007/PartnerControls"/>
    <xsd:element name="Project_x0020_Stage" ma:index="5" nillable="true" ma:displayName="Project Stage" ma:format="Dropdown" ma:internalName="Project_x0020_Stage">
      <xsd:simpleType>
        <xsd:restriction base="dms:Choice">
          <xsd:enumeration value="Project management"/>
          <xsd:enumeration value="Opportunity assessment"/>
          <xsd:enumeration value="Project preparation"/>
          <xsd:enumeration value="Business requirements"/>
          <xsd:enumeration value="Alternatives assessment"/>
          <xsd:enumeration value="Analysis"/>
          <xsd:enumeration value="Design"/>
          <xsd:enumeration value="Build and test"/>
          <xsd:enumeration value="Final preparation"/>
          <xsd:enumeration value="Go live and support"/>
          <xsd:enumeration value="Closure"/>
        </xsd:restriction>
      </xsd:simpleType>
    </xsd:element>
  </xsd:schema>
  <xsd:schema xmlns:xsd="http://www.w3.org/2001/XMLSchema" xmlns:xs="http://www.w3.org/2001/XMLSchema" xmlns:dms="http://schemas.microsoft.com/office/2006/documentManagement/types" xmlns:pc="http://schemas.microsoft.com/office/infopath/2007/PartnerControls" targetNamespace="b4c844b7-d2f3-4c83-9bdd-5a7438f1e0fa" elementFormDefault="qualified">
    <xsd:import namespace="http://schemas.microsoft.com/office/2006/documentManagement/types"/>
    <xsd:import namespace="http://schemas.microsoft.com/office/infopath/2007/PartnerControls"/>
    <xsd:element name="o84dc1eab2844af88b9f981c0a88e99a" ma:index="8" nillable="true" ma:taxonomy="true" ma:internalName="o84dc1eab2844af88b9f981c0a88e99a" ma:taxonomyFieldName="Clients" ma:displayName="Clients" ma:readOnly="false" ma:default="" ma:fieldId="{884dc1ea-b284-4af8-8b9f-981c0a88e99a}" ma:taxonomyMulti="true" ma:sspId="2c8d5fda-b97d-42c6-97e2-f76465e161c0" ma:termSetId="2a3e4493-28cb-4e7f-8a5c-b7f645110608" ma:anchorId="a83c4a81-814d-4d3d-974b-2c8c3ec35a5f"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F06B3F-3AE9-442B-A586-1061150B56CA}">
  <ds:schemaRefs>
    <ds:schemaRef ds:uri="http://schemas.microsoft.com/sharepoint/v3/contenttype/forms"/>
  </ds:schemaRefs>
</ds:datastoreItem>
</file>

<file path=customXml/itemProps2.xml><?xml version="1.0" encoding="utf-8"?>
<ds:datastoreItem xmlns:ds="http://schemas.openxmlformats.org/officeDocument/2006/customXml" ds:itemID="{54C3A462-0432-46E5-8347-FDF9397169D4}">
  <ds:schemaRefs>
    <ds:schemaRef ds:uri="http://schemas.microsoft.com/office/2006/metadata/properties"/>
    <ds:schemaRef ds:uri="http://schemas.microsoft.com/office/infopath/2007/PartnerControls"/>
    <ds:schemaRef ds:uri="B4C844B7-D2F3-4C83-9BDD-5A7438F1E0FA"/>
    <ds:schemaRef ds:uri="http://schemas.microsoft.com/sharepoint/v3"/>
    <ds:schemaRef ds:uri="af868fb1-1c79-4bf8-baca-b1d08a084315"/>
    <ds:schemaRef ds:uri="b4c844b7-d2f3-4c83-9bdd-5a7438f1e0fa"/>
  </ds:schemaRefs>
</ds:datastoreItem>
</file>

<file path=customXml/itemProps3.xml><?xml version="1.0" encoding="utf-8"?>
<ds:datastoreItem xmlns:ds="http://schemas.openxmlformats.org/officeDocument/2006/customXml" ds:itemID="{7C643D30-C425-4132-A2CB-0AB88260B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868fb1-1c79-4bf8-baca-b1d08a084315"/>
    <ds:schemaRef ds:uri="B4C844B7-D2F3-4C83-9BDD-5A7438F1E0FA"/>
    <ds:schemaRef ds:uri="b4c844b7-d2f3-4c83-9bdd-5a7438f1e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Coventry and Warwickshire Partnership Trust</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Johal Raman (05A) NHS Coventry &amp; Rugby CCG</dc:creator>
  <cp:keywords/>
  <dc:description/>
  <cp:lastModifiedBy>Parker, Lindsay (NHS ARDEN AND GREATER EAST MIDLANDS COMMISSIONING SUPPORT UNIT)</cp:lastModifiedBy>
  <cp:revision>4</cp:revision>
  <dcterms:created xsi:type="dcterms:W3CDTF">2022-10-11T11:04:00Z</dcterms:created>
  <dcterms:modified xsi:type="dcterms:W3CDTF">2022-10-12T10:35:00Z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0x01010051BB97F997AF7F4EB56A0DBD1947EA1C</vt:lpwstr>
  </property>
  <property fmtid="{D5CDD505-2E9C-101B-9397-08002B2CF9AE}" pid="3" name="TaxKeyword">
    <vt:lpwstr/>
  </property>
  <property fmtid="{D5CDD505-2E9C-101B-9397-08002B2CF9AE}" pid="4" name="Clients">
    <vt:lpwstr/>
  </property>
  <property fmtid="{D5CDD505-2E9C-101B-9397-08002B2CF9AE}" pid="5" name="MediaServiceImageTags">
    <vt:lpwstr/>
  </property>
</Properties>
</file>