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5C99" w14:textId="737A1830" w:rsidR="009142B8" w:rsidRPr="00A319BD" w:rsidRDefault="009142B8" w:rsidP="009142B8">
      <w:pPr>
        <w:ind w:left="2160" w:firstLine="720"/>
        <w:jc w:val="right"/>
        <w:rPr>
          <w:rFonts w:ascii="Arial" w:hAnsi="Arial" w:cs="Arial"/>
          <w:sz w:val="23"/>
          <w:szCs w:val="23"/>
        </w:rPr>
      </w:pPr>
      <w:r>
        <w:rPr>
          <w:rFonts w:ascii="Arial" w:hAnsi="Arial" w:cs="Arial"/>
          <w:noProof/>
          <w:color w:val="1F497D"/>
          <w:sz w:val="23"/>
          <w:szCs w:val="23"/>
          <w:lang w:val="en-US"/>
        </w:rPr>
        <w:drawing>
          <wp:anchor distT="0" distB="0" distL="114300" distR="114300" simplePos="0" relativeHeight="251658240" behindDoc="0" locked="0" layoutInCell="1" allowOverlap="1" wp14:anchorId="428D173D" wp14:editId="2FA1F67E">
            <wp:simplePos x="0" y="0"/>
            <wp:positionH relativeFrom="column">
              <wp:posOffset>3657600</wp:posOffset>
            </wp:positionH>
            <wp:positionV relativeFrom="paragraph">
              <wp:posOffset>114300</wp:posOffset>
            </wp:positionV>
            <wp:extent cx="2007235" cy="582930"/>
            <wp:effectExtent l="0" t="0" r="0" b="7620"/>
            <wp:wrapThrough wrapText="bothSides">
              <wp:wrapPolygon edited="0">
                <wp:start x="0" y="0"/>
                <wp:lineTo x="0" y="21176"/>
                <wp:lineTo x="21320" y="21176"/>
                <wp:lineTo x="213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7235"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A2077" w14:textId="77777777" w:rsidR="009142B8" w:rsidRDefault="009142B8" w:rsidP="009142B8">
      <w:pPr>
        <w:spacing w:after="0" w:line="240" w:lineRule="auto"/>
        <w:ind w:firstLine="4104"/>
        <w:jc w:val="right"/>
        <w:rPr>
          <w:rFonts w:ascii="Arial" w:hAnsi="Arial" w:cs="Arial"/>
          <w:color w:val="1F497D"/>
          <w:sz w:val="23"/>
          <w:szCs w:val="23"/>
        </w:rPr>
      </w:pPr>
    </w:p>
    <w:p w14:paraId="018C48A1" w14:textId="77777777" w:rsidR="009142B8" w:rsidRDefault="009142B8" w:rsidP="009142B8">
      <w:pPr>
        <w:spacing w:after="0" w:line="240" w:lineRule="auto"/>
        <w:ind w:firstLine="4104"/>
        <w:jc w:val="right"/>
        <w:rPr>
          <w:rFonts w:ascii="Arial" w:hAnsi="Arial" w:cs="Arial"/>
          <w:color w:val="1F497D"/>
          <w:sz w:val="23"/>
          <w:szCs w:val="23"/>
        </w:rPr>
      </w:pPr>
    </w:p>
    <w:p w14:paraId="7DCB0254" w14:textId="77777777" w:rsidR="009142B8" w:rsidRDefault="009142B8" w:rsidP="009142B8">
      <w:pPr>
        <w:spacing w:after="0" w:line="240" w:lineRule="auto"/>
        <w:ind w:firstLine="4104"/>
        <w:jc w:val="right"/>
        <w:rPr>
          <w:rFonts w:ascii="Arial" w:hAnsi="Arial" w:cs="Arial"/>
          <w:color w:val="1F497D"/>
          <w:sz w:val="23"/>
          <w:szCs w:val="23"/>
        </w:rPr>
      </w:pPr>
    </w:p>
    <w:p w14:paraId="70255968" w14:textId="77777777" w:rsidR="009142B8" w:rsidRPr="00FD103E" w:rsidRDefault="009142B8" w:rsidP="009142B8">
      <w:pPr>
        <w:spacing w:after="0" w:line="240" w:lineRule="auto"/>
        <w:ind w:firstLine="4104"/>
        <w:jc w:val="right"/>
        <w:rPr>
          <w:rFonts w:ascii="Arial" w:hAnsi="Arial" w:cs="Arial"/>
          <w:color w:val="1F497D"/>
          <w:sz w:val="23"/>
          <w:szCs w:val="23"/>
        </w:rPr>
      </w:pPr>
      <w:r w:rsidRPr="00FD103E">
        <w:rPr>
          <w:rFonts w:ascii="Arial" w:hAnsi="Arial" w:cs="Arial"/>
          <w:color w:val="1F497D"/>
          <w:sz w:val="23"/>
          <w:szCs w:val="23"/>
        </w:rPr>
        <w:t>Committee on Radioactive Waste Management</w:t>
      </w:r>
    </w:p>
    <w:p w14:paraId="63E3F120" w14:textId="77777777" w:rsidR="009142B8" w:rsidRDefault="009142B8" w:rsidP="009142B8">
      <w:pPr>
        <w:spacing w:after="0"/>
        <w:jc w:val="right"/>
        <w:rPr>
          <w:rFonts w:cs="Calibri"/>
          <w:color w:val="1F437D"/>
        </w:rPr>
      </w:pPr>
      <w:r w:rsidRPr="002812BD">
        <w:rPr>
          <w:rFonts w:cs="Calibri"/>
          <w:color w:val="1F437D"/>
        </w:rPr>
        <w:t>Victoria 316-319, 3rd Fl</w:t>
      </w:r>
      <w:r>
        <w:rPr>
          <w:rFonts w:cs="Calibri"/>
          <w:color w:val="1F437D"/>
        </w:rPr>
        <w:t xml:space="preserve">oor </w:t>
      </w:r>
    </w:p>
    <w:p w14:paraId="3AA64CB1" w14:textId="77777777" w:rsidR="009142B8" w:rsidRDefault="009142B8" w:rsidP="009142B8">
      <w:pPr>
        <w:spacing w:after="0"/>
        <w:jc w:val="right"/>
        <w:rPr>
          <w:rFonts w:cs="Calibri"/>
          <w:color w:val="1F437D"/>
        </w:rPr>
      </w:pPr>
      <w:r>
        <w:rPr>
          <w:rFonts w:cs="Calibri"/>
          <w:color w:val="1F437D"/>
        </w:rPr>
        <w:t>1 Victoria Street</w:t>
      </w:r>
    </w:p>
    <w:p w14:paraId="18D8E3A4" w14:textId="77777777" w:rsidR="009142B8" w:rsidRDefault="009142B8" w:rsidP="009142B8">
      <w:pPr>
        <w:spacing w:after="0"/>
        <w:jc w:val="right"/>
        <w:rPr>
          <w:rFonts w:cs="Calibri"/>
          <w:color w:val="1F437D"/>
        </w:rPr>
      </w:pPr>
      <w:r>
        <w:rPr>
          <w:rFonts w:cs="Calibri"/>
          <w:color w:val="1F437D"/>
        </w:rPr>
        <w:t>London</w:t>
      </w:r>
    </w:p>
    <w:p w14:paraId="53A1CD0A" w14:textId="77777777" w:rsidR="009142B8" w:rsidRDefault="009142B8" w:rsidP="009142B8">
      <w:pPr>
        <w:spacing w:after="0"/>
        <w:jc w:val="right"/>
        <w:rPr>
          <w:rFonts w:cs="Calibri"/>
          <w:color w:val="1F437D"/>
        </w:rPr>
      </w:pPr>
      <w:r w:rsidRPr="002812BD">
        <w:rPr>
          <w:rFonts w:cs="Calibri"/>
          <w:color w:val="1F437D"/>
        </w:rPr>
        <w:t>SW1H 0ET</w:t>
      </w:r>
    </w:p>
    <w:p w14:paraId="0143D6E6" w14:textId="77777777" w:rsidR="009142B8" w:rsidRDefault="009142B8" w:rsidP="009142B8">
      <w:pPr>
        <w:spacing w:after="0"/>
        <w:jc w:val="right"/>
        <w:rPr>
          <w:rFonts w:cs="Calibri"/>
          <w:color w:val="1F437D"/>
        </w:rPr>
      </w:pPr>
    </w:p>
    <w:p w14:paraId="2297D600" w14:textId="77777777" w:rsidR="009142B8" w:rsidRDefault="009142B8" w:rsidP="009142B8">
      <w:pPr>
        <w:spacing w:after="0"/>
        <w:jc w:val="right"/>
        <w:rPr>
          <w:rFonts w:cs="Calibri"/>
          <w:color w:val="1F437D"/>
        </w:rPr>
      </w:pPr>
      <w:r>
        <w:rPr>
          <w:rFonts w:cs="Calibri"/>
          <w:color w:val="1F437D"/>
        </w:rPr>
        <w:t xml:space="preserve">E: </w:t>
      </w:r>
      <w:hyperlink r:id="rId11" w:history="1">
        <w:r w:rsidRPr="00CE214D">
          <w:rPr>
            <w:rStyle w:val="Hyperlink"/>
            <w:rFonts w:cs="Calibri"/>
          </w:rPr>
          <w:t>corwm@beis.gov.uk</w:t>
        </w:r>
      </w:hyperlink>
    </w:p>
    <w:p w14:paraId="35F98A6E" w14:textId="77777777" w:rsidR="009142B8" w:rsidRDefault="009142B8" w:rsidP="009142B8">
      <w:pPr>
        <w:spacing w:after="0"/>
        <w:jc w:val="right"/>
        <w:rPr>
          <w:rFonts w:cs="Calibri"/>
          <w:color w:val="1F437D"/>
        </w:rPr>
      </w:pPr>
    </w:p>
    <w:p w14:paraId="6DC004A7" w14:textId="1407FD79" w:rsidR="009142B8" w:rsidRPr="00C95D4E" w:rsidRDefault="00596BBB" w:rsidP="009142B8">
      <w:pPr>
        <w:rPr>
          <w:rFonts w:ascii="Calibri" w:hAnsi="Calibri" w:cs="Calibri"/>
        </w:rPr>
      </w:pPr>
      <w:r>
        <w:rPr>
          <w:rFonts w:ascii="Calibri" w:hAnsi="Calibri" w:cs="Calibri"/>
        </w:rPr>
        <w:t xml:space="preserve">Mr </w:t>
      </w:r>
      <w:r w:rsidR="00214A7B" w:rsidRPr="00C95D4E">
        <w:rPr>
          <w:rFonts w:ascii="Calibri" w:hAnsi="Calibri" w:cs="Calibri"/>
        </w:rPr>
        <w:t xml:space="preserve">Darryl J Lee </w:t>
      </w:r>
      <w:r w:rsidR="009142B8" w:rsidRPr="00C95D4E">
        <w:rPr>
          <w:rFonts w:ascii="Calibri" w:hAnsi="Calibri" w:cs="Calibri"/>
        </w:rPr>
        <w:t xml:space="preserve">                                </w:t>
      </w:r>
      <w:r w:rsidR="00173917" w:rsidRPr="00C95D4E">
        <w:rPr>
          <w:rFonts w:ascii="Calibri" w:hAnsi="Calibri" w:cs="Calibri"/>
        </w:rPr>
        <w:t xml:space="preserve">                                                                                 </w:t>
      </w:r>
      <w:r w:rsidR="009142B8" w:rsidRPr="00C95D4E">
        <w:rPr>
          <w:rFonts w:ascii="Calibri" w:hAnsi="Calibri" w:cs="Calibri"/>
        </w:rPr>
        <w:t xml:space="preserve">   </w:t>
      </w:r>
      <w:r w:rsidR="00214A7B">
        <w:rPr>
          <w:rFonts w:ascii="Arial" w:hAnsi="Arial" w:cs="Arial"/>
        </w:rPr>
        <w:tab/>
      </w:r>
      <w:r w:rsidR="00214A7B">
        <w:rPr>
          <w:rFonts w:ascii="Arial" w:hAnsi="Arial" w:cs="Arial"/>
        </w:rPr>
        <w:tab/>
      </w:r>
      <w:r w:rsidR="00214A7B">
        <w:rPr>
          <w:rFonts w:ascii="Arial" w:hAnsi="Arial" w:cs="Arial"/>
        </w:rPr>
        <w:tab/>
      </w:r>
      <w:r w:rsidR="00214A7B">
        <w:rPr>
          <w:rFonts w:ascii="Arial" w:hAnsi="Arial" w:cs="Arial"/>
        </w:rPr>
        <w:tab/>
      </w:r>
      <w:r w:rsidR="00214A7B">
        <w:rPr>
          <w:rFonts w:ascii="Arial" w:hAnsi="Arial" w:cs="Arial"/>
        </w:rPr>
        <w:tab/>
      </w:r>
      <w:r w:rsidR="00214A7B">
        <w:rPr>
          <w:rFonts w:ascii="Arial" w:hAnsi="Arial" w:cs="Arial"/>
        </w:rPr>
        <w:tab/>
      </w:r>
      <w:r w:rsidR="00214A7B">
        <w:rPr>
          <w:rFonts w:ascii="Arial" w:hAnsi="Arial" w:cs="Arial"/>
        </w:rPr>
        <w:tab/>
      </w:r>
      <w:r w:rsidR="00214A7B">
        <w:rPr>
          <w:rFonts w:ascii="Arial" w:hAnsi="Arial" w:cs="Arial"/>
        </w:rPr>
        <w:tab/>
      </w:r>
      <w:r w:rsidR="00214A7B">
        <w:rPr>
          <w:rFonts w:ascii="Arial" w:hAnsi="Arial" w:cs="Arial"/>
        </w:rPr>
        <w:tab/>
      </w:r>
      <w:r w:rsidR="00214A7B">
        <w:rPr>
          <w:rFonts w:ascii="Arial" w:hAnsi="Arial" w:cs="Arial"/>
        </w:rPr>
        <w:tab/>
      </w:r>
      <w:r w:rsidR="00214A7B">
        <w:rPr>
          <w:rFonts w:ascii="Arial" w:hAnsi="Arial" w:cs="Arial"/>
        </w:rPr>
        <w:tab/>
      </w:r>
      <w:r w:rsidR="00C95D4E">
        <w:rPr>
          <w:rFonts w:ascii="Arial" w:hAnsi="Arial" w:cs="Arial"/>
        </w:rPr>
        <w:t xml:space="preserve">                                     </w:t>
      </w:r>
      <w:r w:rsidR="00E97284" w:rsidRPr="00C95D4E">
        <w:rPr>
          <w:rFonts w:ascii="Calibri" w:hAnsi="Calibri" w:cs="Calibri"/>
        </w:rPr>
        <w:t>June 2021</w:t>
      </w:r>
    </w:p>
    <w:p w14:paraId="7A7F7B3E" w14:textId="0F052666" w:rsidR="009142B8" w:rsidRPr="009142B8" w:rsidRDefault="00F51DEC" w:rsidP="009142B8">
      <w:pPr>
        <w:spacing w:after="0" w:line="240" w:lineRule="auto"/>
        <w:jc w:val="center"/>
        <w:rPr>
          <w:rFonts w:ascii="Arial" w:hAnsi="Arial" w:cs="Arial"/>
          <w:b/>
          <w:bCs/>
          <w:sz w:val="24"/>
          <w:szCs w:val="24"/>
        </w:rPr>
      </w:pPr>
      <w:r>
        <w:rPr>
          <w:rFonts w:ascii="Arial" w:hAnsi="Arial" w:cs="Arial"/>
          <w:b/>
          <w:bCs/>
          <w:sz w:val="24"/>
          <w:szCs w:val="24"/>
        </w:rPr>
        <w:t xml:space="preserve">Reference: </w:t>
      </w:r>
      <w:r w:rsidR="00F7719C">
        <w:rPr>
          <w:rFonts w:ascii="Arial" w:hAnsi="Arial" w:cs="Arial"/>
          <w:b/>
          <w:bCs/>
          <w:sz w:val="24"/>
          <w:szCs w:val="24"/>
        </w:rPr>
        <w:t>5</w:t>
      </w:r>
      <w:r w:rsidR="00E97284" w:rsidRPr="00E97284">
        <w:rPr>
          <w:rFonts w:ascii="Arial" w:hAnsi="Arial" w:cs="Arial"/>
          <w:b/>
          <w:bCs/>
          <w:sz w:val="24"/>
          <w:szCs w:val="24"/>
          <w:vertAlign w:val="superscript"/>
        </w:rPr>
        <w:t>th</w:t>
      </w:r>
      <w:r w:rsidR="00E97284">
        <w:rPr>
          <w:rFonts w:ascii="Arial" w:hAnsi="Arial" w:cs="Arial"/>
          <w:b/>
          <w:bCs/>
          <w:sz w:val="24"/>
          <w:szCs w:val="24"/>
        </w:rPr>
        <w:t xml:space="preserve"> June</w:t>
      </w:r>
      <w:r w:rsidR="009142B8">
        <w:rPr>
          <w:rFonts w:ascii="Arial" w:hAnsi="Arial" w:cs="Arial"/>
          <w:b/>
          <w:bCs/>
          <w:sz w:val="24"/>
          <w:szCs w:val="24"/>
        </w:rPr>
        <w:t xml:space="preserve"> </w:t>
      </w:r>
      <w:r>
        <w:rPr>
          <w:rFonts w:ascii="Arial" w:hAnsi="Arial" w:cs="Arial"/>
          <w:b/>
          <w:bCs/>
          <w:sz w:val="24"/>
          <w:szCs w:val="24"/>
        </w:rPr>
        <w:t xml:space="preserve">CoRWM </w:t>
      </w:r>
      <w:r w:rsidR="009142B8">
        <w:rPr>
          <w:rFonts w:ascii="Arial" w:hAnsi="Arial" w:cs="Arial"/>
          <w:b/>
          <w:bCs/>
          <w:sz w:val="24"/>
          <w:szCs w:val="24"/>
        </w:rPr>
        <w:t>FOI Request</w:t>
      </w:r>
    </w:p>
    <w:p w14:paraId="046312A4" w14:textId="77777777" w:rsidR="009142B8" w:rsidRDefault="009142B8" w:rsidP="009142B8">
      <w:pPr>
        <w:spacing w:after="0" w:line="240" w:lineRule="auto"/>
        <w:rPr>
          <w:rFonts w:ascii="Arial" w:hAnsi="Arial" w:cs="Arial"/>
          <w:sz w:val="24"/>
          <w:szCs w:val="24"/>
        </w:rPr>
      </w:pPr>
    </w:p>
    <w:p w14:paraId="49128621" w14:textId="4254E38D" w:rsidR="009142B8" w:rsidRDefault="009142B8">
      <w:r>
        <w:t>Dear</w:t>
      </w:r>
      <w:r w:rsidR="00214A7B">
        <w:t xml:space="preserve"> Mr</w:t>
      </w:r>
      <w:r w:rsidR="00214A7B" w:rsidRPr="00214A7B">
        <w:t xml:space="preserve"> Darryl J Lee</w:t>
      </w:r>
      <w:r w:rsidR="00214A7B">
        <w:t xml:space="preserve">, </w:t>
      </w:r>
    </w:p>
    <w:p w14:paraId="1FA17915" w14:textId="77777777" w:rsidR="00214A7B" w:rsidRDefault="00214A7B"/>
    <w:p w14:paraId="7D7AFF90" w14:textId="7D2A6140" w:rsidR="007C5D8F" w:rsidRDefault="009142B8">
      <w:r>
        <w:t xml:space="preserve">Thank you for your email </w:t>
      </w:r>
      <w:r w:rsidR="00355FE9">
        <w:t>5</w:t>
      </w:r>
      <w:r w:rsidR="00E97284" w:rsidRPr="00E97284">
        <w:rPr>
          <w:vertAlign w:val="superscript"/>
        </w:rPr>
        <w:t>th</w:t>
      </w:r>
      <w:r w:rsidR="00E97284">
        <w:t xml:space="preserve"> </w:t>
      </w:r>
      <w:r w:rsidR="00214A7B">
        <w:t>June where</w:t>
      </w:r>
      <w:r w:rsidR="007C5D8F">
        <w:t xml:space="preserve"> you requested the following information:</w:t>
      </w:r>
    </w:p>
    <w:p w14:paraId="3F63857D" w14:textId="77777777" w:rsidR="00945D14" w:rsidRDefault="00945D14" w:rsidP="00945D14">
      <w:pPr>
        <w:pStyle w:val="PlainText"/>
        <w:rPr>
          <w:color w:val="FF0000"/>
        </w:rPr>
      </w:pPr>
    </w:p>
    <w:p w14:paraId="7677C2E2" w14:textId="1CC774EA" w:rsidR="00214A7B" w:rsidRPr="00214A7B" w:rsidRDefault="00214A7B" w:rsidP="00214A7B">
      <w:pPr>
        <w:rPr>
          <w:rFonts w:ascii="Calibri" w:hAnsi="Calibri"/>
          <w:i/>
          <w:iCs/>
          <w:color w:val="000000" w:themeColor="text1"/>
          <w:szCs w:val="21"/>
        </w:rPr>
      </w:pPr>
      <w:r w:rsidRPr="00214A7B">
        <w:rPr>
          <w:rFonts w:ascii="Calibri" w:hAnsi="Calibri"/>
          <w:i/>
          <w:iCs/>
          <w:color w:val="000000" w:themeColor="text1"/>
          <w:szCs w:val="21"/>
        </w:rPr>
        <w:t xml:space="preserve">Has </w:t>
      </w:r>
      <w:proofErr w:type="spellStart"/>
      <w:r w:rsidRPr="00214A7B">
        <w:rPr>
          <w:rFonts w:ascii="Calibri" w:hAnsi="Calibri"/>
          <w:i/>
          <w:iCs/>
          <w:color w:val="000000" w:themeColor="text1"/>
          <w:szCs w:val="21"/>
        </w:rPr>
        <w:t>CoRWM’s</w:t>
      </w:r>
      <w:proofErr w:type="spellEnd"/>
      <w:r w:rsidRPr="00214A7B">
        <w:rPr>
          <w:rFonts w:ascii="Calibri" w:hAnsi="Calibri"/>
          <w:i/>
          <w:iCs/>
          <w:color w:val="000000" w:themeColor="text1"/>
          <w:szCs w:val="21"/>
        </w:rPr>
        <w:t xml:space="preserve"> subgroup 2 completed its’ GDF Costs Estimate Position Paper yet? If so, please provide a link to it.</w:t>
      </w:r>
    </w:p>
    <w:p w14:paraId="6B7C5B4C" w14:textId="77777777" w:rsidR="00214A7B" w:rsidRPr="00214A7B" w:rsidRDefault="00214A7B" w:rsidP="00214A7B">
      <w:pPr>
        <w:rPr>
          <w:rFonts w:ascii="Calibri" w:hAnsi="Calibri"/>
          <w:i/>
          <w:iCs/>
          <w:color w:val="000000" w:themeColor="text1"/>
          <w:szCs w:val="21"/>
        </w:rPr>
      </w:pPr>
      <w:r w:rsidRPr="00214A7B">
        <w:rPr>
          <w:rFonts w:ascii="Calibri" w:hAnsi="Calibri"/>
          <w:i/>
          <w:iCs/>
          <w:color w:val="000000" w:themeColor="text1"/>
          <w:szCs w:val="21"/>
        </w:rPr>
        <w:t xml:space="preserve">Has Subgroup 2 completed their Position Paper on Nearshore (sub-seabed) GDF Siting yet? If so, please supply a link to it. </w:t>
      </w:r>
    </w:p>
    <w:p w14:paraId="20BF82E1" w14:textId="554A362F" w:rsidR="00945D14" w:rsidRPr="00AC0EB1" w:rsidRDefault="00AC0EB1" w:rsidP="0095133E">
      <w:pPr>
        <w:rPr>
          <w:rFonts w:eastAsia="Times New Roman" w:cstheme="minorHAnsi"/>
          <w:color w:val="000000"/>
        </w:rPr>
      </w:pPr>
      <w:r>
        <w:rPr>
          <w:rFonts w:eastAsia="Times New Roman" w:cstheme="minorHAnsi"/>
          <w:color w:val="000000"/>
        </w:rPr>
        <w:t>Please find attached the answer to your questions below:</w:t>
      </w:r>
    </w:p>
    <w:p w14:paraId="6B0FAC92" w14:textId="7648BB98" w:rsidR="00142727" w:rsidRDefault="00142727" w:rsidP="00636E17">
      <w:pPr>
        <w:spacing w:line="276" w:lineRule="auto"/>
        <w:jc w:val="both"/>
      </w:pPr>
      <w:r w:rsidRPr="00BF6003">
        <w:t xml:space="preserve">Thank you for your request. </w:t>
      </w:r>
      <w:proofErr w:type="gramStart"/>
      <w:r w:rsidRPr="00BF6003">
        <w:t>At the moment</w:t>
      </w:r>
      <w:proofErr w:type="gramEnd"/>
      <w:r w:rsidRPr="00BF6003">
        <w:t>, neither of these papers have been published</w:t>
      </w:r>
      <w:r w:rsidR="0007002A" w:rsidRPr="00BF6003">
        <w:t>, but there are plans to publish both papers</w:t>
      </w:r>
      <w:r w:rsidRPr="00BF6003">
        <w:t>. When they are</w:t>
      </w:r>
      <w:r w:rsidR="0007002A" w:rsidRPr="00BF6003">
        <w:t xml:space="preserve"> published</w:t>
      </w:r>
      <w:r w:rsidRPr="00BF6003">
        <w:t xml:space="preserve">, we are happy to provide </w:t>
      </w:r>
      <w:r w:rsidR="0007002A" w:rsidRPr="00BF6003">
        <w:t>the relevant</w:t>
      </w:r>
      <w:r w:rsidRPr="00BF6003">
        <w:t xml:space="preserve"> links.</w:t>
      </w:r>
      <w:r w:rsidRPr="00142727">
        <w:t xml:space="preserve"> </w:t>
      </w:r>
    </w:p>
    <w:p w14:paraId="2D116B83" w14:textId="2858A070" w:rsidR="00636E17" w:rsidRPr="00F2367F" w:rsidRDefault="00636E17" w:rsidP="00636E17">
      <w:pPr>
        <w:spacing w:line="276" w:lineRule="auto"/>
        <w:jc w:val="both"/>
        <w:rPr>
          <w:rFonts w:cstheme="minorHAnsi"/>
          <w:b/>
          <w:color w:val="000000"/>
          <w:sz w:val="23"/>
          <w:szCs w:val="23"/>
        </w:rPr>
      </w:pPr>
      <w:r w:rsidRPr="00F2367F">
        <w:rPr>
          <w:rFonts w:cstheme="minorHAnsi"/>
          <w:b/>
          <w:sz w:val="23"/>
          <w:szCs w:val="23"/>
        </w:rPr>
        <w:t>Appeals procedure</w:t>
      </w:r>
    </w:p>
    <w:p w14:paraId="10564D65" w14:textId="77777777" w:rsidR="00636E17" w:rsidRPr="00F2367F" w:rsidRDefault="00636E17" w:rsidP="00636E17">
      <w:pPr>
        <w:spacing w:line="276" w:lineRule="auto"/>
        <w:jc w:val="both"/>
        <w:rPr>
          <w:rFonts w:cstheme="minorHAnsi"/>
          <w:sz w:val="23"/>
          <w:szCs w:val="23"/>
        </w:rPr>
      </w:pPr>
      <w:r w:rsidRPr="00F2367F">
        <w:rPr>
          <w:rFonts w:cstheme="minorHAnsi"/>
          <w:sz w:val="23"/>
          <w:szCs w:val="23"/>
        </w:rPr>
        <w:t>If you are dissatisfied with the handling of your request, you have the right to ask for an internal review. Internal review requests should be submitted within two months of the date of receipt of the response to your original request and should be addressed to CoRWM at: corwm@beis.gov.uk.</w:t>
      </w:r>
    </w:p>
    <w:p w14:paraId="59E3D622" w14:textId="77777777" w:rsidR="00636E17" w:rsidRPr="00F2367F" w:rsidRDefault="00636E17" w:rsidP="00636E17">
      <w:pPr>
        <w:spacing w:line="276" w:lineRule="auto"/>
        <w:jc w:val="both"/>
        <w:rPr>
          <w:rFonts w:cstheme="minorHAnsi"/>
          <w:sz w:val="23"/>
          <w:szCs w:val="23"/>
        </w:rPr>
      </w:pPr>
      <w:r w:rsidRPr="00F2367F">
        <w:rPr>
          <w:rFonts w:cstheme="minorHAnsi"/>
          <w:sz w:val="23"/>
          <w:szCs w:val="23"/>
        </w:rPr>
        <w:t>Please remember to quote the reference number above in any future communications.</w:t>
      </w:r>
    </w:p>
    <w:p w14:paraId="149ACA45" w14:textId="77777777" w:rsidR="00636E17" w:rsidRPr="00F2367F" w:rsidRDefault="00636E17" w:rsidP="00636E17">
      <w:pPr>
        <w:spacing w:line="276" w:lineRule="auto"/>
        <w:jc w:val="both"/>
        <w:rPr>
          <w:rFonts w:cstheme="minorHAnsi"/>
          <w:sz w:val="23"/>
          <w:szCs w:val="23"/>
        </w:rPr>
      </w:pPr>
      <w:r w:rsidRPr="00F2367F">
        <w:rPr>
          <w:rFonts w:cstheme="minorHAnsi"/>
          <w:sz w:val="23"/>
          <w:szCs w:val="23"/>
        </w:rPr>
        <w:t>If you are not content with the outcome of the internal review, you have the right to apply directly to the Information Commissioner for a decision. The Information Commissioner can be contacted at: Information Commissioner’s Office, Wycliffe House, Water Lane, Wilmslow, Cheshire, SK9 5AF.</w:t>
      </w:r>
    </w:p>
    <w:p w14:paraId="114E6C78" w14:textId="77777777" w:rsidR="00636E17" w:rsidRPr="00F2367F" w:rsidRDefault="00636E17" w:rsidP="00636E17">
      <w:pPr>
        <w:spacing w:line="276" w:lineRule="auto"/>
        <w:jc w:val="both"/>
        <w:rPr>
          <w:rFonts w:cstheme="minorHAnsi"/>
          <w:b/>
          <w:color w:val="000000"/>
          <w:sz w:val="23"/>
          <w:szCs w:val="23"/>
        </w:rPr>
      </w:pPr>
      <w:r w:rsidRPr="00F2367F">
        <w:rPr>
          <w:rFonts w:cstheme="minorHAnsi"/>
          <w:sz w:val="23"/>
          <w:szCs w:val="23"/>
        </w:rPr>
        <w:t>Yours sincerely</w:t>
      </w:r>
      <w:r w:rsidRPr="00F2367F">
        <w:rPr>
          <w:rFonts w:cstheme="minorHAnsi"/>
          <w:b/>
          <w:color w:val="000000"/>
          <w:sz w:val="23"/>
          <w:szCs w:val="23"/>
        </w:rPr>
        <w:t>,</w:t>
      </w:r>
    </w:p>
    <w:p w14:paraId="08A4024D" w14:textId="62DF1B7A" w:rsidR="00636E17" w:rsidRPr="00F2367F" w:rsidRDefault="00B73D1E" w:rsidP="00636E17">
      <w:pPr>
        <w:spacing w:after="0" w:line="276" w:lineRule="auto"/>
        <w:jc w:val="both"/>
        <w:rPr>
          <w:rFonts w:cstheme="minorHAnsi"/>
          <w:color w:val="000000"/>
          <w:sz w:val="23"/>
          <w:szCs w:val="23"/>
        </w:rPr>
      </w:pPr>
      <w:r>
        <w:rPr>
          <w:rFonts w:cstheme="minorHAnsi"/>
          <w:sz w:val="23"/>
          <w:szCs w:val="23"/>
        </w:rPr>
        <w:t xml:space="preserve">CoRWM </w:t>
      </w:r>
    </w:p>
    <w:p w14:paraId="1FEA62F0" w14:textId="77777777" w:rsidR="00636E17" w:rsidRDefault="00636E17" w:rsidP="00636E17"/>
    <w:sectPr w:rsidR="00636E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EA433" w14:textId="77777777" w:rsidR="003B38B4" w:rsidRDefault="003B38B4" w:rsidP="00C47CB8">
      <w:pPr>
        <w:spacing w:after="0" w:line="240" w:lineRule="auto"/>
      </w:pPr>
      <w:r>
        <w:separator/>
      </w:r>
    </w:p>
  </w:endnote>
  <w:endnote w:type="continuationSeparator" w:id="0">
    <w:p w14:paraId="62023298" w14:textId="77777777" w:rsidR="003B38B4" w:rsidRDefault="003B38B4" w:rsidP="00C47CB8">
      <w:pPr>
        <w:spacing w:after="0" w:line="240" w:lineRule="auto"/>
      </w:pPr>
      <w:r>
        <w:continuationSeparator/>
      </w:r>
    </w:p>
  </w:endnote>
  <w:endnote w:type="continuationNotice" w:id="1">
    <w:p w14:paraId="252D2639" w14:textId="77777777" w:rsidR="00DE7705" w:rsidRDefault="00DE77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ADDF" w14:textId="77777777" w:rsidR="003B38B4" w:rsidRDefault="003B38B4" w:rsidP="00C47CB8">
      <w:pPr>
        <w:spacing w:after="0" w:line="240" w:lineRule="auto"/>
      </w:pPr>
      <w:r>
        <w:separator/>
      </w:r>
    </w:p>
  </w:footnote>
  <w:footnote w:type="continuationSeparator" w:id="0">
    <w:p w14:paraId="37528663" w14:textId="77777777" w:rsidR="003B38B4" w:rsidRDefault="003B38B4" w:rsidP="00C47CB8">
      <w:pPr>
        <w:spacing w:after="0" w:line="240" w:lineRule="auto"/>
      </w:pPr>
      <w:r>
        <w:continuationSeparator/>
      </w:r>
    </w:p>
  </w:footnote>
  <w:footnote w:type="continuationNotice" w:id="1">
    <w:p w14:paraId="6394E00C" w14:textId="77777777" w:rsidR="00DE7705" w:rsidRDefault="00DE77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669"/>
    <w:multiLevelType w:val="hybridMultilevel"/>
    <w:tmpl w:val="1B447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C1641"/>
    <w:multiLevelType w:val="hybridMultilevel"/>
    <w:tmpl w:val="7F881E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103091"/>
    <w:multiLevelType w:val="hybridMultilevel"/>
    <w:tmpl w:val="67A80C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F976B8"/>
    <w:multiLevelType w:val="hybridMultilevel"/>
    <w:tmpl w:val="CB1A4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946C8C"/>
    <w:multiLevelType w:val="hybridMultilevel"/>
    <w:tmpl w:val="73CE4A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B8"/>
    <w:rsid w:val="00061B8D"/>
    <w:rsid w:val="0007002A"/>
    <w:rsid w:val="000A5803"/>
    <w:rsid w:val="00142727"/>
    <w:rsid w:val="00163D8C"/>
    <w:rsid w:val="00173917"/>
    <w:rsid w:val="001A5961"/>
    <w:rsid w:val="001F2998"/>
    <w:rsid w:val="00214A7B"/>
    <w:rsid w:val="00316572"/>
    <w:rsid w:val="00320B73"/>
    <w:rsid w:val="00355FE9"/>
    <w:rsid w:val="00371FAF"/>
    <w:rsid w:val="003B38B4"/>
    <w:rsid w:val="00472085"/>
    <w:rsid w:val="0059250F"/>
    <w:rsid w:val="00596BBB"/>
    <w:rsid w:val="005F5237"/>
    <w:rsid w:val="006064CA"/>
    <w:rsid w:val="00636E17"/>
    <w:rsid w:val="00691EC2"/>
    <w:rsid w:val="006938DE"/>
    <w:rsid w:val="00706BCA"/>
    <w:rsid w:val="0074567C"/>
    <w:rsid w:val="00762EFE"/>
    <w:rsid w:val="007C5D8F"/>
    <w:rsid w:val="00840686"/>
    <w:rsid w:val="008A4F75"/>
    <w:rsid w:val="009142B8"/>
    <w:rsid w:val="00934AED"/>
    <w:rsid w:val="00945D14"/>
    <w:rsid w:val="0095133E"/>
    <w:rsid w:val="009727B4"/>
    <w:rsid w:val="009D74D4"/>
    <w:rsid w:val="00A410A7"/>
    <w:rsid w:val="00A574BA"/>
    <w:rsid w:val="00A64276"/>
    <w:rsid w:val="00A77235"/>
    <w:rsid w:val="00AC0EB1"/>
    <w:rsid w:val="00B26353"/>
    <w:rsid w:val="00B5098C"/>
    <w:rsid w:val="00B73D1E"/>
    <w:rsid w:val="00BF6003"/>
    <w:rsid w:val="00C32FD4"/>
    <w:rsid w:val="00C47CB8"/>
    <w:rsid w:val="00C95D4E"/>
    <w:rsid w:val="00DA5ECB"/>
    <w:rsid w:val="00DE7705"/>
    <w:rsid w:val="00E504D9"/>
    <w:rsid w:val="00E7481E"/>
    <w:rsid w:val="00E97284"/>
    <w:rsid w:val="00F51DEC"/>
    <w:rsid w:val="00F7719C"/>
    <w:rsid w:val="00F96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FCC5AF"/>
  <w15:chartTrackingRefBased/>
  <w15:docId w15:val="{309A16AC-CF5B-49C8-B0AB-44642618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2B8"/>
    <w:pPr>
      <w:ind w:left="720"/>
      <w:contextualSpacing/>
    </w:pPr>
  </w:style>
  <w:style w:type="character" w:styleId="Hyperlink">
    <w:name w:val="Hyperlink"/>
    <w:uiPriority w:val="99"/>
    <w:unhideWhenUsed/>
    <w:rsid w:val="009142B8"/>
    <w:rPr>
      <w:color w:val="0000FF"/>
      <w:u w:val="single"/>
    </w:rPr>
  </w:style>
  <w:style w:type="character" w:styleId="UnresolvedMention">
    <w:name w:val="Unresolved Mention"/>
    <w:basedOn w:val="DefaultParagraphFont"/>
    <w:uiPriority w:val="99"/>
    <w:semiHidden/>
    <w:unhideWhenUsed/>
    <w:rsid w:val="009142B8"/>
    <w:rPr>
      <w:color w:val="605E5C"/>
      <w:shd w:val="clear" w:color="auto" w:fill="E1DFDD"/>
    </w:rPr>
  </w:style>
  <w:style w:type="paragraph" w:styleId="PlainText">
    <w:name w:val="Plain Text"/>
    <w:basedOn w:val="Normal"/>
    <w:link w:val="PlainTextChar"/>
    <w:uiPriority w:val="99"/>
    <w:unhideWhenUsed/>
    <w:rsid w:val="00061B8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61B8D"/>
    <w:rPr>
      <w:rFonts w:ascii="Calibri" w:hAnsi="Calibri"/>
      <w:szCs w:val="21"/>
    </w:rPr>
  </w:style>
  <w:style w:type="paragraph" w:styleId="Header">
    <w:name w:val="header"/>
    <w:basedOn w:val="Normal"/>
    <w:link w:val="HeaderChar"/>
    <w:uiPriority w:val="99"/>
    <w:semiHidden/>
    <w:unhideWhenUsed/>
    <w:rsid w:val="00DE77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7705"/>
  </w:style>
  <w:style w:type="paragraph" w:styleId="Footer">
    <w:name w:val="footer"/>
    <w:basedOn w:val="Normal"/>
    <w:link w:val="FooterChar"/>
    <w:uiPriority w:val="99"/>
    <w:semiHidden/>
    <w:unhideWhenUsed/>
    <w:rsid w:val="00DE77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7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7192">
      <w:bodyDiv w:val="1"/>
      <w:marLeft w:val="0"/>
      <w:marRight w:val="0"/>
      <w:marTop w:val="0"/>
      <w:marBottom w:val="0"/>
      <w:divBdr>
        <w:top w:val="none" w:sz="0" w:space="0" w:color="auto"/>
        <w:left w:val="none" w:sz="0" w:space="0" w:color="auto"/>
        <w:bottom w:val="none" w:sz="0" w:space="0" w:color="auto"/>
        <w:right w:val="none" w:sz="0" w:space="0" w:color="auto"/>
      </w:divBdr>
    </w:div>
    <w:div w:id="727991822">
      <w:bodyDiv w:val="1"/>
      <w:marLeft w:val="0"/>
      <w:marRight w:val="0"/>
      <w:marTop w:val="0"/>
      <w:marBottom w:val="0"/>
      <w:divBdr>
        <w:top w:val="none" w:sz="0" w:space="0" w:color="auto"/>
        <w:left w:val="none" w:sz="0" w:space="0" w:color="auto"/>
        <w:bottom w:val="none" w:sz="0" w:space="0" w:color="auto"/>
        <w:right w:val="none" w:sz="0" w:space="0" w:color="auto"/>
      </w:divBdr>
    </w:div>
    <w:div w:id="800264600">
      <w:bodyDiv w:val="1"/>
      <w:marLeft w:val="0"/>
      <w:marRight w:val="0"/>
      <w:marTop w:val="0"/>
      <w:marBottom w:val="0"/>
      <w:divBdr>
        <w:top w:val="none" w:sz="0" w:space="0" w:color="auto"/>
        <w:left w:val="none" w:sz="0" w:space="0" w:color="auto"/>
        <w:bottom w:val="none" w:sz="0" w:space="0" w:color="auto"/>
        <w:right w:val="none" w:sz="0" w:space="0" w:color="auto"/>
      </w:divBdr>
    </w:div>
    <w:div w:id="1160652895">
      <w:bodyDiv w:val="1"/>
      <w:marLeft w:val="0"/>
      <w:marRight w:val="0"/>
      <w:marTop w:val="0"/>
      <w:marBottom w:val="0"/>
      <w:divBdr>
        <w:top w:val="none" w:sz="0" w:space="0" w:color="auto"/>
        <w:left w:val="none" w:sz="0" w:space="0" w:color="auto"/>
        <w:bottom w:val="none" w:sz="0" w:space="0" w:color="auto"/>
        <w:right w:val="none" w:sz="0" w:space="0" w:color="auto"/>
      </w:divBdr>
    </w:div>
    <w:div w:id="1229420472">
      <w:bodyDiv w:val="1"/>
      <w:marLeft w:val="0"/>
      <w:marRight w:val="0"/>
      <w:marTop w:val="0"/>
      <w:marBottom w:val="0"/>
      <w:divBdr>
        <w:top w:val="none" w:sz="0" w:space="0" w:color="auto"/>
        <w:left w:val="none" w:sz="0" w:space="0" w:color="auto"/>
        <w:bottom w:val="none" w:sz="0" w:space="0" w:color="auto"/>
        <w:right w:val="none" w:sz="0" w:space="0" w:color="auto"/>
      </w:divBdr>
    </w:div>
    <w:div w:id="1550066314">
      <w:bodyDiv w:val="1"/>
      <w:marLeft w:val="0"/>
      <w:marRight w:val="0"/>
      <w:marTop w:val="0"/>
      <w:marBottom w:val="0"/>
      <w:divBdr>
        <w:top w:val="none" w:sz="0" w:space="0" w:color="auto"/>
        <w:left w:val="none" w:sz="0" w:space="0" w:color="auto"/>
        <w:bottom w:val="none" w:sz="0" w:space="0" w:color="auto"/>
        <w:right w:val="none" w:sz="0" w:space="0" w:color="auto"/>
      </w:divBdr>
    </w:div>
    <w:div w:id="170455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rwm@beis.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E72F50C019544990E96DEB0DFB8D4" ma:contentTypeVersion="5" ma:contentTypeDescription="Create a new document." ma:contentTypeScope="" ma:versionID="15c75c35b75111d8afdafe61cb1422de">
  <xsd:schema xmlns:xsd="http://www.w3.org/2001/XMLSchema" xmlns:xs="http://www.w3.org/2001/XMLSchema" xmlns:p="http://schemas.microsoft.com/office/2006/metadata/properties" xmlns:ns3="ba98ccb8-1cbf-48c3-971e-dceebc2be6fd" xmlns:ns4="167194b0-de3a-46ae-89a7-182cfa67e2cc" targetNamespace="http://schemas.microsoft.com/office/2006/metadata/properties" ma:root="true" ma:fieldsID="8299df0b85bc8bfb62c4b7a9aecfac15" ns3:_="" ns4:_="">
    <xsd:import namespace="ba98ccb8-1cbf-48c3-971e-dceebc2be6fd"/>
    <xsd:import namespace="167194b0-de3a-46ae-89a7-182cfa67e2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8ccb8-1cbf-48c3-971e-dceebc2be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7194b0-de3a-46ae-89a7-182cfa67e2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FA150-34C5-4752-B12D-58896001AC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33E8A5-142C-4149-B364-9B3C36635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8ccb8-1cbf-48c3-971e-dceebc2be6fd"/>
    <ds:schemaRef ds:uri="167194b0-de3a-46ae-89a7-182cfa67e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14654-FB6F-44CE-8E79-DA197E81E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Clarke-Dhadli, Jasvinder (BEIS)</dc:creator>
  <cp:keywords/>
  <dc:description/>
  <cp:lastModifiedBy>Ghosh, Mariana (Civil Nuclear &amp; Resilience)</cp:lastModifiedBy>
  <cp:revision>2</cp:revision>
  <dcterms:created xsi:type="dcterms:W3CDTF">2021-06-29T08:48:00Z</dcterms:created>
  <dcterms:modified xsi:type="dcterms:W3CDTF">2021-06-29T08:48:00Z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2019-10-28T10:52:39Z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e0b93c0a-bf50-4701-95a3-000005249b4a</vt:lpwstr>
  </property>
  <property fmtid="{D5CDD505-2E9C-101B-9397-08002B2CF9AE}" pid="8" name="MSIP_Label_ba62f585-b40f-4ab9-bafe-39150f03d124_ContentBits">
    <vt:lpwstr>0</vt:lpwstr>
  </property>
  <property fmtid="{D5CDD505-2E9C-101B-9397-08002B2CF9AE}" pid="9" name="ContentTypeId">
    <vt:lpwstr>0x0101003A2E72F50C019544990E96DEB0DFB8D4</vt:lpwstr>
  </property>
</Properties>
</file>