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00A4" w14:textId="3B26D765" w:rsidR="00841974" w:rsidRPr="0054519D" w:rsidRDefault="0054519D" w:rsidP="00841974">
      <w:pPr>
        <w:spacing w:line="276" w:lineRule="auto"/>
        <w:rPr>
          <w:rFonts w:ascii="Arial" w:eastAsia="Times New Roman" w:hAnsi="Arial" w:cs="Arial"/>
          <w:b/>
          <w:sz w:val="48"/>
          <w:lang w:val="en-US"/>
        </w:rPr>
      </w:pPr>
      <w:r w:rsidRPr="0054519D">
        <w:rPr>
          <w:rFonts w:ascii="Arial" w:eastAsia="Times New Roman" w:hAnsi="Arial" w:cs="Arial"/>
          <w:b/>
          <w:sz w:val="48"/>
          <w:lang w:val="en-US"/>
        </w:rPr>
        <w:t>Stonewall Workplace Equality Index 202</w:t>
      </w:r>
      <w:r w:rsidR="00841974">
        <w:rPr>
          <w:rFonts w:ascii="Arial" w:eastAsia="Times New Roman" w:hAnsi="Arial" w:cs="Arial"/>
          <w:b/>
          <w:sz w:val="48"/>
          <w:lang w:val="en-US"/>
        </w:rPr>
        <w:t>1</w:t>
      </w:r>
    </w:p>
    <w:p w14:paraId="760C9B92" w14:textId="77777777" w:rsidR="004D2524" w:rsidRPr="004D2524" w:rsidRDefault="004D2524" w:rsidP="00841974">
      <w:pPr>
        <w:spacing w:after="0" w:line="276" w:lineRule="auto"/>
        <w:rPr>
          <w:rFonts w:ascii="Arial" w:eastAsiaTheme="minorEastAsia" w:hAnsi="Arial" w:cs="Arial"/>
          <w:b/>
          <w:color w:val="C00000"/>
          <w:sz w:val="36"/>
          <w:lang w:val="en-US"/>
        </w:rPr>
      </w:pPr>
      <w:r w:rsidRPr="004D2524">
        <w:rPr>
          <w:rFonts w:ascii="Arial" w:eastAsiaTheme="minorEastAsia" w:hAnsi="Arial" w:cs="Arial"/>
          <w:b/>
          <w:color w:val="C00000"/>
          <w:sz w:val="36"/>
          <w:lang w:val="en-US"/>
        </w:rPr>
        <w:t>THIS DOCUMENT IS FOR REFERENCE PURPOSES ONLY.</w:t>
      </w:r>
    </w:p>
    <w:p w14:paraId="455C75E5" w14:textId="77777777" w:rsidR="00B87700" w:rsidRDefault="00B87700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1147646" w14:textId="385E37D7" w:rsidR="00235B75" w:rsidRPr="00FE6216" w:rsidRDefault="00B87700" w:rsidP="0577728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577728A">
        <w:rPr>
          <w:rFonts w:ascii="Arial" w:eastAsiaTheme="minorEastAsia" w:hAnsi="Arial" w:cs="Arial"/>
          <w:lang w:val="en-US"/>
        </w:rPr>
        <w:t xml:space="preserve">Please </w:t>
      </w:r>
      <w:proofErr w:type="gramStart"/>
      <w:r w:rsidRPr="0577728A">
        <w:rPr>
          <w:rFonts w:ascii="Arial" w:eastAsiaTheme="minorEastAsia" w:hAnsi="Arial" w:cs="Arial"/>
          <w:lang w:val="en-US"/>
        </w:rPr>
        <w:t>note:</w:t>
      </w:r>
      <w:proofErr w:type="gramEnd"/>
      <w:r w:rsidRPr="0577728A">
        <w:rPr>
          <w:rFonts w:ascii="Arial" w:eastAsiaTheme="minorEastAsia" w:hAnsi="Arial" w:cs="Arial"/>
          <w:lang w:val="en-US"/>
        </w:rPr>
        <w:t xml:space="preserve"> </w:t>
      </w:r>
      <w:r w:rsidR="000654E0" w:rsidRPr="0577728A">
        <w:rPr>
          <w:rFonts w:ascii="Arial" w:eastAsiaTheme="minorEastAsia" w:hAnsi="Arial" w:cs="Arial"/>
          <w:lang w:val="en-US"/>
        </w:rPr>
        <w:t>d</w:t>
      </w:r>
      <w:r w:rsidR="007A24C6" w:rsidRPr="0577728A">
        <w:rPr>
          <w:rFonts w:ascii="Arial" w:eastAsiaTheme="minorEastAsia" w:hAnsi="Arial" w:cs="Arial"/>
          <w:lang w:val="en-US"/>
        </w:rPr>
        <w:t xml:space="preserve">ue to </w:t>
      </w:r>
      <w:r w:rsidR="002D2203" w:rsidRPr="0577728A">
        <w:rPr>
          <w:rFonts w:ascii="Arial" w:eastAsiaTheme="minorEastAsia" w:hAnsi="Arial" w:cs="Arial"/>
          <w:lang w:val="en-US"/>
        </w:rPr>
        <w:t xml:space="preserve">ongoing challenges </w:t>
      </w:r>
      <w:r w:rsidR="7E16C0FE" w:rsidRPr="0577728A">
        <w:rPr>
          <w:rFonts w:ascii="Arial" w:eastAsiaTheme="minorEastAsia" w:hAnsi="Arial" w:cs="Arial"/>
          <w:lang w:val="en-US"/>
        </w:rPr>
        <w:t xml:space="preserve">faced by </w:t>
      </w:r>
      <w:r w:rsidR="00110944" w:rsidRPr="0577728A">
        <w:rPr>
          <w:rFonts w:ascii="Arial" w:eastAsiaTheme="minorEastAsia" w:hAnsi="Arial" w:cs="Arial"/>
          <w:lang w:val="en-US"/>
        </w:rPr>
        <w:t xml:space="preserve">employers </w:t>
      </w:r>
      <w:r w:rsidR="471C165F" w:rsidRPr="0577728A">
        <w:rPr>
          <w:rFonts w:ascii="Arial" w:eastAsiaTheme="minorEastAsia" w:hAnsi="Arial" w:cs="Arial"/>
          <w:lang w:val="en-US"/>
        </w:rPr>
        <w:t xml:space="preserve">in </w:t>
      </w:r>
      <w:r w:rsidR="002D2203" w:rsidRPr="0577728A">
        <w:rPr>
          <w:rFonts w:ascii="Arial" w:eastAsiaTheme="minorEastAsia" w:hAnsi="Arial" w:cs="Arial"/>
          <w:lang w:val="en-US"/>
        </w:rPr>
        <w:t xml:space="preserve">responding to COVID-19, </w:t>
      </w:r>
      <w:r w:rsidR="00610B2F" w:rsidRPr="0577728A">
        <w:rPr>
          <w:rFonts w:ascii="Arial" w:eastAsiaTheme="minorEastAsia" w:hAnsi="Arial" w:cs="Arial"/>
          <w:lang w:val="en-US"/>
        </w:rPr>
        <w:t xml:space="preserve">Stonewall is not opening the Workplace Equality Index for submissions this year. </w:t>
      </w:r>
    </w:p>
    <w:p w14:paraId="6303068B" w14:textId="77777777" w:rsidR="00FE6216" w:rsidRPr="00FE6216" w:rsidRDefault="00FE6216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61EEC4C" w14:textId="2FAAFFA9" w:rsidR="00FE6216" w:rsidRDefault="00FE6216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FE6216">
        <w:rPr>
          <w:rFonts w:ascii="Arial" w:eastAsiaTheme="minorEastAsia" w:hAnsi="Arial" w:cs="Arial"/>
          <w:lang w:val="en-US"/>
        </w:rPr>
        <w:t xml:space="preserve">This document shows you all the questions </w:t>
      </w:r>
      <w:r w:rsidR="000663F9">
        <w:rPr>
          <w:rFonts w:ascii="Arial" w:eastAsiaTheme="minorEastAsia" w:hAnsi="Arial" w:cs="Arial"/>
          <w:lang w:val="en-US"/>
        </w:rPr>
        <w:t xml:space="preserve">we will </w:t>
      </w:r>
      <w:r w:rsidR="00F501DD">
        <w:rPr>
          <w:rFonts w:ascii="Arial" w:eastAsiaTheme="minorEastAsia" w:hAnsi="Arial" w:cs="Arial"/>
          <w:lang w:val="en-US"/>
        </w:rPr>
        <w:t>ask</w:t>
      </w:r>
      <w:r w:rsidR="000663F9">
        <w:rPr>
          <w:rFonts w:ascii="Arial" w:eastAsiaTheme="minorEastAsia" w:hAnsi="Arial" w:cs="Arial"/>
          <w:lang w:val="en-US"/>
        </w:rPr>
        <w:t xml:space="preserve"> </w:t>
      </w:r>
      <w:r w:rsidRPr="00FE6216">
        <w:rPr>
          <w:rFonts w:ascii="Arial" w:eastAsiaTheme="minorEastAsia" w:hAnsi="Arial" w:cs="Arial"/>
          <w:lang w:val="en-US"/>
        </w:rPr>
        <w:t xml:space="preserve">and answers/evidence </w:t>
      </w:r>
      <w:r w:rsidR="007A24C6">
        <w:rPr>
          <w:rFonts w:ascii="Arial" w:eastAsiaTheme="minorEastAsia" w:hAnsi="Arial" w:cs="Arial"/>
          <w:lang w:val="en-US"/>
        </w:rPr>
        <w:t xml:space="preserve">that we will </w:t>
      </w:r>
      <w:r w:rsidRPr="00FE6216">
        <w:rPr>
          <w:rFonts w:ascii="Arial" w:eastAsiaTheme="minorEastAsia" w:hAnsi="Arial" w:cs="Arial"/>
          <w:lang w:val="en-US"/>
        </w:rPr>
        <w:t xml:space="preserve">require </w:t>
      </w:r>
      <w:r w:rsidR="000663F9">
        <w:rPr>
          <w:rFonts w:ascii="Arial" w:eastAsiaTheme="minorEastAsia" w:hAnsi="Arial" w:cs="Arial"/>
          <w:lang w:val="en-US"/>
        </w:rPr>
        <w:t xml:space="preserve">for the Workplace Equality Index </w:t>
      </w:r>
      <w:r w:rsidR="007A24C6">
        <w:rPr>
          <w:rFonts w:ascii="Arial" w:eastAsiaTheme="minorEastAsia" w:hAnsi="Arial" w:cs="Arial"/>
          <w:lang w:val="en-US"/>
        </w:rPr>
        <w:t>2022</w:t>
      </w:r>
      <w:r w:rsidR="007A24C6" w:rsidRPr="78ED8AB8">
        <w:rPr>
          <w:rFonts w:ascii="Arial" w:eastAsiaTheme="minorEastAsia" w:hAnsi="Arial" w:cs="Arial"/>
          <w:lang w:val="en-US"/>
        </w:rPr>
        <w:t>.</w:t>
      </w:r>
    </w:p>
    <w:p w14:paraId="0506847D" w14:textId="66157145" w:rsidR="00110944" w:rsidRDefault="00110944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FA7574E" w14:textId="32CE1934" w:rsidR="00110944" w:rsidRPr="00FE6216" w:rsidRDefault="00E92B54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In place of employers’ submission</w:t>
      </w:r>
      <w:r w:rsidR="005B18AB">
        <w:rPr>
          <w:rFonts w:ascii="Arial" w:eastAsiaTheme="minorEastAsia" w:hAnsi="Arial" w:cs="Arial"/>
          <w:lang w:val="en-US"/>
        </w:rPr>
        <w:t>s</w:t>
      </w:r>
      <w:r w:rsidR="00722C8C">
        <w:rPr>
          <w:rFonts w:ascii="Arial" w:eastAsiaTheme="minorEastAsia" w:hAnsi="Arial" w:cs="Arial"/>
          <w:lang w:val="en-US"/>
        </w:rPr>
        <w:t>, we</w:t>
      </w:r>
      <w:r w:rsidR="00F66D5B">
        <w:rPr>
          <w:rFonts w:ascii="Arial" w:eastAsiaTheme="minorEastAsia" w:hAnsi="Arial" w:cs="Arial"/>
          <w:lang w:val="en-US"/>
        </w:rPr>
        <w:t xml:space="preserve"> a</w:t>
      </w:r>
      <w:r w:rsidR="00722C8C">
        <w:rPr>
          <w:rFonts w:ascii="Arial" w:eastAsiaTheme="minorEastAsia" w:hAnsi="Arial" w:cs="Arial"/>
          <w:lang w:val="en-US"/>
        </w:rPr>
        <w:t xml:space="preserve">re providing a comprehensive </w:t>
      </w:r>
      <w:r w:rsidR="00722C8C" w:rsidRPr="002C455A">
        <w:rPr>
          <w:rFonts w:ascii="Arial" w:eastAsiaTheme="minorEastAsia" w:hAnsi="Arial" w:cs="Arial"/>
          <w:lang w:val="en-US"/>
        </w:rPr>
        <w:t>series of support</w:t>
      </w:r>
      <w:r w:rsidR="00722C8C">
        <w:rPr>
          <w:rFonts w:ascii="Arial" w:eastAsiaTheme="minorEastAsia" w:hAnsi="Arial" w:cs="Arial"/>
          <w:lang w:val="en-US"/>
        </w:rPr>
        <w:t xml:space="preserve"> throughout the year. </w:t>
      </w:r>
      <w:r w:rsidR="002C455A">
        <w:rPr>
          <w:rFonts w:ascii="Arial" w:eastAsiaTheme="minorEastAsia" w:hAnsi="Arial" w:cs="Arial"/>
          <w:lang w:val="en-US"/>
        </w:rPr>
        <w:t xml:space="preserve">The </w:t>
      </w:r>
      <w:hyperlink r:id="rId11" w:history="1">
        <w:r w:rsidR="002C455A" w:rsidRPr="00F66D5B">
          <w:rPr>
            <w:rStyle w:val="Hyperlink"/>
            <w:rFonts w:ascii="Arial" w:eastAsiaTheme="minorEastAsia" w:hAnsi="Arial" w:cs="Arial"/>
            <w:lang w:val="en-US"/>
          </w:rPr>
          <w:t>Workplace Equality Index support series</w:t>
        </w:r>
      </w:hyperlink>
      <w:r w:rsidR="002C455A">
        <w:rPr>
          <w:rFonts w:ascii="Arial" w:eastAsiaTheme="minorEastAsia" w:hAnsi="Arial" w:cs="Arial"/>
          <w:lang w:val="en-US"/>
        </w:rPr>
        <w:t xml:space="preserve"> will</w:t>
      </w:r>
      <w:r w:rsidR="00722C8C">
        <w:rPr>
          <w:rFonts w:ascii="Arial" w:eastAsiaTheme="minorEastAsia" w:hAnsi="Arial" w:cs="Arial"/>
          <w:lang w:val="en-US"/>
        </w:rPr>
        <w:t xml:space="preserve"> use </w:t>
      </w:r>
      <w:r w:rsidR="005B18AB">
        <w:rPr>
          <w:rFonts w:ascii="Arial" w:eastAsiaTheme="minorEastAsia" w:hAnsi="Arial" w:cs="Arial"/>
          <w:lang w:val="en-US"/>
        </w:rPr>
        <w:t xml:space="preserve">these </w:t>
      </w:r>
      <w:r w:rsidR="00477331">
        <w:rPr>
          <w:rFonts w:ascii="Arial" w:eastAsiaTheme="minorEastAsia" w:hAnsi="Arial" w:cs="Arial"/>
          <w:lang w:val="en-US"/>
        </w:rPr>
        <w:t>questions</w:t>
      </w:r>
      <w:r w:rsidR="00110944">
        <w:rPr>
          <w:rFonts w:ascii="Arial" w:eastAsiaTheme="minorEastAsia" w:hAnsi="Arial" w:cs="Arial"/>
          <w:lang w:val="en-US"/>
        </w:rPr>
        <w:t xml:space="preserve"> </w:t>
      </w:r>
      <w:r w:rsidR="00651D15">
        <w:rPr>
          <w:rFonts w:ascii="Arial" w:eastAsiaTheme="minorEastAsia" w:hAnsi="Arial" w:cs="Arial"/>
          <w:lang w:val="en-US"/>
        </w:rPr>
        <w:t xml:space="preserve">as </w:t>
      </w:r>
      <w:r w:rsidR="00110944">
        <w:rPr>
          <w:rFonts w:ascii="Arial" w:eastAsiaTheme="minorEastAsia" w:hAnsi="Arial" w:cs="Arial"/>
          <w:lang w:val="en-US"/>
        </w:rPr>
        <w:t xml:space="preserve">a framework to support </w:t>
      </w:r>
      <w:r w:rsidR="00477331">
        <w:rPr>
          <w:rFonts w:ascii="Arial" w:eastAsiaTheme="minorEastAsia" w:hAnsi="Arial" w:cs="Arial"/>
          <w:lang w:val="en-US"/>
        </w:rPr>
        <w:t>employers</w:t>
      </w:r>
      <w:r w:rsidR="005B18AB">
        <w:rPr>
          <w:rFonts w:ascii="Arial" w:eastAsiaTheme="minorEastAsia" w:hAnsi="Arial" w:cs="Arial"/>
          <w:lang w:val="en-US"/>
        </w:rPr>
        <w:t xml:space="preserve"> to continue their </w:t>
      </w:r>
      <w:r w:rsidR="00477331">
        <w:rPr>
          <w:rFonts w:ascii="Arial" w:eastAsiaTheme="minorEastAsia" w:hAnsi="Arial" w:cs="Arial"/>
          <w:lang w:val="en-US"/>
        </w:rPr>
        <w:t xml:space="preserve">LGBT inclusion </w:t>
      </w:r>
      <w:r w:rsidR="005B18AB">
        <w:rPr>
          <w:rFonts w:ascii="Arial" w:eastAsiaTheme="minorEastAsia" w:hAnsi="Arial" w:cs="Arial"/>
          <w:lang w:val="en-US"/>
        </w:rPr>
        <w:t>progress</w:t>
      </w:r>
      <w:r w:rsidR="003C3C77">
        <w:rPr>
          <w:rFonts w:ascii="Arial" w:eastAsiaTheme="minorEastAsia" w:hAnsi="Arial" w:cs="Arial"/>
          <w:lang w:val="en-US"/>
        </w:rPr>
        <w:t xml:space="preserve"> </w:t>
      </w:r>
      <w:r w:rsidR="00477331">
        <w:rPr>
          <w:rFonts w:ascii="Arial" w:eastAsiaTheme="minorEastAsia" w:hAnsi="Arial" w:cs="Arial"/>
          <w:lang w:val="en-US"/>
        </w:rPr>
        <w:t>and get them ready for the 2022 Index.</w:t>
      </w:r>
    </w:p>
    <w:p w14:paraId="6B5BE55E" w14:textId="77777777" w:rsidR="00FE6216" w:rsidRPr="00FE6216" w:rsidRDefault="00FE6216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F7B251C" w14:textId="3EDA37FE" w:rsidR="00FE6216" w:rsidRDefault="00FE6216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FE6216">
        <w:rPr>
          <w:rFonts w:ascii="Arial" w:eastAsiaTheme="minorEastAsia" w:hAnsi="Arial" w:cs="Arial"/>
          <w:lang w:val="en-US"/>
        </w:rPr>
        <w:t>For any queries about the Workplace Equality Index</w:t>
      </w:r>
      <w:r w:rsidR="00477331">
        <w:rPr>
          <w:rFonts w:ascii="Arial" w:eastAsiaTheme="minorEastAsia" w:hAnsi="Arial" w:cs="Arial"/>
          <w:lang w:val="en-US"/>
        </w:rPr>
        <w:t xml:space="preserve">, </w:t>
      </w:r>
      <w:r w:rsidRPr="00FE6216">
        <w:rPr>
          <w:rFonts w:ascii="Arial" w:eastAsiaTheme="minorEastAsia" w:hAnsi="Arial" w:cs="Arial"/>
          <w:lang w:val="en-US"/>
        </w:rPr>
        <w:t xml:space="preserve">contact </w:t>
      </w:r>
      <w:hyperlink r:id="rId12" w:history="1">
        <w:r w:rsidR="00477331" w:rsidRPr="00FE6216">
          <w:rPr>
            <w:rStyle w:val="Hyperlink"/>
            <w:rFonts w:ascii="Arial" w:eastAsiaTheme="minorEastAsia" w:hAnsi="Arial" w:cs="Arial"/>
            <w:lang w:val="en-US"/>
          </w:rPr>
          <w:t>memberships@stonewall.org.uk</w:t>
        </w:r>
      </w:hyperlink>
      <w:r w:rsidR="00110944">
        <w:rPr>
          <w:rFonts w:ascii="Arial" w:eastAsiaTheme="minorEastAsia" w:hAnsi="Arial" w:cs="Arial"/>
          <w:lang w:val="en-US"/>
        </w:rPr>
        <w:t>.</w:t>
      </w:r>
    </w:p>
    <w:p w14:paraId="54A2D741" w14:textId="0628AA24" w:rsidR="0096383A" w:rsidRDefault="0096383A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113CC2A" w14:textId="0849ECB3" w:rsidR="0096383A" w:rsidRDefault="005308E0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If you’re unsure of any terms within this document, yo</w:t>
      </w:r>
      <w:r w:rsidR="00D81B7F">
        <w:rPr>
          <w:rFonts w:ascii="Arial" w:eastAsiaTheme="minorEastAsia" w:hAnsi="Arial" w:cs="Arial"/>
          <w:lang w:val="en-US"/>
        </w:rPr>
        <w:t xml:space="preserve">u may want to refer to </w:t>
      </w:r>
      <w:proofErr w:type="spellStart"/>
      <w:r w:rsidR="00D81B7F">
        <w:rPr>
          <w:rFonts w:ascii="Arial" w:eastAsiaTheme="minorEastAsia" w:hAnsi="Arial" w:cs="Arial"/>
          <w:lang w:val="en-US"/>
        </w:rPr>
        <w:t>Stonewall’s</w:t>
      </w:r>
      <w:proofErr w:type="spellEnd"/>
      <w:r w:rsidR="00D81B7F">
        <w:rPr>
          <w:rFonts w:ascii="Arial" w:eastAsiaTheme="minorEastAsia" w:hAnsi="Arial" w:cs="Arial"/>
          <w:lang w:val="en-US"/>
        </w:rPr>
        <w:t xml:space="preserve"> </w:t>
      </w:r>
      <w:hyperlink r:id="rId13" w:history="1">
        <w:r w:rsidR="00D81B7F" w:rsidRPr="00D81B7F">
          <w:rPr>
            <w:rStyle w:val="Hyperlink"/>
            <w:rFonts w:ascii="Arial" w:eastAsiaTheme="minorEastAsia" w:hAnsi="Arial" w:cs="Arial"/>
            <w:lang w:val="en-US"/>
          </w:rPr>
          <w:t>glossary of terms</w:t>
        </w:r>
      </w:hyperlink>
      <w:r w:rsidR="00D81B7F">
        <w:rPr>
          <w:rFonts w:ascii="Arial" w:eastAsiaTheme="minorEastAsia" w:hAnsi="Arial" w:cs="Arial"/>
          <w:lang w:val="en-US"/>
        </w:rPr>
        <w:t>.</w:t>
      </w:r>
    </w:p>
    <w:p w14:paraId="605C154A" w14:textId="47A9A80D" w:rsidR="00F154BD" w:rsidRDefault="00F154BD" w:rsidP="00FE621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5B8F3D8" w14:textId="3DB52AFC" w:rsidR="007A3BEF" w:rsidRDefault="00F154BD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 w:rsidRPr="00F154BD">
        <w:rPr>
          <w:rFonts w:ascii="Arial" w:eastAsiaTheme="minorEastAsia" w:hAnsi="Arial" w:cs="Arial"/>
          <w:b/>
          <w:color w:val="C00000"/>
          <w:sz w:val="24"/>
          <w:lang w:val="en-US"/>
        </w:rPr>
        <w:t>Section 1: Policies and Benefits</w:t>
      </w:r>
    </w:p>
    <w:p w14:paraId="6A3ED3FF" w14:textId="77777777" w:rsidR="00EE619B" w:rsidRDefault="00EE619B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58C1E0D4" w14:textId="31C22778" w:rsidR="003B2E3C" w:rsidRDefault="007A3BEF" w:rsidP="00F154BD">
      <w:pPr>
        <w:spacing w:after="0" w:line="240" w:lineRule="auto"/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</w:pPr>
      <w:r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 xml:space="preserve">This </w:t>
      </w:r>
      <w:r w:rsidR="000654E0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 xml:space="preserve">section </w:t>
      </w:r>
      <w:r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 xml:space="preserve">examines the policies and benefits the </w:t>
      </w:r>
      <w:proofErr w:type="spellStart"/>
      <w:r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>organisation</w:t>
      </w:r>
      <w:proofErr w:type="spellEnd"/>
      <w:r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 xml:space="preserve"> has in place to support LGBT staff. The questions </w:t>
      </w:r>
      <w:proofErr w:type="spellStart"/>
      <w:r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>scrutinise</w:t>
      </w:r>
      <w:proofErr w:type="spellEnd"/>
      <w:r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 xml:space="preserve"> the policy </w:t>
      </w:r>
      <w:r w:rsidR="00C85C77"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 xml:space="preserve">feedback </w:t>
      </w:r>
      <w:r w:rsidRP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 xml:space="preserve">process, policy content and </w:t>
      </w:r>
      <w:r w:rsidR="00AF552F"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  <w:t>provision of specific support.</w:t>
      </w:r>
    </w:p>
    <w:p w14:paraId="66BD6CC5" w14:textId="3C57AAD8" w:rsidR="00752E2B" w:rsidRDefault="00752E2B" w:rsidP="00752E2B">
      <w:pPr>
        <w:spacing w:after="0" w:line="240" w:lineRule="auto"/>
        <w:rPr>
          <w:rFonts w:ascii="Arial" w:eastAsiaTheme="minorEastAsia" w:hAnsi="Arial" w:cs="Arial"/>
          <w:bCs/>
          <w:color w:val="000000" w:themeColor="text1"/>
          <w:szCs w:val="20"/>
          <w:lang w:val="en-US"/>
        </w:rPr>
      </w:pPr>
    </w:p>
    <w:p w14:paraId="0A41FC43" w14:textId="3475B213" w:rsidR="00752E2B" w:rsidRPr="00C978C9" w:rsidRDefault="00752E2B" w:rsidP="006D53B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Theme="minorEastAsia" w:hAnsi="Arial" w:cs="Arial"/>
          <w:b/>
          <w:color w:val="000000" w:themeColor="text1"/>
          <w:szCs w:val="20"/>
          <w:lang w:val="en-US"/>
        </w:rPr>
      </w:pPr>
      <w:r w:rsidRPr="00C978C9">
        <w:rPr>
          <w:rFonts w:ascii="Arial" w:eastAsiaTheme="minorEastAsia" w:hAnsi="Arial" w:cs="Arial"/>
          <w:b/>
          <w:color w:val="000000" w:themeColor="text1"/>
          <w:szCs w:val="20"/>
          <w:lang w:val="en-US"/>
        </w:rPr>
        <w:t xml:space="preserve">Does the </w:t>
      </w:r>
      <w:proofErr w:type="spellStart"/>
      <w:r w:rsidRPr="00C978C9">
        <w:rPr>
          <w:rFonts w:ascii="Arial" w:eastAsiaTheme="minorEastAsia" w:hAnsi="Arial" w:cs="Arial"/>
          <w:b/>
          <w:color w:val="000000" w:themeColor="text1"/>
          <w:szCs w:val="20"/>
          <w:lang w:val="en-US"/>
        </w:rPr>
        <w:t>organisation</w:t>
      </w:r>
      <w:proofErr w:type="spellEnd"/>
      <w:r w:rsidRPr="00C978C9">
        <w:rPr>
          <w:rFonts w:ascii="Arial" w:eastAsiaTheme="minorEastAsia" w:hAnsi="Arial" w:cs="Arial"/>
          <w:b/>
          <w:color w:val="000000" w:themeColor="text1"/>
          <w:szCs w:val="20"/>
          <w:lang w:val="en-US"/>
        </w:rPr>
        <w:t xml:space="preserve"> have a</w:t>
      </w:r>
      <w:r w:rsidR="00C978C9" w:rsidRPr="00C978C9">
        <w:rPr>
          <w:rFonts w:ascii="Arial" w:eastAsiaTheme="minorEastAsia" w:hAnsi="Arial" w:cs="Arial"/>
          <w:b/>
          <w:color w:val="000000" w:themeColor="text1"/>
          <w:szCs w:val="20"/>
          <w:lang w:val="en-US"/>
        </w:rPr>
        <w:t xml:space="preserve"> </w:t>
      </w:r>
      <w:r w:rsidRPr="00C978C9">
        <w:rPr>
          <w:rFonts w:ascii="Arial" w:eastAsiaTheme="minorEastAsia" w:hAnsi="Arial" w:cs="Arial"/>
          <w:b/>
          <w:color w:val="000000" w:themeColor="text1"/>
          <w:szCs w:val="20"/>
          <w:lang w:val="en-US"/>
        </w:rPr>
        <w:t xml:space="preserve">process to ensure all employees can feedback on the inclusiveness of </w:t>
      </w:r>
      <w:r w:rsidR="0098510E" w:rsidRPr="00C978C9">
        <w:rPr>
          <w:rFonts w:ascii="Arial" w:eastAsiaTheme="minorEastAsia" w:hAnsi="Arial" w:cs="Arial"/>
          <w:b/>
          <w:color w:val="000000" w:themeColor="text1"/>
          <w:szCs w:val="20"/>
          <w:lang w:val="en-US"/>
        </w:rPr>
        <w:t>relevant policies (for example, HR policies)?</w:t>
      </w:r>
    </w:p>
    <w:p w14:paraId="47BAD539" w14:textId="76ABDCFB" w:rsidR="003A1768" w:rsidRDefault="003A1768" w:rsidP="003A1768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szCs w:val="20"/>
          <w:lang w:val="en-US"/>
        </w:rPr>
      </w:pPr>
    </w:p>
    <w:p w14:paraId="2ED0E615" w14:textId="749BF9D3" w:rsidR="000F0883" w:rsidRPr="006C209E" w:rsidRDefault="000F0883" w:rsidP="003A1768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C209E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2728F7A1" w14:textId="4F1634F6" w:rsidR="00016883" w:rsidRPr="00016883" w:rsidRDefault="000F0883" w:rsidP="006420B9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C209E">
        <w:rPr>
          <w:rFonts w:ascii="Arial" w:eastAsiaTheme="minorEastAsia" w:hAnsi="Arial" w:cs="Arial"/>
          <w:i/>
          <w:iCs/>
          <w:lang w:val="en-US"/>
        </w:rPr>
        <w:t>This</w:t>
      </w:r>
      <w:r w:rsidR="003A1768" w:rsidRPr="006C209E">
        <w:rPr>
          <w:rFonts w:ascii="Arial" w:eastAsiaTheme="minorEastAsia" w:hAnsi="Arial" w:cs="Arial"/>
          <w:i/>
          <w:iCs/>
          <w:lang w:val="en-US"/>
        </w:rPr>
        <w:t xml:space="preserve"> should </w:t>
      </w:r>
      <w:r w:rsidR="00933359" w:rsidRPr="006C209E">
        <w:rPr>
          <w:rFonts w:ascii="Arial" w:eastAsiaTheme="minorEastAsia" w:hAnsi="Arial" w:cs="Arial"/>
          <w:i/>
          <w:iCs/>
          <w:lang w:val="en-US"/>
        </w:rPr>
        <w:t>be open to all employees and</w:t>
      </w:r>
      <w:r w:rsidR="003A1768" w:rsidRPr="006C209E">
        <w:rPr>
          <w:rFonts w:ascii="Arial" w:eastAsiaTheme="minorEastAsia" w:hAnsi="Arial" w:cs="Arial"/>
          <w:i/>
          <w:iCs/>
          <w:lang w:val="en-US"/>
        </w:rPr>
        <w:t xml:space="preserve"> across all relevant policies</w:t>
      </w:r>
      <w:r w:rsidR="00016883">
        <w:rPr>
          <w:rFonts w:ascii="Arial" w:eastAsiaTheme="minorEastAsia" w:hAnsi="Arial" w:cs="Arial"/>
          <w:i/>
          <w:iCs/>
          <w:lang w:val="en-US"/>
        </w:rPr>
        <w:t>.</w:t>
      </w:r>
    </w:p>
    <w:p w14:paraId="0C9308E1" w14:textId="43513009" w:rsidR="003A1768" w:rsidRDefault="003A1768" w:rsidP="006420B9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C209E">
        <w:rPr>
          <w:rFonts w:ascii="Arial" w:eastAsiaTheme="minorEastAsia" w:hAnsi="Arial" w:cs="Arial"/>
          <w:i/>
          <w:iCs/>
          <w:lang w:val="en-US"/>
        </w:rPr>
        <w:t>Relevant policies include HR policies, for example leave policies.</w:t>
      </w:r>
    </w:p>
    <w:p w14:paraId="1CAC9ACB" w14:textId="14C5417C" w:rsidR="006C209E" w:rsidRPr="006C209E" w:rsidRDefault="006C209E" w:rsidP="0577728A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577728A">
        <w:rPr>
          <w:rFonts w:ascii="Arial" w:eastAsiaTheme="minorEastAsia" w:hAnsi="Arial" w:cs="Arial"/>
          <w:i/>
          <w:iCs/>
          <w:lang w:val="en-US"/>
        </w:rPr>
        <w:t xml:space="preserve">If feedback </w:t>
      </w:r>
      <w:r w:rsidR="001733AF" w:rsidRPr="0577728A">
        <w:rPr>
          <w:rFonts w:ascii="Arial" w:eastAsiaTheme="minorEastAsia" w:hAnsi="Arial" w:cs="Arial"/>
          <w:i/>
          <w:iCs/>
          <w:lang w:val="en-US"/>
        </w:rPr>
        <w:t>does not</w:t>
      </w:r>
      <w:r w:rsidRPr="0577728A">
        <w:rPr>
          <w:rFonts w:ascii="Arial" w:eastAsiaTheme="minorEastAsia" w:hAnsi="Arial" w:cs="Arial"/>
          <w:i/>
          <w:iCs/>
          <w:lang w:val="en-US"/>
        </w:rPr>
        <w:t xml:space="preserve"> trigger</w:t>
      </w:r>
      <w:r w:rsidR="005B40B3" w:rsidRPr="0577728A">
        <w:rPr>
          <w:rFonts w:ascii="Arial" w:eastAsiaTheme="minorEastAsia" w:hAnsi="Arial" w:cs="Arial"/>
          <w:i/>
          <w:iCs/>
          <w:lang w:val="en-US"/>
        </w:rPr>
        <w:t xml:space="preserve"> immediate reviews, there must be regular, periodic policy reviews that </w:t>
      </w:r>
      <w:r w:rsidR="001137F0">
        <w:rPr>
          <w:rFonts w:ascii="Arial" w:eastAsiaTheme="minorEastAsia" w:hAnsi="Arial" w:cs="Arial"/>
          <w:i/>
          <w:iCs/>
          <w:lang w:val="en-US"/>
        </w:rPr>
        <w:t>consider</w:t>
      </w:r>
      <w:r w:rsidR="006E5120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5B40B3" w:rsidRPr="0577728A">
        <w:rPr>
          <w:rFonts w:ascii="Arial" w:eastAsiaTheme="minorEastAsia" w:hAnsi="Arial" w:cs="Arial"/>
          <w:i/>
          <w:iCs/>
          <w:lang w:val="en-US"/>
        </w:rPr>
        <w:t>th</w:t>
      </w:r>
      <w:r w:rsidR="001733AF" w:rsidRPr="0577728A">
        <w:rPr>
          <w:rFonts w:ascii="Arial" w:eastAsiaTheme="minorEastAsia" w:hAnsi="Arial" w:cs="Arial"/>
          <w:i/>
          <w:iCs/>
          <w:lang w:val="en-US"/>
        </w:rPr>
        <w:t>e feedback.</w:t>
      </w:r>
    </w:p>
    <w:p w14:paraId="7FC85A83" w14:textId="77777777" w:rsidR="003A1768" w:rsidRPr="003A1768" w:rsidRDefault="003A1768" w:rsidP="003A1768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44454C0E" w14:textId="77777777" w:rsidR="003A1768" w:rsidRPr="000F0883" w:rsidRDefault="003A1768" w:rsidP="003A1768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0F0883">
        <w:rPr>
          <w:rFonts w:ascii="Arial" w:eastAsiaTheme="minorEastAsia" w:hAnsi="Arial" w:cs="Arial"/>
          <w:lang w:val="en-US"/>
        </w:rPr>
        <w:t>Yes</w:t>
      </w:r>
    </w:p>
    <w:p w14:paraId="318399DE" w14:textId="77777777" w:rsidR="003A1768" w:rsidRPr="000F0883" w:rsidRDefault="003A1768" w:rsidP="003A1768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0F0883">
        <w:rPr>
          <w:rFonts w:ascii="Arial" w:eastAsiaTheme="minorEastAsia" w:hAnsi="Arial" w:cs="Arial"/>
          <w:lang w:val="en-US"/>
        </w:rPr>
        <w:t>No</w:t>
      </w:r>
    </w:p>
    <w:p w14:paraId="20B298E4" w14:textId="77777777" w:rsidR="003A1768" w:rsidRPr="003A1768" w:rsidRDefault="003A1768" w:rsidP="003A1768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6044EBD5" w14:textId="0DF066A4" w:rsidR="003A1768" w:rsidRPr="005A39E2" w:rsidRDefault="003A1768" w:rsidP="0577728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577728A">
        <w:rPr>
          <w:rFonts w:ascii="Arial" w:eastAsiaTheme="minorEastAsia" w:hAnsi="Arial" w:cs="Arial"/>
          <w:lang w:val="en-US"/>
        </w:rPr>
        <w:t>Describe the process</w:t>
      </w:r>
      <w:r w:rsidR="006C209E" w:rsidRPr="0577728A">
        <w:rPr>
          <w:rFonts w:ascii="Arial" w:eastAsiaTheme="minorEastAsia" w:hAnsi="Arial" w:cs="Arial"/>
          <w:lang w:val="en-US"/>
        </w:rPr>
        <w:t>, how it</w:t>
      </w:r>
      <w:r w:rsidR="00016883" w:rsidRPr="0577728A">
        <w:rPr>
          <w:rFonts w:ascii="Arial" w:eastAsiaTheme="minorEastAsia" w:hAnsi="Arial" w:cs="Arial"/>
          <w:lang w:val="en-US"/>
        </w:rPr>
        <w:t xml:space="preserve"> i</w:t>
      </w:r>
      <w:r w:rsidR="006C209E" w:rsidRPr="0577728A">
        <w:rPr>
          <w:rFonts w:ascii="Arial" w:eastAsiaTheme="minorEastAsia" w:hAnsi="Arial" w:cs="Arial"/>
          <w:lang w:val="en-US"/>
        </w:rPr>
        <w:t xml:space="preserve">s </w:t>
      </w:r>
      <w:r w:rsidR="001733AF" w:rsidRPr="0577728A">
        <w:rPr>
          <w:rFonts w:ascii="Arial" w:eastAsiaTheme="minorEastAsia" w:hAnsi="Arial" w:cs="Arial"/>
          <w:lang w:val="en-US"/>
        </w:rPr>
        <w:t>communicated</w:t>
      </w:r>
      <w:r w:rsidR="00E55CEF">
        <w:rPr>
          <w:rFonts w:ascii="Arial" w:eastAsiaTheme="minorEastAsia" w:hAnsi="Arial" w:cs="Arial"/>
          <w:lang w:val="en-US"/>
        </w:rPr>
        <w:t>,</w:t>
      </w:r>
      <w:r w:rsidR="001733AF" w:rsidRPr="0577728A">
        <w:rPr>
          <w:rFonts w:ascii="Arial" w:eastAsiaTheme="minorEastAsia" w:hAnsi="Arial" w:cs="Arial"/>
          <w:lang w:val="en-US"/>
        </w:rPr>
        <w:t xml:space="preserve"> </w:t>
      </w:r>
      <w:r w:rsidR="006C209E" w:rsidRPr="0577728A">
        <w:rPr>
          <w:rFonts w:ascii="Arial" w:eastAsiaTheme="minorEastAsia" w:hAnsi="Arial" w:cs="Arial"/>
          <w:lang w:val="en-US"/>
        </w:rPr>
        <w:t xml:space="preserve">and </w:t>
      </w:r>
      <w:r w:rsidR="00F401A5">
        <w:rPr>
          <w:rFonts w:ascii="Arial" w:eastAsiaTheme="minorEastAsia" w:hAnsi="Arial" w:cs="Arial"/>
          <w:lang w:val="en-US"/>
        </w:rPr>
        <w:t>what action the feedback triggers</w:t>
      </w:r>
      <w:r w:rsidRPr="0577728A">
        <w:rPr>
          <w:rFonts w:ascii="Arial" w:eastAsiaTheme="minorEastAsia" w:hAnsi="Arial" w:cs="Arial"/>
          <w:lang w:val="en-US"/>
        </w:rPr>
        <w:t xml:space="preserve"> (</w:t>
      </w:r>
      <w:r w:rsidR="000B3177" w:rsidRPr="0577728A">
        <w:rPr>
          <w:rFonts w:ascii="Arial" w:eastAsiaTheme="minorEastAsia" w:hAnsi="Arial" w:cs="Arial"/>
          <w:lang w:val="en-US"/>
        </w:rPr>
        <w:t>m</w:t>
      </w:r>
      <w:r w:rsidRPr="0577728A">
        <w:rPr>
          <w:rFonts w:ascii="Arial" w:eastAsiaTheme="minorEastAsia" w:hAnsi="Arial" w:cs="Arial"/>
          <w:lang w:val="en-US"/>
        </w:rPr>
        <w:t>ax</w:t>
      </w:r>
      <w:r w:rsidR="000B3177" w:rsidRPr="0577728A">
        <w:rPr>
          <w:rFonts w:ascii="Arial" w:eastAsiaTheme="minorEastAsia" w:hAnsi="Arial" w:cs="Arial"/>
          <w:lang w:val="en-US"/>
        </w:rPr>
        <w:t>.</w:t>
      </w:r>
      <w:r w:rsidRPr="0577728A">
        <w:rPr>
          <w:rFonts w:ascii="Arial" w:eastAsiaTheme="minorEastAsia" w:hAnsi="Arial" w:cs="Arial"/>
          <w:lang w:val="en-US"/>
        </w:rPr>
        <w:t xml:space="preserve"> 500 words).</w:t>
      </w:r>
    </w:p>
    <w:p w14:paraId="6BDD9E3A" w14:textId="77777777" w:rsidR="006C209E" w:rsidRPr="005A39E2" w:rsidRDefault="006C209E" w:rsidP="003A1768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F182D35" w14:textId="152D1E84" w:rsidR="003A1768" w:rsidRDefault="003A1768" w:rsidP="003A1768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A39E2">
        <w:rPr>
          <w:rFonts w:ascii="Arial" w:eastAsiaTheme="minorEastAsia" w:hAnsi="Arial" w:cs="Arial"/>
          <w:lang w:val="en-US"/>
        </w:rPr>
        <w:t>Describe any previous outcomes of the process (</w:t>
      </w:r>
      <w:r w:rsidR="000B3177">
        <w:rPr>
          <w:rFonts w:ascii="Arial" w:eastAsiaTheme="minorEastAsia" w:hAnsi="Arial" w:cs="Arial"/>
          <w:lang w:val="en-US"/>
        </w:rPr>
        <w:t>m</w:t>
      </w:r>
      <w:r w:rsidRPr="005A39E2">
        <w:rPr>
          <w:rFonts w:ascii="Arial" w:eastAsiaTheme="minorEastAsia" w:hAnsi="Arial" w:cs="Arial"/>
          <w:lang w:val="en-US"/>
        </w:rPr>
        <w:t>ax</w:t>
      </w:r>
      <w:r w:rsidR="000B3177">
        <w:rPr>
          <w:rFonts w:ascii="Arial" w:eastAsiaTheme="minorEastAsia" w:hAnsi="Arial" w:cs="Arial"/>
          <w:lang w:val="en-US"/>
        </w:rPr>
        <w:t>.</w:t>
      </w:r>
      <w:r w:rsidRPr="005A39E2">
        <w:rPr>
          <w:rFonts w:ascii="Arial" w:eastAsiaTheme="minorEastAsia" w:hAnsi="Arial" w:cs="Arial"/>
          <w:lang w:val="en-US"/>
        </w:rPr>
        <w:t xml:space="preserve"> 500 words).</w:t>
      </w:r>
    </w:p>
    <w:p w14:paraId="58390488" w14:textId="1E6FB923" w:rsidR="005C5676" w:rsidRDefault="005C5676" w:rsidP="003A1768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98C69CA" w14:textId="225868F0" w:rsidR="005C5676" w:rsidRPr="005C5676" w:rsidRDefault="00FB6BA7" w:rsidP="005C5676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>1.2</w:t>
      </w:r>
      <w:r w:rsidR="005C5676" w:rsidRPr="005C5676">
        <w:rPr>
          <w:rFonts w:ascii="Arial" w:eastAsiaTheme="minorEastAsia" w:hAnsi="Arial" w:cs="Arial"/>
          <w:b/>
          <w:lang w:val="en-US"/>
        </w:rPr>
        <w:t xml:space="preserve"> Does the </w:t>
      </w:r>
      <w:proofErr w:type="spellStart"/>
      <w:r w:rsidR="005C5676" w:rsidRPr="005C5676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="005C5676" w:rsidRPr="005C5676">
        <w:rPr>
          <w:rFonts w:ascii="Arial" w:eastAsiaTheme="minorEastAsia" w:hAnsi="Arial" w:cs="Arial"/>
          <w:b/>
          <w:lang w:val="en-US"/>
        </w:rPr>
        <w:t xml:space="preserve"> have a policy (or policies) </w:t>
      </w:r>
      <w:r w:rsidR="005C5676">
        <w:rPr>
          <w:rFonts w:ascii="Arial" w:eastAsiaTheme="minorEastAsia" w:hAnsi="Arial" w:cs="Arial"/>
          <w:b/>
          <w:lang w:val="en-US"/>
        </w:rPr>
        <w:t>that</w:t>
      </w:r>
      <w:r w:rsidR="005C5676" w:rsidRPr="005C5676">
        <w:rPr>
          <w:rFonts w:ascii="Arial" w:eastAsiaTheme="minorEastAsia" w:hAnsi="Arial" w:cs="Arial"/>
          <w:b/>
          <w:lang w:val="en-US"/>
        </w:rPr>
        <w:t xml:space="preserve"> includes the following? Tick all that apply.</w:t>
      </w:r>
    </w:p>
    <w:p w14:paraId="3F1E447D" w14:textId="77777777" w:rsidR="005C5676" w:rsidRPr="003A1768" w:rsidRDefault="005C5676" w:rsidP="003A1768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8D30607" w14:textId="508FA3F4" w:rsidR="0028317D" w:rsidRPr="0028317D" w:rsidRDefault="0028317D" w:rsidP="001402D7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28317D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1C37A62A" w14:textId="77777777" w:rsidR="0028317D" w:rsidRPr="0028317D" w:rsidRDefault="001402D7" w:rsidP="006420B9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28317D">
        <w:rPr>
          <w:rFonts w:ascii="Arial" w:eastAsiaTheme="minorEastAsia" w:hAnsi="Arial" w:cs="Arial"/>
          <w:bCs/>
          <w:i/>
          <w:iCs/>
          <w:lang w:val="en-US"/>
        </w:rPr>
        <w:lastRenderedPageBreak/>
        <w:t>The policy</w:t>
      </w:r>
      <w:r w:rsidR="0028317D" w:rsidRPr="0028317D">
        <w:rPr>
          <w:rFonts w:ascii="Arial" w:eastAsiaTheme="minorEastAsia" w:hAnsi="Arial" w:cs="Arial"/>
          <w:bCs/>
          <w:i/>
          <w:iCs/>
          <w:lang w:val="en-US"/>
        </w:rPr>
        <w:t xml:space="preserve"> (or </w:t>
      </w:r>
      <w:r w:rsidRPr="0028317D">
        <w:rPr>
          <w:rFonts w:ascii="Arial" w:eastAsiaTheme="minorEastAsia" w:hAnsi="Arial" w:cs="Arial"/>
          <w:bCs/>
          <w:i/>
          <w:iCs/>
          <w:lang w:val="en-US"/>
        </w:rPr>
        <w:t>policies</w:t>
      </w:r>
      <w:r w:rsidR="0028317D" w:rsidRPr="0028317D">
        <w:rPr>
          <w:rFonts w:ascii="Arial" w:eastAsiaTheme="minorEastAsia" w:hAnsi="Arial" w:cs="Arial"/>
          <w:bCs/>
          <w:i/>
          <w:iCs/>
          <w:lang w:val="en-US"/>
        </w:rPr>
        <w:t>)</w:t>
      </w:r>
      <w:r w:rsidRPr="0028317D">
        <w:rPr>
          <w:rFonts w:ascii="Arial" w:eastAsiaTheme="minorEastAsia" w:hAnsi="Arial" w:cs="Arial"/>
          <w:bCs/>
          <w:i/>
          <w:iCs/>
          <w:lang w:val="en-US"/>
        </w:rPr>
        <w:t xml:space="preserve"> should clearly state that the </w:t>
      </w:r>
      <w:proofErr w:type="spellStart"/>
      <w:r w:rsidRPr="0028317D">
        <w:rPr>
          <w:rFonts w:ascii="Arial" w:eastAsiaTheme="minorEastAsia" w:hAnsi="Arial" w:cs="Arial"/>
          <w:bCs/>
          <w:i/>
          <w:iCs/>
          <w:lang w:val="en-US"/>
        </w:rPr>
        <w:t>organisation</w:t>
      </w:r>
      <w:proofErr w:type="spellEnd"/>
      <w:r w:rsidRPr="0028317D">
        <w:rPr>
          <w:rFonts w:ascii="Arial" w:eastAsiaTheme="minorEastAsia" w:hAnsi="Arial" w:cs="Arial"/>
          <w:bCs/>
          <w:i/>
          <w:iCs/>
          <w:lang w:val="en-US"/>
        </w:rPr>
        <w:t xml:space="preserve"> will not tolerate discrimination</w:t>
      </w:r>
      <w:r w:rsidR="0028317D" w:rsidRPr="0028317D">
        <w:rPr>
          <w:rFonts w:ascii="Arial" w:eastAsiaTheme="minorEastAsia" w:hAnsi="Arial" w:cs="Arial"/>
          <w:bCs/>
          <w:i/>
          <w:iCs/>
          <w:lang w:val="en-US"/>
        </w:rPr>
        <w:t>, bullying or harassment</w:t>
      </w:r>
      <w:r w:rsidRPr="0028317D">
        <w:rPr>
          <w:rFonts w:ascii="Arial" w:eastAsiaTheme="minorEastAsia" w:hAnsi="Arial" w:cs="Arial"/>
          <w:bCs/>
          <w:i/>
          <w:iCs/>
          <w:lang w:val="en-US"/>
        </w:rPr>
        <w:t xml:space="preserve"> against employees on the grounds of sexual orientation or gender identity and/or trans identity. </w:t>
      </w:r>
    </w:p>
    <w:p w14:paraId="55DF1543" w14:textId="4855BCC5" w:rsidR="001402D7" w:rsidRPr="0028317D" w:rsidRDefault="001402D7" w:rsidP="006420B9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28317D">
        <w:rPr>
          <w:rFonts w:ascii="Arial" w:eastAsiaTheme="minorEastAsia" w:hAnsi="Arial" w:cs="Arial"/>
          <w:bCs/>
          <w:i/>
          <w:iCs/>
          <w:lang w:val="en-US"/>
        </w:rPr>
        <w:t>These may be listed along with other protected characteristics.</w:t>
      </w:r>
      <w:r w:rsidR="00CA7763" w:rsidRPr="0028317D">
        <w:rPr>
          <w:bCs/>
          <w:i/>
          <w:iCs/>
        </w:rPr>
        <w:t xml:space="preserve"> </w:t>
      </w:r>
    </w:p>
    <w:p w14:paraId="00B6CEFC" w14:textId="002F5BCA" w:rsidR="00C11682" w:rsidRDefault="00C11682" w:rsidP="00175BB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3E0F760" w14:textId="75617B7E" w:rsidR="00C11682" w:rsidRDefault="00D6425D" w:rsidP="3B3DF9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E</w:t>
      </w:r>
      <w:r w:rsidR="00C11682" w:rsidRPr="3B3DF9A4">
        <w:rPr>
          <w:rFonts w:ascii="Arial" w:eastAsiaTheme="minorEastAsia" w:hAnsi="Arial" w:cs="Arial"/>
          <w:lang w:val="en-US"/>
        </w:rPr>
        <w:t>xplicit ban on discrimination, bullying and harassment based on sexual orientation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</w:t>
      </w:r>
      <w:proofErr w:type="gramStart"/>
      <w:r w:rsidR="003E0DC6" w:rsidRPr="003E0DC6">
        <w:rPr>
          <w:rFonts w:ascii="Arial" w:eastAsiaTheme="minorEastAsia" w:hAnsi="Arial" w:cs="Arial"/>
          <w:highlight w:val="lightGray"/>
          <w:lang w:val="en-US"/>
        </w:rPr>
        <w:t xml:space="preserve">bronze </w:t>
      </w:r>
      <w:r w:rsidR="003E0DC6">
        <w:rPr>
          <w:rFonts w:ascii="Arial" w:eastAsiaTheme="minorEastAsia" w:hAnsi="Arial" w:cs="Arial"/>
          <w:highlight w:val="lightGray"/>
          <w:lang w:val="en-US"/>
        </w:rPr>
        <w:t xml:space="preserve"> award</w:t>
      </w:r>
      <w:proofErr w:type="gramEnd"/>
      <w:r w:rsidR="003E0DC6">
        <w:rPr>
          <w:rFonts w:ascii="Arial" w:eastAsiaTheme="minorEastAsia" w:hAnsi="Arial" w:cs="Arial"/>
          <w:highlight w:val="lightGray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requirement)</w:t>
      </w:r>
    </w:p>
    <w:p w14:paraId="72F816A8" w14:textId="7F8CF491" w:rsidR="00C11682" w:rsidRDefault="00D6425D" w:rsidP="3B3DF9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E</w:t>
      </w:r>
      <w:r w:rsidR="00C11682" w:rsidRPr="3B3DF9A4">
        <w:rPr>
          <w:rFonts w:ascii="Arial" w:eastAsiaTheme="minorEastAsia" w:hAnsi="Arial" w:cs="Arial"/>
          <w:lang w:val="en-US"/>
        </w:rPr>
        <w:t>xplicit ban on discrimination, bullying and harassment based on gender identity and gender expression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 xml:space="preserve">(bronze </w:t>
      </w:r>
      <w:r w:rsidR="003E0DC6">
        <w:rPr>
          <w:rFonts w:ascii="Arial" w:eastAsiaTheme="minorEastAsia" w:hAnsi="Arial" w:cs="Arial"/>
          <w:highlight w:val="lightGray"/>
          <w:lang w:val="en-US"/>
        </w:rPr>
        <w:t xml:space="preserve">award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requirement)</w:t>
      </w:r>
    </w:p>
    <w:p w14:paraId="49845903" w14:textId="5B38FF93" w:rsidR="00971F29" w:rsidRDefault="00971F29" w:rsidP="3B3DF9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 xml:space="preserve">An example of </w:t>
      </w:r>
      <w:proofErr w:type="spellStart"/>
      <w:r w:rsidR="00812E09" w:rsidRPr="3B3DF9A4">
        <w:rPr>
          <w:rFonts w:ascii="Arial" w:eastAsiaTheme="minorEastAsia" w:hAnsi="Arial" w:cs="Arial"/>
          <w:lang w:val="en-US"/>
        </w:rPr>
        <w:t>biphobic</w:t>
      </w:r>
      <w:proofErr w:type="spellEnd"/>
      <w:r w:rsidRPr="3B3DF9A4">
        <w:rPr>
          <w:rFonts w:ascii="Arial" w:eastAsiaTheme="minorEastAsia" w:hAnsi="Arial" w:cs="Arial"/>
          <w:lang w:val="en-US"/>
        </w:rPr>
        <w:t xml:space="preserve"> </w:t>
      </w:r>
      <w:r w:rsidR="00812E09" w:rsidRPr="3B3DF9A4">
        <w:rPr>
          <w:rFonts w:ascii="Arial" w:eastAsiaTheme="minorEastAsia" w:hAnsi="Arial" w:cs="Arial"/>
          <w:lang w:val="en-US"/>
        </w:rPr>
        <w:t>bullying or harassment</w:t>
      </w:r>
    </w:p>
    <w:p w14:paraId="430DA27E" w14:textId="02766068" w:rsidR="00812E09" w:rsidRDefault="00812E09" w:rsidP="3B3DF9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 xml:space="preserve">An example of </w:t>
      </w:r>
      <w:r w:rsidR="005473C5" w:rsidRPr="3B3DF9A4">
        <w:rPr>
          <w:rFonts w:ascii="Arial" w:eastAsiaTheme="minorEastAsia" w:hAnsi="Arial" w:cs="Arial"/>
          <w:lang w:val="en-US"/>
        </w:rPr>
        <w:t>homophobic bullying or harassment</w:t>
      </w:r>
    </w:p>
    <w:p w14:paraId="08018F12" w14:textId="2F75D107" w:rsidR="0028317D" w:rsidRPr="0028317D" w:rsidRDefault="005473C5" w:rsidP="3B3DF9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An example of transphobic bullying or harassment</w:t>
      </w:r>
    </w:p>
    <w:p w14:paraId="7C80B391" w14:textId="74352750" w:rsidR="199D4C08" w:rsidRDefault="199D4C08" w:rsidP="3B3DF9A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3B3DF9A4">
        <w:rPr>
          <w:rFonts w:ascii="Arial" w:eastAsiaTheme="minorEastAsia" w:hAnsi="Arial" w:cs="Arial"/>
          <w:lang w:val="en-US"/>
        </w:rPr>
        <w:t xml:space="preserve">Clear information about </w:t>
      </w:r>
      <w:r w:rsidR="6707532D" w:rsidRPr="3B3DF9A4">
        <w:rPr>
          <w:rFonts w:ascii="Arial" w:eastAsiaTheme="minorEastAsia" w:hAnsi="Arial" w:cs="Arial"/>
          <w:lang w:val="en-US"/>
        </w:rPr>
        <w:t>how to report an incident and how complaints are handled</w:t>
      </w:r>
    </w:p>
    <w:p w14:paraId="29366060" w14:textId="1984B1EF" w:rsidR="005473C5" w:rsidRPr="00C11682" w:rsidRDefault="005473C5" w:rsidP="3B3DF9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None of the above</w:t>
      </w:r>
    </w:p>
    <w:p w14:paraId="1A2D52B9" w14:textId="77777777" w:rsidR="00016A39" w:rsidRPr="001402D7" w:rsidRDefault="00016A39" w:rsidP="001402D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AE31228" w14:textId="7AE42CA4" w:rsidR="00A2691D" w:rsidRPr="00A2691D" w:rsidRDefault="00A2691D" w:rsidP="00A2691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2691D">
        <w:rPr>
          <w:rFonts w:ascii="Arial" w:eastAsiaTheme="minorEastAsia" w:hAnsi="Arial" w:cs="Arial"/>
          <w:lang w:val="en-US"/>
        </w:rPr>
        <w:t>Upload the selected policies</w:t>
      </w:r>
      <w:r>
        <w:rPr>
          <w:rFonts w:ascii="Arial" w:eastAsiaTheme="minorEastAsia" w:hAnsi="Arial" w:cs="Arial"/>
          <w:lang w:val="en-US"/>
        </w:rPr>
        <w:t xml:space="preserve"> with the relevant sections highlighted</w:t>
      </w:r>
      <w:r w:rsidRPr="00A2691D">
        <w:rPr>
          <w:rFonts w:ascii="Arial" w:eastAsiaTheme="minorEastAsia" w:hAnsi="Arial" w:cs="Arial"/>
          <w:lang w:val="en-US"/>
        </w:rPr>
        <w:t>.</w:t>
      </w:r>
    </w:p>
    <w:p w14:paraId="443C521C" w14:textId="77777777" w:rsidR="00A2691D" w:rsidRPr="00A2691D" w:rsidRDefault="00A2691D" w:rsidP="00A2691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926E43F" w14:textId="502602DA" w:rsidR="00A2691D" w:rsidRDefault="00A2691D" w:rsidP="00A2691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2691D">
        <w:rPr>
          <w:rFonts w:ascii="Arial" w:eastAsiaTheme="minorEastAsia" w:hAnsi="Arial" w:cs="Arial"/>
          <w:lang w:val="en-US"/>
        </w:rPr>
        <w:t>Provide a brief description of the policy/policies you have uploaded (</w:t>
      </w:r>
      <w:r w:rsidR="000B3177">
        <w:rPr>
          <w:rFonts w:ascii="Arial" w:eastAsiaTheme="minorEastAsia" w:hAnsi="Arial" w:cs="Arial"/>
          <w:lang w:val="en-US"/>
        </w:rPr>
        <w:t>m</w:t>
      </w:r>
      <w:r w:rsidRPr="00A2691D">
        <w:rPr>
          <w:rFonts w:ascii="Arial" w:eastAsiaTheme="minorEastAsia" w:hAnsi="Arial" w:cs="Arial"/>
          <w:lang w:val="en-US"/>
        </w:rPr>
        <w:t>ax</w:t>
      </w:r>
      <w:r w:rsidR="000B3177">
        <w:rPr>
          <w:rFonts w:ascii="Arial" w:eastAsiaTheme="minorEastAsia" w:hAnsi="Arial" w:cs="Arial"/>
          <w:lang w:val="en-US"/>
        </w:rPr>
        <w:t>.</w:t>
      </w:r>
      <w:r w:rsidRPr="00A2691D">
        <w:rPr>
          <w:rFonts w:ascii="Arial" w:eastAsiaTheme="minorEastAsia" w:hAnsi="Arial" w:cs="Arial"/>
          <w:lang w:val="en-US"/>
        </w:rPr>
        <w:t xml:space="preserve"> 200 words).</w:t>
      </w:r>
    </w:p>
    <w:p w14:paraId="5C86BBC0" w14:textId="37DD8EBD" w:rsidR="002A453B" w:rsidRDefault="002A453B" w:rsidP="00016A3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9B9C845" w14:textId="0E15D157" w:rsidR="002A453B" w:rsidRPr="00FB6BA7" w:rsidRDefault="00FB6BA7" w:rsidP="00FB6BA7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FB6BA7">
        <w:rPr>
          <w:rFonts w:ascii="Arial" w:eastAsiaTheme="minorEastAsia" w:hAnsi="Arial" w:cs="Arial"/>
          <w:b/>
          <w:bCs/>
          <w:lang w:val="en-US"/>
        </w:rPr>
        <w:t xml:space="preserve">1.3 </w:t>
      </w:r>
      <w:r w:rsidR="002A453B" w:rsidRPr="00FB6BA7">
        <w:rPr>
          <w:rFonts w:ascii="Arial" w:eastAsiaTheme="minorEastAsia" w:hAnsi="Arial" w:cs="Arial"/>
          <w:b/>
          <w:bCs/>
          <w:lang w:val="en-US"/>
        </w:rPr>
        <w:t xml:space="preserve">Where the </w:t>
      </w:r>
      <w:proofErr w:type="spellStart"/>
      <w:r w:rsidR="002A453B" w:rsidRPr="00FB6BA7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="002A453B" w:rsidRPr="00FB6BA7">
        <w:rPr>
          <w:rFonts w:ascii="Arial" w:eastAsiaTheme="minorEastAsia" w:hAnsi="Arial" w:cs="Arial"/>
          <w:b/>
          <w:bCs/>
          <w:lang w:val="en-US"/>
        </w:rPr>
        <w:t xml:space="preserve"> has the following family and leave policies, do they use</w:t>
      </w:r>
      <w:r w:rsidRPr="00FB6BA7">
        <w:rPr>
          <w:rFonts w:ascii="Arial" w:eastAsiaTheme="minorEastAsia" w:hAnsi="Arial" w:cs="Arial"/>
          <w:b/>
          <w:bCs/>
          <w:lang w:val="en-US"/>
        </w:rPr>
        <w:t xml:space="preserve"> gender-neutral language and explicitly state that they are applicable regardless of gender?</w:t>
      </w:r>
    </w:p>
    <w:p w14:paraId="53598EDD" w14:textId="77777777" w:rsidR="00FB6BA7" w:rsidRPr="00FB6BA7" w:rsidRDefault="00FB6BA7" w:rsidP="00FB6BA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6B32AFA" w14:textId="77777777" w:rsidR="0028317D" w:rsidRPr="00A2691D" w:rsidRDefault="0028317D" w:rsidP="007F3FBA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A2691D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7F3FBA" w:rsidRPr="00A2691D">
        <w:rPr>
          <w:rFonts w:ascii="Arial" w:eastAsiaTheme="minorEastAsia" w:hAnsi="Arial" w:cs="Arial"/>
          <w:bCs/>
          <w:i/>
          <w:iCs/>
          <w:lang w:val="en-US"/>
        </w:rPr>
        <w:t xml:space="preserve">: </w:t>
      </w:r>
    </w:p>
    <w:p w14:paraId="0FD3D210" w14:textId="1C9FCF5D" w:rsidR="0028317D" w:rsidRPr="00A2691D" w:rsidRDefault="0028317D" w:rsidP="006420B9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2691D">
        <w:rPr>
          <w:rFonts w:ascii="Arial" w:eastAsiaTheme="minorEastAsia" w:hAnsi="Arial" w:cs="Arial"/>
          <w:i/>
          <w:iCs/>
          <w:lang w:val="en-US"/>
        </w:rPr>
        <w:t>T</w:t>
      </w:r>
      <w:r w:rsidR="007F3FBA" w:rsidRPr="00A2691D">
        <w:rPr>
          <w:rFonts w:ascii="Arial" w:eastAsiaTheme="minorEastAsia" w:hAnsi="Arial" w:cs="Arial"/>
          <w:i/>
          <w:iCs/>
          <w:lang w:val="en-US"/>
        </w:rPr>
        <w:t xml:space="preserve">he policies should explicitly state that they apply regardless of </w:t>
      </w:r>
      <w:r w:rsidR="004F03D3" w:rsidRPr="00A2691D">
        <w:rPr>
          <w:rFonts w:ascii="Arial" w:eastAsiaTheme="minorEastAsia" w:hAnsi="Arial" w:cs="Arial"/>
          <w:i/>
          <w:iCs/>
          <w:lang w:val="en-US"/>
        </w:rPr>
        <w:t>the employee or the</w:t>
      </w:r>
      <w:r w:rsidR="007F3FBA" w:rsidRPr="00A2691D">
        <w:rPr>
          <w:rFonts w:ascii="Arial" w:eastAsiaTheme="minorEastAsia" w:hAnsi="Arial" w:cs="Arial"/>
          <w:i/>
          <w:iCs/>
          <w:lang w:val="en-US"/>
        </w:rPr>
        <w:t xml:space="preserve"> employee's partner</w:t>
      </w:r>
      <w:r w:rsidR="004F03D3" w:rsidRPr="00A2691D">
        <w:rPr>
          <w:rFonts w:ascii="Arial" w:eastAsiaTheme="minorEastAsia" w:hAnsi="Arial" w:cs="Arial"/>
          <w:i/>
          <w:iCs/>
          <w:lang w:val="en-US"/>
        </w:rPr>
        <w:t>’s gender</w:t>
      </w:r>
      <w:r w:rsidR="007F3FBA" w:rsidRPr="00A2691D">
        <w:rPr>
          <w:rFonts w:ascii="Arial" w:eastAsiaTheme="minorEastAsia" w:hAnsi="Arial" w:cs="Arial"/>
          <w:i/>
          <w:iCs/>
          <w:lang w:val="en-US"/>
        </w:rPr>
        <w:t>.</w:t>
      </w:r>
    </w:p>
    <w:p w14:paraId="1BA532A8" w14:textId="77777777" w:rsidR="00E17387" w:rsidRPr="00A2691D" w:rsidRDefault="007F3FBA" w:rsidP="006420B9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2691D">
        <w:rPr>
          <w:rFonts w:ascii="Arial" w:eastAsiaTheme="minorEastAsia" w:hAnsi="Arial" w:cs="Arial"/>
          <w:i/>
          <w:iCs/>
          <w:lang w:val="en-US"/>
        </w:rPr>
        <w:t>The policies should avoid</w:t>
      </w:r>
      <w:r w:rsidR="00E17387" w:rsidRPr="00A2691D">
        <w:rPr>
          <w:rFonts w:ascii="Arial" w:eastAsiaTheme="minorEastAsia" w:hAnsi="Arial" w:cs="Arial"/>
          <w:i/>
          <w:iCs/>
          <w:lang w:val="en-US"/>
        </w:rPr>
        <w:t xml:space="preserve"> </w:t>
      </w:r>
      <w:r w:rsidRPr="00A2691D">
        <w:rPr>
          <w:rFonts w:ascii="Arial" w:eastAsiaTheme="minorEastAsia" w:hAnsi="Arial" w:cs="Arial"/>
          <w:i/>
          <w:iCs/>
          <w:lang w:val="en-US"/>
        </w:rPr>
        <w:t>gendered language and pronouns, for example, by using the term ‘partner’ instead of ‘husband’ or ‘wife’</w:t>
      </w:r>
      <w:r w:rsidR="00E17387" w:rsidRPr="00A2691D">
        <w:rPr>
          <w:rFonts w:ascii="Arial" w:eastAsiaTheme="minorEastAsia" w:hAnsi="Arial" w:cs="Arial"/>
          <w:i/>
          <w:iCs/>
          <w:lang w:val="en-US"/>
        </w:rPr>
        <w:t>.</w:t>
      </w:r>
    </w:p>
    <w:p w14:paraId="4135A6A0" w14:textId="77777777" w:rsidR="007F3FBA" w:rsidRPr="007F3FBA" w:rsidRDefault="007F3FBA" w:rsidP="007F3FB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264360F" w14:textId="1F712B40" w:rsidR="00810DE3" w:rsidRPr="00175BBF" w:rsidRDefault="00810DE3" w:rsidP="006D5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175BBF">
        <w:rPr>
          <w:rFonts w:ascii="Arial" w:eastAsiaTheme="minorEastAsia" w:hAnsi="Arial" w:cs="Arial"/>
          <w:lang w:val="en-US"/>
        </w:rPr>
        <w:t xml:space="preserve">Adoption </w:t>
      </w:r>
      <w:r w:rsidR="7DAA3F64" w:rsidRPr="78ED8AB8">
        <w:rPr>
          <w:rFonts w:ascii="Arial" w:eastAsiaTheme="minorEastAsia" w:hAnsi="Arial" w:cs="Arial"/>
          <w:lang w:val="en-US"/>
        </w:rPr>
        <w:t>P</w:t>
      </w:r>
      <w:r w:rsidRPr="00175BBF">
        <w:rPr>
          <w:rFonts w:ascii="Arial" w:eastAsiaTheme="minorEastAsia" w:hAnsi="Arial" w:cs="Arial"/>
          <w:lang w:val="en-US"/>
        </w:rPr>
        <w:t>olicy</w:t>
      </w:r>
    </w:p>
    <w:p w14:paraId="119F6A8C" w14:textId="77777777" w:rsidR="00175BBF" w:rsidRDefault="00810DE3" w:rsidP="006D5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175BBF">
        <w:rPr>
          <w:rFonts w:ascii="Arial" w:eastAsiaTheme="minorEastAsia" w:hAnsi="Arial" w:cs="Arial"/>
          <w:lang w:val="en-US"/>
        </w:rPr>
        <w:t>Special or Compassionate Leave Policy</w:t>
      </w:r>
    </w:p>
    <w:p w14:paraId="5B5C8101" w14:textId="5394ED65" w:rsidR="00175BBF" w:rsidRDefault="00810DE3" w:rsidP="006D5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810DE3">
        <w:rPr>
          <w:rFonts w:ascii="Arial" w:eastAsiaTheme="minorEastAsia" w:hAnsi="Arial" w:cs="Arial"/>
          <w:lang w:val="en-US"/>
        </w:rPr>
        <w:t xml:space="preserve">Maternity </w:t>
      </w:r>
      <w:r w:rsidR="55DFF63B" w:rsidRPr="78ED8AB8">
        <w:rPr>
          <w:rFonts w:ascii="Arial" w:eastAsiaTheme="minorEastAsia" w:hAnsi="Arial" w:cs="Arial"/>
          <w:lang w:val="en-US"/>
        </w:rPr>
        <w:t>P</w:t>
      </w:r>
      <w:r w:rsidRPr="00810DE3">
        <w:rPr>
          <w:rFonts w:ascii="Arial" w:eastAsiaTheme="minorEastAsia" w:hAnsi="Arial" w:cs="Arial"/>
          <w:lang w:val="en-US"/>
        </w:rPr>
        <w:t>olicy</w:t>
      </w:r>
    </w:p>
    <w:p w14:paraId="152B6EA1" w14:textId="13642FE9" w:rsidR="00175BBF" w:rsidRDefault="00810DE3" w:rsidP="006D5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175BBF">
        <w:rPr>
          <w:rFonts w:ascii="Arial" w:eastAsiaTheme="minorEastAsia" w:hAnsi="Arial" w:cs="Arial"/>
          <w:lang w:val="en-US"/>
        </w:rPr>
        <w:t xml:space="preserve">Paternity </w:t>
      </w:r>
      <w:r w:rsidR="2802919B" w:rsidRPr="78ED8AB8">
        <w:rPr>
          <w:rFonts w:ascii="Arial" w:eastAsiaTheme="minorEastAsia" w:hAnsi="Arial" w:cs="Arial"/>
          <w:lang w:val="en-US"/>
        </w:rPr>
        <w:t>P</w:t>
      </w:r>
      <w:r w:rsidRPr="00175BBF">
        <w:rPr>
          <w:rFonts w:ascii="Arial" w:eastAsiaTheme="minorEastAsia" w:hAnsi="Arial" w:cs="Arial"/>
          <w:lang w:val="en-US"/>
        </w:rPr>
        <w:t>olicy</w:t>
      </w:r>
    </w:p>
    <w:p w14:paraId="7B6F52B1" w14:textId="4C98762B" w:rsidR="00175BBF" w:rsidRDefault="00810DE3" w:rsidP="006D5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175BBF">
        <w:rPr>
          <w:rFonts w:ascii="Arial" w:eastAsiaTheme="minorEastAsia" w:hAnsi="Arial" w:cs="Arial"/>
          <w:lang w:val="en-US"/>
        </w:rPr>
        <w:t xml:space="preserve">Shared Parental </w:t>
      </w:r>
      <w:r w:rsidR="32ED9738" w:rsidRPr="78ED8AB8">
        <w:rPr>
          <w:rFonts w:ascii="Arial" w:eastAsiaTheme="minorEastAsia" w:hAnsi="Arial" w:cs="Arial"/>
          <w:lang w:val="en-US"/>
        </w:rPr>
        <w:t>L</w:t>
      </w:r>
      <w:r w:rsidRPr="78ED8AB8">
        <w:rPr>
          <w:rFonts w:ascii="Arial" w:eastAsiaTheme="minorEastAsia" w:hAnsi="Arial" w:cs="Arial"/>
          <w:lang w:val="en-US"/>
        </w:rPr>
        <w:t xml:space="preserve">eave </w:t>
      </w:r>
      <w:r w:rsidR="33ECAA76" w:rsidRPr="78ED8AB8">
        <w:rPr>
          <w:rFonts w:ascii="Arial" w:eastAsiaTheme="minorEastAsia" w:hAnsi="Arial" w:cs="Arial"/>
          <w:lang w:val="en-US"/>
        </w:rPr>
        <w:t>P</w:t>
      </w:r>
      <w:r w:rsidRPr="00175BBF">
        <w:rPr>
          <w:rFonts w:ascii="Arial" w:eastAsiaTheme="minorEastAsia" w:hAnsi="Arial" w:cs="Arial"/>
          <w:lang w:val="en-US"/>
        </w:rPr>
        <w:t>olicy</w:t>
      </w:r>
    </w:p>
    <w:p w14:paraId="3533A589" w14:textId="366FD5F1" w:rsidR="00810DE3" w:rsidRPr="00175BBF" w:rsidRDefault="00810DE3" w:rsidP="006D5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175BBF">
        <w:rPr>
          <w:rFonts w:ascii="Arial" w:eastAsiaTheme="minorEastAsia" w:hAnsi="Arial" w:cs="Arial"/>
          <w:lang w:val="en-US"/>
        </w:rPr>
        <w:t>None of the above</w:t>
      </w:r>
    </w:p>
    <w:p w14:paraId="3A498138" w14:textId="4246214A" w:rsidR="003A1768" w:rsidRDefault="003A1768" w:rsidP="003A1768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szCs w:val="20"/>
          <w:lang w:val="en-US"/>
        </w:rPr>
      </w:pPr>
    </w:p>
    <w:p w14:paraId="3423B1DE" w14:textId="0E7E80E2" w:rsidR="007F3FBA" w:rsidRPr="00A2691D" w:rsidRDefault="007F3FBA" w:rsidP="007F3FB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2691D">
        <w:rPr>
          <w:rFonts w:ascii="Arial" w:eastAsiaTheme="minorEastAsia" w:hAnsi="Arial" w:cs="Arial"/>
          <w:lang w:val="en-US"/>
        </w:rPr>
        <w:t>Upload the selected policies.</w:t>
      </w:r>
    </w:p>
    <w:p w14:paraId="2623188C" w14:textId="77777777" w:rsidR="00A2691D" w:rsidRPr="00A2691D" w:rsidRDefault="00A2691D" w:rsidP="007F3FB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86B6BA3" w14:textId="24EBEED0" w:rsidR="007F3FBA" w:rsidRDefault="007F3FBA" w:rsidP="007F3FB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2691D">
        <w:rPr>
          <w:rFonts w:ascii="Arial" w:eastAsiaTheme="minorEastAsia" w:hAnsi="Arial" w:cs="Arial"/>
          <w:lang w:val="en-US"/>
        </w:rPr>
        <w:t>Provide a brief description of the policy/policies you have uploaded (</w:t>
      </w:r>
      <w:r w:rsidR="000B3177">
        <w:rPr>
          <w:rFonts w:ascii="Arial" w:eastAsiaTheme="minorEastAsia" w:hAnsi="Arial" w:cs="Arial"/>
          <w:lang w:val="en-US"/>
        </w:rPr>
        <w:t>m</w:t>
      </w:r>
      <w:r w:rsidRPr="00A2691D">
        <w:rPr>
          <w:rFonts w:ascii="Arial" w:eastAsiaTheme="minorEastAsia" w:hAnsi="Arial" w:cs="Arial"/>
          <w:lang w:val="en-US"/>
        </w:rPr>
        <w:t>ax</w:t>
      </w:r>
      <w:r w:rsidR="000B3177">
        <w:rPr>
          <w:rFonts w:ascii="Arial" w:eastAsiaTheme="minorEastAsia" w:hAnsi="Arial" w:cs="Arial"/>
          <w:lang w:val="en-US"/>
        </w:rPr>
        <w:t>.</w:t>
      </w:r>
      <w:r w:rsidRPr="00A2691D">
        <w:rPr>
          <w:rFonts w:ascii="Arial" w:eastAsiaTheme="minorEastAsia" w:hAnsi="Arial" w:cs="Arial"/>
          <w:lang w:val="en-US"/>
        </w:rPr>
        <w:t xml:space="preserve"> 200 words).</w:t>
      </w:r>
    </w:p>
    <w:p w14:paraId="3A18DCB9" w14:textId="66D877DA" w:rsidR="00B05975" w:rsidRDefault="00B05975" w:rsidP="007F3FB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97ACD73" w14:textId="5374C0A0" w:rsidR="00B05975" w:rsidRDefault="00B05975" w:rsidP="007F3FB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B05975">
        <w:rPr>
          <w:rFonts w:ascii="Arial" w:eastAsiaTheme="minorEastAsia" w:hAnsi="Arial" w:cs="Arial"/>
          <w:b/>
          <w:bCs/>
          <w:lang w:val="en-US"/>
        </w:rPr>
        <w:t xml:space="preserve">1.4 Does the </w:t>
      </w:r>
      <w:proofErr w:type="spellStart"/>
      <w:r w:rsidRPr="00B05975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B05975">
        <w:rPr>
          <w:rFonts w:ascii="Arial" w:eastAsiaTheme="minorEastAsia" w:hAnsi="Arial" w:cs="Arial"/>
          <w:b/>
          <w:bCs/>
          <w:lang w:val="en-US"/>
        </w:rPr>
        <w:t xml:space="preserve"> have a trans inclusion policy that covers the following?</w:t>
      </w:r>
    </w:p>
    <w:p w14:paraId="410EA379" w14:textId="69A241A1" w:rsidR="00CD6584" w:rsidRDefault="00CD6584" w:rsidP="007F3FB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72B43CA2" w14:textId="77777777" w:rsidR="00A2691D" w:rsidRPr="00034833" w:rsidRDefault="00A2691D" w:rsidP="005461AF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034833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54862FEE" w14:textId="543BB446" w:rsidR="00D97E5B" w:rsidRDefault="00D97E5B" w:rsidP="780626A2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 xml:space="preserve">This policy should contain information about the inclusion of all trans employees, regardless of whether they </w:t>
      </w:r>
      <w:r w:rsidR="0060571C">
        <w:rPr>
          <w:rFonts w:ascii="Arial" w:eastAsiaTheme="minorEastAsia" w:hAnsi="Arial" w:cs="Arial"/>
          <w:bCs/>
          <w:i/>
          <w:iCs/>
          <w:lang w:val="en-US"/>
        </w:rPr>
        <w:t xml:space="preserve">are </w:t>
      </w:r>
      <w:r w:rsidR="0060571C" w:rsidRPr="780626A2">
        <w:rPr>
          <w:rFonts w:ascii="Arial" w:eastAsiaTheme="minorEastAsia" w:hAnsi="Arial" w:cs="Arial"/>
          <w:i/>
          <w:iCs/>
          <w:lang w:val="en-US"/>
        </w:rPr>
        <w:t>current</w:t>
      </w:r>
      <w:r w:rsidR="24253E40" w:rsidRPr="780626A2">
        <w:rPr>
          <w:rFonts w:ascii="Arial" w:eastAsiaTheme="minorEastAsia" w:hAnsi="Arial" w:cs="Arial"/>
          <w:i/>
          <w:iCs/>
          <w:lang w:val="en-US"/>
        </w:rPr>
        <w:t>ly</w:t>
      </w:r>
      <w:r w:rsidR="0060571C">
        <w:rPr>
          <w:rFonts w:ascii="Arial" w:eastAsiaTheme="minorEastAsia" w:hAnsi="Arial" w:cs="Arial"/>
          <w:bCs/>
          <w:i/>
          <w:iCs/>
          <w:lang w:val="en-US"/>
        </w:rPr>
        <w:t xml:space="preserve"> transitioning.</w:t>
      </w:r>
    </w:p>
    <w:p w14:paraId="5206717F" w14:textId="6259071A" w:rsidR="0060571C" w:rsidRDefault="0060571C" w:rsidP="006420B9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 xml:space="preserve">C – guidance must </w:t>
      </w:r>
      <w:r w:rsidR="00DF4957">
        <w:rPr>
          <w:rFonts w:ascii="Arial" w:eastAsiaTheme="minorEastAsia" w:hAnsi="Arial" w:cs="Arial"/>
          <w:bCs/>
          <w:i/>
          <w:iCs/>
          <w:lang w:val="en-US"/>
        </w:rPr>
        <w:t xml:space="preserve">make clear that all trans employees can use the facilities </w:t>
      </w:r>
      <w:r w:rsidR="2DEA1A4A" w:rsidRPr="78ED8AB8">
        <w:rPr>
          <w:rFonts w:ascii="Arial" w:eastAsiaTheme="minorEastAsia" w:hAnsi="Arial" w:cs="Arial"/>
          <w:i/>
          <w:iCs/>
          <w:lang w:val="en-US"/>
        </w:rPr>
        <w:t>(e.g. toilets, changing rooms)</w:t>
      </w:r>
      <w:r w:rsidR="00DF4957" w:rsidRPr="78ED8AB8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740933">
        <w:rPr>
          <w:rFonts w:ascii="Arial" w:eastAsiaTheme="minorEastAsia" w:hAnsi="Arial" w:cs="Arial"/>
          <w:bCs/>
          <w:i/>
          <w:iCs/>
          <w:lang w:val="en-US"/>
        </w:rPr>
        <w:t xml:space="preserve">they feel most comfortable using and </w:t>
      </w:r>
      <w:r w:rsidR="005E30CE">
        <w:rPr>
          <w:rFonts w:ascii="Arial" w:eastAsiaTheme="minorEastAsia" w:hAnsi="Arial" w:cs="Arial"/>
          <w:bCs/>
          <w:i/>
          <w:iCs/>
          <w:lang w:val="en-US"/>
        </w:rPr>
        <w:t xml:space="preserve">should </w:t>
      </w:r>
      <w:r w:rsidR="00740933">
        <w:rPr>
          <w:rFonts w:ascii="Arial" w:eastAsiaTheme="minorEastAsia" w:hAnsi="Arial" w:cs="Arial"/>
          <w:bCs/>
          <w:i/>
          <w:iCs/>
          <w:lang w:val="en-US"/>
        </w:rPr>
        <w:t xml:space="preserve">explain </w:t>
      </w:r>
      <w:r w:rsidR="001935AB">
        <w:rPr>
          <w:rFonts w:ascii="Arial" w:eastAsiaTheme="minorEastAsia" w:hAnsi="Arial" w:cs="Arial"/>
          <w:bCs/>
          <w:i/>
          <w:iCs/>
          <w:lang w:val="en-US"/>
        </w:rPr>
        <w:t>your</w:t>
      </w:r>
      <w:r w:rsidR="00740933">
        <w:rPr>
          <w:rFonts w:ascii="Arial" w:eastAsiaTheme="minorEastAsia" w:hAnsi="Arial" w:cs="Arial"/>
          <w:bCs/>
          <w:i/>
          <w:iCs/>
          <w:lang w:val="en-US"/>
        </w:rPr>
        <w:t xml:space="preserve"> commitment to introducing gender-neutral facilities, if not already widely available.</w:t>
      </w:r>
    </w:p>
    <w:p w14:paraId="31A46E77" w14:textId="7618510F" w:rsidR="005461AF" w:rsidRPr="000852D5" w:rsidRDefault="0060571C" w:rsidP="000852D5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>D</w:t>
      </w:r>
      <w:r w:rsidR="00034833" w:rsidRPr="00034833">
        <w:rPr>
          <w:rFonts w:ascii="Arial" w:eastAsiaTheme="minorEastAsia" w:hAnsi="Arial" w:cs="Arial"/>
          <w:bCs/>
          <w:i/>
          <w:iCs/>
          <w:lang w:val="en-US"/>
        </w:rPr>
        <w:t xml:space="preserve"> – </w:t>
      </w:r>
      <w:r>
        <w:rPr>
          <w:rFonts w:ascii="Arial" w:eastAsiaTheme="minorEastAsia" w:hAnsi="Arial" w:cs="Arial"/>
          <w:bCs/>
          <w:i/>
          <w:iCs/>
          <w:lang w:val="en-US"/>
        </w:rPr>
        <w:t>g</w:t>
      </w:r>
      <w:r w:rsidR="005461AF" w:rsidRPr="00034833">
        <w:rPr>
          <w:rFonts w:ascii="Arial" w:eastAsiaTheme="minorEastAsia" w:hAnsi="Arial" w:cs="Arial"/>
          <w:bCs/>
          <w:i/>
          <w:iCs/>
          <w:lang w:val="en-US"/>
        </w:rPr>
        <w:t xml:space="preserve">uidance on dress code should be offered regardless of whether </w:t>
      </w:r>
      <w:r w:rsidR="001935AB">
        <w:rPr>
          <w:rFonts w:ascii="Arial" w:eastAsiaTheme="minorEastAsia" w:hAnsi="Arial" w:cs="Arial"/>
          <w:bCs/>
          <w:i/>
          <w:iCs/>
          <w:lang w:val="en-US"/>
        </w:rPr>
        <w:t>you have</w:t>
      </w:r>
      <w:r w:rsidR="005461AF" w:rsidRPr="00034833">
        <w:rPr>
          <w:rFonts w:ascii="Arial" w:eastAsiaTheme="minorEastAsia" w:hAnsi="Arial" w:cs="Arial"/>
          <w:bCs/>
          <w:i/>
          <w:iCs/>
          <w:lang w:val="en-US"/>
        </w:rPr>
        <w:t xml:space="preserve"> a uniform or dress code policy.</w:t>
      </w:r>
      <w:r w:rsidR="005E30CE">
        <w:rPr>
          <w:rFonts w:ascii="Arial" w:eastAsiaTheme="minorEastAsia" w:hAnsi="Arial" w:cs="Arial"/>
          <w:bCs/>
          <w:i/>
          <w:iCs/>
          <w:lang w:val="en-US"/>
        </w:rPr>
        <w:t xml:space="preserve"> This</w:t>
      </w:r>
      <w:r w:rsidR="00E4275C">
        <w:rPr>
          <w:rFonts w:ascii="Arial" w:eastAsiaTheme="minorEastAsia" w:hAnsi="Arial" w:cs="Arial"/>
          <w:bCs/>
          <w:i/>
          <w:iCs/>
          <w:lang w:val="en-US"/>
        </w:rPr>
        <w:t xml:space="preserve"> should make clear that</w:t>
      </w:r>
      <w:r w:rsidR="008F6C64">
        <w:rPr>
          <w:rFonts w:ascii="Arial" w:eastAsiaTheme="minorEastAsia" w:hAnsi="Arial" w:cs="Arial"/>
          <w:bCs/>
          <w:i/>
          <w:iCs/>
          <w:lang w:val="en-US"/>
        </w:rPr>
        <w:t xml:space="preserve"> all employees</w:t>
      </w:r>
      <w:r w:rsidR="000D53E6">
        <w:rPr>
          <w:rFonts w:ascii="Arial" w:eastAsiaTheme="minorEastAsia" w:hAnsi="Arial" w:cs="Arial"/>
          <w:bCs/>
          <w:i/>
          <w:iCs/>
          <w:lang w:val="en-US"/>
        </w:rPr>
        <w:t>, including trans</w:t>
      </w:r>
      <w:r w:rsidR="0096383A">
        <w:rPr>
          <w:rFonts w:ascii="Arial" w:eastAsiaTheme="minorEastAsia" w:hAnsi="Arial" w:cs="Arial"/>
          <w:bCs/>
          <w:i/>
          <w:iCs/>
          <w:lang w:val="en-US"/>
        </w:rPr>
        <w:t xml:space="preserve"> and non-binary</w:t>
      </w:r>
      <w:r w:rsidR="00C53B7F">
        <w:rPr>
          <w:rFonts w:ascii="Arial" w:eastAsiaTheme="minorEastAsia" w:hAnsi="Arial" w:cs="Arial"/>
          <w:bCs/>
          <w:i/>
          <w:iCs/>
          <w:lang w:val="en-US"/>
        </w:rPr>
        <w:t xml:space="preserve"> employees,</w:t>
      </w:r>
      <w:r w:rsidR="008F6C64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764E96">
        <w:rPr>
          <w:rFonts w:ascii="Arial" w:eastAsiaTheme="minorEastAsia" w:hAnsi="Arial" w:cs="Arial"/>
          <w:bCs/>
          <w:i/>
          <w:iCs/>
          <w:lang w:val="en-US"/>
        </w:rPr>
        <w:lastRenderedPageBreak/>
        <w:t>are encouraged to</w:t>
      </w:r>
      <w:r w:rsidR="008F6C64">
        <w:rPr>
          <w:rFonts w:ascii="Arial" w:eastAsiaTheme="minorEastAsia" w:hAnsi="Arial" w:cs="Arial"/>
          <w:bCs/>
          <w:i/>
          <w:iCs/>
          <w:lang w:val="en-US"/>
        </w:rPr>
        <w:t xml:space="preserve"> wear </w:t>
      </w:r>
      <w:r w:rsidR="00764E96">
        <w:rPr>
          <w:rFonts w:ascii="Arial" w:eastAsiaTheme="minorEastAsia" w:hAnsi="Arial" w:cs="Arial"/>
          <w:bCs/>
          <w:i/>
          <w:iCs/>
          <w:lang w:val="en-US"/>
        </w:rPr>
        <w:t xml:space="preserve">the </w:t>
      </w:r>
      <w:r w:rsidR="008F6C64">
        <w:rPr>
          <w:rFonts w:ascii="Arial" w:eastAsiaTheme="minorEastAsia" w:hAnsi="Arial" w:cs="Arial"/>
          <w:bCs/>
          <w:i/>
          <w:iCs/>
          <w:lang w:val="en-US"/>
        </w:rPr>
        <w:t>uniform</w:t>
      </w:r>
      <w:r w:rsidR="00764E96">
        <w:rPr>
          <w:rFonts w:ascii="Arial" w:eastAsiaTheme="minorEastAsia" w:hAnsi="Arial" w:cs="Arial"/>
          <w:bCs/>
          <w:i/>
          <w:iCs/>
          <w:lang w:val="en-US"/>
        </w:rPr>
        <w:t xml:space="preserve"> or dress</w:t>
      </w:r>
      <w:r w:rsidR="008F6C64">
        <w:rPr>
          <w:rFonts w:ascii="Arial" w:eastAsiaTheme="minorEastAsia" w:hAnsi="Arial" w:cs="Arial"/>
          <w:bCs/>
          <w:i/>
          <w:iCs/>
          <w:lang w:val="en-US"/>
        </w:rPr>
        <w:t xml:space="preserve"> that they feel most comfortable in</w:t>
      </w:r>
      <w:r w:rsidR="00764E96">
        <w:rPr>
          <w:rFonts w:ascii="Arial" w:eastAsiaTheme="minorEastAsia" w:hAnsi="Arial" w:cs="Arial"/>
          <w:bCs/>
          <w:i/>
          <w:iCs/>
          <w:lang w:val="en-US"/>
        </w:rPr>
        <w:t>. If you</w:t>
      </w:r>
      <w:r w:rsidR="00A9686D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764E96">
        <w:rPr>
          <w:rFonts w:ascii="Arial" w:eastAsiaTheme="minorEastAsia" w:hAnsi="Arial" w:cs="Arial"/>
          <w:bCs/>
          <w:i/>
          <w:iCs/>
          <w:lang w:val="en-US"/>
        </w:rPr>
        <w:t xml:space="preserve">provide a uniform, this </w:t>
      </w:r>
      <w:r w:rsidR="00E4275C">
        <w:rPr>
          <w:rFonts w:ascii="Arial" w:eastAsiaTheme="minorEastAsia" w:hAnsi="Arial" w:cs="Arial"/>
          <w:bCs/>
          <w:i/>
          <w:iCs/>
          <w:lang w:val="en-US"/>
        </w:rPr>
        <w:t xml:space="preserve">should </w:t>
      </w:r>
      <w:r w:rsidR="00764E96">
        <w:rPr>
          <w:rFonts w:ascii="Arial" w:eastAsiaTheme="minorEastAsia" w:hAnsi="Arial" w:cs="Arial"/>
          <w:bCs/>
          <w:i/>
          <w:iCs/>
          <w:lang w:val="en-US"/>
        </w:rPr>
        <w:t>include</w:t>
      </w:r>
      <w:r w:rsidR="00E4275C">
        <w:rPr>
          <w:rFonts w:ascii="Arial" w:eastAsiaTheme="minorEastAsia" w:hAnsi="Arial" w:cs="Arial"/>
          <w:bCs/>
          <w:i/>
          <w:iCs/>
          <w:lang w:val="en-US"/>
        </w:rPr>
        <w:t xml:space="preserve"> provision for gender</w:t>
      </w:r>
      <w:r w:rsidR="000852D5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E4275C" w:rsidRPr="000852D5">
        <w:rPr>
          <w:rFonts w:ascii="Arial" w:eastAsiaTheme="minorEastAsia" w:hAnsi="Arial" w:cs="Arial"/>
          <w:bCs/>
          <w:i/>
          <w:iCs/>
          <w:lang w:val="en-US"/>
        </w:rPr>
        <w:t xml:space="preserve">fluid employees to have multiple </w:t>
      </w:r>
      <w:r w:rsidR="0096383A">
        <w:rPr>
          <w:rFonts w:ascii="Arial" w:eastAsiaTheme="minorEastAsia" w:hAnsi="Arial" w:cs="Arial"/>
          <w:bCs/>
          <w:i/>
          <w:iCs/>
          <w:lang w:val="en-US"/>
        </w:rPr>
        <w:t>uniforms</w:t>
      </w:r>
      <w:r w:rsidR="00E4275C" w:rsidRPr="000852D5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460F88D6" w14:textId="5D014964" w:rsidR="00175BBF" w:rsidRDefault="00175BBF" w:rsidP="005461A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5695E64" w14:textId="2E3B8982" w:rsidR="00175BBF" w:rsidRDefault="00175BBF" w:rsidP="006D53B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</w:t>
      </w:r>
      <w:r w:rsidR="00A03736">
        <w:rPr>
          <w:rFonts w:ascii="Arial" w:eastAsiaTheme="minorEastAsia" w:hAnsi="Arial" w:cs="Arial"/>
          <w:lang w:val="en-US"/>
        </w:rPr>
        <w:t xml:space="preserve"> clear commitment to supporting all trans people, including those with non-binary identities</w:t>
      </w:r>
    </w:p>
    <w:p w14:paraId="3D1706CF" w14:textId="0529C24C" w:rsidR="00A03736" w:rsidRDefault="00A03736" w:rsidP="006D53B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Information on language,</w:t>
      </w:r>
      <w:r w:rsidR="006A66F9">
        <w:rPr>
          <w:rFonts w:ascii="Arial" w:eastAsiaTheme="minorEastAsia" w:hAnsi="Arial" w:cs="Arial"/>
          <w:lang w:val="en-US"/>
        </w:rPr>
        <w:t xml:space="preserve"> terminology and trans identities, including non-binary identities</w:t>
      </w:r>
    </w:p>
    <w:p w14:paraId="2E0F931C" w14:textId="3F3C814A" w:rsidR="006A66F9" w:rsidRDefault="006A66F9" w:rsidP="006D53B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Guidance on facilities for </w:t>
      </w:r>
      <w:r w:rsidR="00314256">
        <w:rPr>
          <w:rFonts w:ascii="Arial" w:eastAsiaTheme="minorEastAsia" w:hAnsi="Arial" w:cs="Arial"/>
          <w:lang w:val="en-US"/>
        </w:rPr>
        <w:t xml:space="preserve">trans employees, including </w:t>
      </w:r>
      <w:r>
        <w:rPr>
          <w:rFonts w:ascii="Arial" w:eastAsiaTheme="minorEastAsia" w:hAnsi="Arial" w:cs="Arial"/>
          <w:lang w:val="en-US"/>
        </w:rPr>
        <w:t xml:space="preserve">non-binary </w:t>
      </w:r>
      <w:r w:rsidR="00462915">
        <w:rPr>
          <w:rFonts w:ascii="Arial" w:eastAsiaTheme="minorEastAsia" w:hAnsi="Arial" w:cs="Arial"/>
          <w:lang w:val="en-US"/>
        </w:rPr>
        <w:t>employees</w:t>
      </w:r>
    </w:p>
    <w:p w14:paraId="5D13A9B5" w14:textId="53D71F9F" w:rsidR="00462915" w:rsidRDefault="00462915" w:rsidP="006D53B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Guidance on </w:t>
      </w:r>
      <w:r w:rsidR="00B0328B">
        <w:rPr>
          <w:rFonts w:ascii="Arial" w:eastAsiaTheme="minorEastAsia" w:hAnsi="Arial" w:cs="Arial"/>
          <w:lang w:val="en-US"/>
        </w:rPr>
        <w:t>dress code for</w:t>
      </w:r>
      <w:r w:rsidR="00D90ADD">
        <w:rPr>
          <w:rFonts w:ascii="Arial" w:eastAsiaTheme="minorEastAsia" w:hAnsi="Arial" w:cs="Arial"/>
          <w:lang w:val="en-US"/>
        </w:rPr>
        <w:t xml:space="preserve"> </w:t>
      </w:r>
      <w:r w:rsidR="00BE1CC9">
        <w:rPr>
          <w:rFonts w:ascii="Arial" w:eastAsiaTheme="minorEastAsia" w:hAnsi="Arial" w:cs="Arial"/>
          <w:lang w:val="en-US"/>
        </w:rPr>
        <w:t xml:space="preserve">trans </w:t>
      </w:r>
      <w:r w:rsidR="005559E0">
        <w:rPr>
          <w:rFonts w:ascii="Arial" w:eastAsiaTheme="minorEastAsia" w:hAnsi="Arial" w:cs="Arial"/>
          <w:lang w:val="en-US"/>
        </w:rPr>
        <w:t xml:space="preserve">employees, </w:t>
      </w:r>
      <w:r w:rsidR="00222F5C">
        <w:rPr>
          <w:rFonts w:ascii="Arial" w:eastAsiaTheme="minorEastAsia" w:hAnsi="Arial" w:cs="Arial"/>
          <w:lang w:val="en-US"/>
        </w:rPr>
        <w:t xml:space="preserve">including </w:t>
      </w:r>
      <w:r w:rsidR="00B0328B">
        <w:rPr>
          <w:rFonts w:ascii="Arial" w:eastAsiaTheme="minorEastAsia" w:hAnsi="Arial" w:cs="Arial"/>
          <w:lang w:val="en-US"/>
        </w:rPr>
        <w:t>non-binary employees</w:t>
      </w:r>
    </w:p>
    <w:p w14:paraId="1FE5DC8F" w14:textId="3F2CEED4" w:rsidR="00D50742" w:rsidRDefault="00D50742" w:rsidP="006D53B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 clear commitment to confidentiality and data protection for trans staff</w:t>
      </w:r>
    </w:p>
    <w:p w14:paraId="39D301AC" w14:textId="28567BC3" w:rsidR="00D50742" w:rsidRDefault="00D50742" w:rsidP="006D53B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18D6BA0A" w14:textId="3B600BC1" w:rsidR="004D12D2" w:rsidRDefault="004D12D2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A2B4067" w14:textId="35A14B60" w:rsidR="004D12D2" w:rsidRPr="00E5508B" w:rsidRDefault="004D12D2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5508B">
        <w:rPr>
          <w:rFonts w:ascii="Arial" w:eastAsiaTheme="minorEastAsia" w:hAnsi="Arial" w:cs="Arial"/>
          <w:lang w:val="en-US"/>
        </w:rPr>
        <w:t>Upload the selected policies.</w:t>
      </w:r>
    </w:p>
    <w:p w14:paraId="07D56A1C" w14:textId="77777777" w:rsidR="00E5508B" w:rsidRPr="00E5508B" w:rsidRDefault="00E5508B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EAFCB8B" w14:textId="06B042C8" w:rsidR="004D12D2" w:rsidRDefault="004D12D2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5508B">
        <w:rPr>
          <w:rFonts w:ascii="Arial" w:eastAsiaTheme="minorEastAsia" w:hAnsi="Arial" w:cs="Arial"/>
          <w:lang w:val="en-US"/>
        </w:rPr>
        <w:t>Provide a brief description of the policy/policies you have uploaded (</w:t>
      </w:r>
      <w:r w:rsidR="000B3177">
        <w:rPr>
          <w:rFonts w:ascii="Arial" w:eastAsiaTheme="minorEastAsia" w:hAnsi="Arial" w:cs="Arial"/>
          <w:lang w:val="en-US"/>
        </w:rPr>
        <w:t>m</w:t>
      </w:r>
      <w:r w:rsidRPr="00E5508B">
        <w:rPr>
          <w:rFonts w:ascii="Arial" w:eastAsiaTheme="minorEastAsia" w:hAnsi="Arial" w:cs="Arial"/>
          <w:lang w:val="en-US"/>
        </w:rPr>
        <w:t>ax</w:t>
      </w:r>
      <w:r w:rsidR="000B3177">
        <w:rPr>
          <w:rFonts w:ascii="Arial" w:eastAsiaTheme="minorEastAsia" w:hAnsi="Arial" w:cs="Arial"/>
          <w:lang w:val="en-US"/>
        </w:rPr>
        <w:t>.</w:t>
      </w:r>
      <w:r w:rsidRPr="00E5508B">
        <w:rPr>
          <w:rFonts w:ascii="Arial" w:eastAsiaTheme="minorEastAsia" w:hAnsi="Arial" w:cs="Arial"/>
          <w:lang w:val="en-US"/>
        </w:rPr>
        <w:t xml:space="preserve"> 150 words).</w:t>
      </w:r>
    </w:p>
    <w:p w14:paraId="610860E3" w14:textId="1979BF0E" w:rsidR="00BF2869" w:rsidRDefault="00BF2869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EA346B6" w14:textId="5E7A69D6" w:rsidR="00BF2869" w:rsidRDefault="00BF2869" w:rsidP="004D12D2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BF2869">
        <w:rPr>
          <w:rFonts w:ascii="Arial" w:eastAsiaTheme="minorEastAsia" w:hAnsi="Arial" w:cs="Arial"/>
          <w:b/>
          <w:bCs/>
          <w:lang w:val="en-US"/>
        </w:rPr>
        <w:t xml:space="preserve">1.5 Does the </w:t>
      </w:r>
      <w:proofErr w:type="spellStart"/>
      <w:r w:rsidRPr="00BF2869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BF2869">
        <w:rPr>
          <w:rFonts w:ascii="Arial" w:eastAsiaTheme="minorEastAsia" w:hAnsi="Arial" w:cs="Arial"/>
          <w:b/>
          <w:bCs/>
          <w:lang w:val="en-US"/>
        </w:rPr>
        <w:t xml:space="preserve"> have a </w:t>
      </w:r>
      <w:r w:rsidR="00A81E73">
        <w:rPr>
          <w:rFonts w:ascii="Arial" w:eastAsiaTheme="minorEastAsia" w:hAnsi="Arial" w:cs="Arial"/>
          <w:b/>
          <w:bCs/>
          <w:lang w:val="en-US"/>
        </w:rPr>
        <w:t>policy (or policies) to support employees who are transitioning that covers the following</w:t>
      </w:r>
      <w:r w:rsidRPr="00BF2869">
        <w:rPr>
          <w:rFonts w:ascii="Arial" w:eastAsiaTheme="minorEastAsia" w:hAnsi="Arial" w:cs="Arial"/>
          <w:b/>
          <w:bCs/>
          <w:lang w:val="en-US"/>
        </w:rPr>
        <w:t>?</w:t>
      </w:r>
    </w:p>
    <w:p w14:paraId="4CBE6FD6" w14:textId="40D53B6F" w:rsidR="00BF2869" w:rsidRDefault="00BF2869" w:rsidP="004D12D2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90CB357" w14:textId="77777777" w:rsidR="00B64AC2" w:rsidRPr="000B3177" w:rsidRDefault="001F2C0E" w:rsidP="001F2C0E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0B3177">
        <w:rPr>
          <w:rFonts w:ascii="Arial" w:eastAsiaTheme="minorEastAsia" w:hAnsi="Arial" w:cs="Arial"/>
          <w:bCs/>
          <w:i/>
          <w:iCs/>
          <w:lang w:val="en-US"/>
        </w:rPr>
        <w:t>G</w:t>
      </w:r>
      <w:r w:rsidR="00B64AC2" w:rsidRPr="000B3177">
        <w:rPr>
          <w:rFonts w:ascii="Arial" w:eastAsiaTheme="minorEastAsia" w:hAnsi="Arial" w:cs="Arial"/>
          <w:bCs/>
          <w:i/>
          <w:iCs/>
          <w:lang w:val="en-US"/>
        </w:rPr>
        <w:t>uidance:</w:t>
      </w:r>
    </w:p>
    <w:p w14:paraId="6B3F4368" w14:textId="6BD3726B" w:rsidR="00C264A5" w:rsidRPr="000B3177" w:rsidRDefault="00CF0749" w:rsidP="006420B9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B3177">
        <w:rPr>
          <w:rFonts w:ascii="Arial" w:eastAsiaTheme="minorEastAsia" w:hAnsi="Arial" w:cs="Arial"/>
          <w:i/>
          <w:iCs/>
          <w:lang w:val="en-US"/>
        </w:rPr>
        <w:t>This could be contained within a trans inclusion policy</w:t>
      </w:r>
      <w:r w:rsidR="00F27A56" w:rsidRPr="000B3177">
        <w:rPr>
          <w:rFonts w:ascii="Arial" w:eastAsiaTheme="minorEastAsia" w:hAnsi="Arial" w:cs="Arial"/>
          <w:i/>
          <w:iCs/>
          <w:lang w:val="en-US"/>
        </w:rPr>
        <w:t>, could be supportive guidance to a trans inclusion policy,</w:t>
      </w:r>
      <w:r w:rsidRPr="000B3177">
        <w:rPr>
          <w:rFonts w:ascii="Arial" w:eastAsiaTheme="minorEastAsia" w:hAnsi="Arial" w:cs="Arial"/>
          <w:i/>
          <w:iCs/>
          <w:lang w:val="en-US"/>
        </w:rPr>
        <w:t xml:space="preserve"> or</w:t>
      </w:r>
      <w:r w:rsidR="00F27A56" w:rsidRPr="000B3177">
        <w:rPr>
          <w:rFonts w:ascii="Arial" w:eastAsiaTheme="minorEastAsia" w:hAnsi="Arial" w:cs="Arial"/>
          <w:i/>
          <w:iCs/>
          <w:lang w:val="en-US"/>
        </w:rPr>
        <w:t xml:space="preserve"> could be in </w:t>
      </w:r>
      <w:r w:rsidRPr="000B3177">
        <w:rPr>
          <w:rFonts w:ascii="Arial" w:eastAsiaTheme="minorEastAsia" w:hAnsi="Arial" w:cs="Arial"/>
          <w:i/>
          <w:iCs/>
          <w:lang w:val="en-US"/>
        </w:rPr>
        <w:t>a stand-alone transitioning at work policy.</w:t>
      </w:r>
    </w:p>
    <w:p w14:paraId="61BBBF50" w14:textId="7534F972" w:rsidR="00CD6D52" w:rsidRPr="000B3177" w:rsidRDefault="00C264A5" w:rsidP="006420B9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B3177">
        <w:rPr>
          <w:rFonts w:ascii="Arial" w:eastAsiaTheme="minorEastAsia" w:hAnsi="Arial" w:cs="Arial"/>
          <w:i/>
          <w:iCs/>
          <w:lang w:val="en-US"/>
        </w:rPr>
        <w:t>This should</w:t>
      </w:r>
      <w:r w:rsidR="00E86792" w:rsidRPr="000B3177">
        <w:rPr>
          <w:rFonts w:ascii="Arial" w:eastAsiaTheme="minorEastAsia" w:hAnsi="Arial" w:cs="Arial"/>
          <w:i/>
          <w:iCs/>
          <w:lang w:val="en-US"/>
        </w:rPr>
        <w:t xml:space="preserve"> be explicitly non-binary inclusive</w:t>
      </w:r>
      <w:r w:rsidR="62CEF1AA" w:rsidRPr="78ED8AB8">
        <w:rPr>
          <w:rFonts w:ascii="Arial" w:eastAsiaTheme="minorEastAsia" w:hAnsi="Arial" w:cs="Arial"/>
          <w:i/>
          <w:iCs/>
          <w:lang w:val="en-US"/>
        </w:rPr>
        <w:t>.</w:t>
      </w:r>
    </w:p>
    <w:p w14:paraId="2DC361AB" w14:textId="0AE83623" w:rsidR="00E86792" w:rsidRPr="000B3177" w:rsidRDefault="000B3177" w:rsidP="006420B9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B3177">
        <w:rPr>
          <w:rFonts w:ascii="Arial" w:eastAsiaTheme="minorEastAsia" w:hAnsi="Arial" w:cs="Arial"/>
          <w:i/>
          <w:iCs/>
          <w:lang w:val="en-US"/>
        </w:rPr>
        <w:t>A and C – t</w:t>
      </w:r>
      <w:r w:rsidR="00CD6D52" w:rsidRPr="000B3177">
        <w:rPr>
          <w:rFonts w:ascii="Arial" w:eastAsiaTheme="minorEastAsia" w:hAnsi="Arial" w:cs="Arial"/>
          <w:i/>
          <w:iCs/>
          <w:lang w:val="en-US"/>
        </w:rPr>
        <w:t>h</w:t>
      </w:r>
      <w:r w:rsidRPr="000B3177">
        <w:rPr>
          <w:rFonts w:ascii="Arial" w:eastAsiaTheme="minorEastAsia" w:hAnsi="Arial" w:cs="Arial"/>
          <w:i/>
          <w:iCs/>
          <w:lang w:val="en-US"/>
        </w:rPr>
        <w:t>e</w:t>
      </w:r>
      <w:r w:rsidR="00CD6D52" w:rsidRPr="000B3177">
        <w:rPr>
          <w:rFonts w:ascii="Arial" w:eastAsiaTheme="minorEastAsia" w:hAnsi="Arial" w:cs="Arial"/>
          <w:i/>
          <w:iCs/>
          <w:lang w:val="en-US"/>
        </w:rPr>
        <w:t>s</w:t>
      </w:r>
      <w:r w:rsidRPr="000B3177">
        <w:rPr>
          <w:rFonts w:ascii="Arial" w:eastAsiaTheme="minorEastAsia" w:hAnsi="Arial" w:cs="Arial"/>
          <w:i/>
          <w:iCs/>
          <w:lang w:val="en-US"/>
        </w:rPr>
        <w:t>e</w:t>
      </w:r>
      <w:r w:rsidR="00CD6D52" w:rsidRPr="000B3177">
        <w:rPr>
          <w:rFonts w:ascii="Arial" w:eastAsiaTheme="minorEastAsia" w:hAnsi="Arial" w:cs="Arial"/>
          <w:i/>
          <w:iCs/>
          <w:lang w:val="en-US"/>
        </w:rPr>
        <w:t xml:space="preserve"> should</w:t>
      </w:r>
      <w:r w:rsidR="00E86792" w:rsidRPr="000B3177">
        <w:rPr>
          <w:rFonts w:ascii="Arial" w:eastAsiaTheme="minorEastAsia" w:hAnsi="Arial" w:cs="Arial"/>
          <w:i/>
          <w:iCs/>
          <w:lang w:val="en-US"/>
        </w:rPr>
        <w:t xml:space="preserve"> include a commitment that the employee will be allowed </w:t>
      </w:r>
      <w:r w:rsidR="00D90ADD">
        <w:rPr>
          <w:rFonts w:ascii="Arial" w:eastAsiaTheme="minorEastAsia" w:hAnsi="Arial" w:cs="Arial"/>
          <w:i/>
          <w:iCs/>
          <w:lang w:val="en-US"/>
        </w:rPr>
        <w:t xml:space="preserve">the </w:t>
      </w:r>
      <w:r w:rsidR="00E86792" w:rsidRPr="000B3177">
        <w:rPr>
          <w:rFonts w:ascii="Arial" w:eastAsiaTheme="minorEastAsia" w:hAnsi="Arial" w:cs="Arial"/>
          <w:i/>
          <w:iCs/>
          <w:lang w:val="en-US"/>
        </w:rPr>
        <w:t xml:space="preserve">time off </w:t>
      </w:r>
      <w:r w:rsidR="00D90ADD">
        <w:rPr>
          <w:rFonts w:ascii="Arial" w:eastAsiaTheme="minorEastAsia" w:hAnsi="Arial" w:cs="Arial"/>
          <w:i/>
          <w:iCs/>
          <w:lang w:val="en-US"/>
        </w:rPr>
        <w:t xml:space="preserve">that </w:t>
      </w:r>
      <w:r w:rsidR="00E86792" w:rsidRPr="000B3177">
        <w:rPr>
          <w:rFonts w:ascii="Arial" w:eastAsiaTheme="minorEastAsia" w:hAnsi="Arial" w:cs="Arial"/>
          <w:i/>
          <w:iCs/>
          <w:lang w:val="en-US"/>
        </w:rPr>
        <w:t>they need</w:t>
      </w:r>
      <w:r w:rsidR="00CD6D52" w:rsidRPr="000B3177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910DE4">
        <w:rPr>
          <w:rFonts w:ascii="Arial" w:eastAsiaTheme="minorEastAsia" w:hAnsi="Arial" w:cs="Arial"/>
          <w:i/>
          <w:iCs/>
          <w:lang w:val="en-US"/>
        </w:rPr>
        <w:t xml:space="preserve">for </w:t>
      </w:r>
      <w:r w:rsidR="0034783A">
        <w:rPr>
          <w:rFonts w:ascii="Arial" w:eastAsiaTheme="minorEastAsia" w:hAnsi="Arial" w:cs="Arial"/>
          <w:i/>
          <w:iCs/>
          <w:lang w:val="en-US"/>
        </w:rPr>
        <w:t>transition-related</w:t>
      </w:r>
      <w:r w:rsidR="00910DE4">
        <w:rPr>
          <w:rFonts w:ascii="Arial" w:eastAsiaTheme="minorEastAsia" w:hAnsi="Arial" w:cs="Arial"/>
          <w:i/>
          <w:iCs/>
          <w:lang w:val="en-US"/>
        </w:rPr>
        <w:t xml:space="preserve"> treatments or appointments </w:t>
      </w:r>
      <w:r w:rsidR="00CD6D52" w:rsidRPr="000B3177">
        <w:rPr>
          <w:rFonts w:ascii="Arial" w:eastAsiaTheme="minorEastAsia" w:hAnsi="Arial" w:cs="Arial"/>
          <w:i/>
          <w:iCs/>
          <w:lang w:val="en-US"/>
        </w:rPr>
        <w:t>and that any leave will be recorded separately to sick leave.</w:t>
      </w:r>
    </w:p>
    <w:p w14:paraId="23BE0F2F" w14:textId="4D594FF8" w:rsidR="00E86792" w:rsidRDefault="00E86792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0EAC261" w14:textId="4A5CB5FA" w:rsidR="00E86792" w:rsidRPr="00E86792" w:rsidRDefault="00E86792" w:rsidP="00E8679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86792">
        <w:rPr>
          <w:rFonts w:ascii="Arial" w:eastAsiaTheme="minorEastAsia" w:hAnsi="Arial" w:cs="Arial"/>
          <w:lang w:val="en-US"/>
        </w:rPr>
        <w:t>A. Work related guidance for an employee who is transitioning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</w:t>
      </w:r>
      <w:r w:rsidR="003E0DC6">
        <w:rPr>
          <w:rFonts w:ascii="Arial" w:eastAsiaTheme="minorEastAsia" w:hAnsi="Arial" w:cs="Arial"/>
          <w:highlight w:val="lightGray"/>
          <w:lang w:val="en-US"/>
        </w:rPr>
        <w:t xml:space="preserve"> award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 xml:space="preserve"> requirement)</w:t>
      </w:r>
    </w:p>
    <w:p w14:paraId="792FFCD8" w14:textId="77777777" w:rsidR="00E86792" w:rsidRPr="00E86792" w:rsidRDefault="00E86792" w:rsidP="00E8679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86792">
        <w:rPr>
          <w:rFonts w:ascii="Arial" w:eastAsiaTheme="minorEastAsia" w:hAnsi="Arial" w:cs="Arial"/>
          <w:lang w:val="en-US"/>
        </w:rPr>
        <w:t>B. Work related guidance on the process for an employee to change their name and gender marker on workplace systems</w:t>
      </w:r>
    </w:p>
    <w:p w14:paraId="4103E32E" w14:textId="7AE7B32B" w:rsidR="00E86792" w:rsidRPr="00E86792" w:rsidRDefault="00E86792" w:rsidP="00E8679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86792">
        <w:rPr>
          <w:rFonts w:ascii="Arial" w:eastAsiaTheme="minorEastAsia" w:hAnsi="Arial" w:cs="Arial"/>
          <w:lang w:val="en-US"/>
        </w:rPr>
        <w:t xml:space="preserve">C. Work related guidance </w:t>
      </w:r>
      <w:r w:rsidR="0044453D">
        <w:rPr>
          <w:rFonts w:ascii="Arial" w:eastAsiaTheme="minorEastAsia" w:hAnsi="Arial" w:cs="Arial"/>
          <w:lang w:val="en-US"/>
        </w:rPr>
        <w:t>aroun</w:t>
      </w:r>
      <w:r w:rsidR="008333C3">
        <w:rPr>
          <w:rFonts w:ascii="Arial" w:eastAsiaTheme="minorEastAsia" w:hAnsi="Arial" w:cs="Arial"/>
          <w:lang w:val="en-US"/>
        </w:rPr>
        <w:t>d data protection and confidentiality</w:t>
      </w:r>
    </w:p>
    <w:p w14:paraId="24FE4CBA" w14:textId="757188F8" w:rsidR="00E86792" w:rsidRDefault="00E86792" w:rsidP="00E8679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86792">
        <w:rPr>
          <w:rFonts w:ascii="Arial" w:eastAsiaTheme="minorEastAsia" w:hAnsi="Arial" w:cs="Arial"/>
          <w:lang w:val="en-US"/>
        </w:rPr>
        <w:t>D. Work related guidance for managers on how to support an employee who is transitioning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</w:t>
      </w:r>
      <w:r w:rsidR="003E0DC6">
        <w:rPr>
          <w:rFonts w:ascii="Arial" w:eastAsiaTheme="minorEastAsia" w:hAnsi="Arial" w:cs="Arial"/>
          <w:highlight w:val="lightGray"/>
          <w:lang w:val="en-US"/>
        </w:rPr>
        <w:t xml:space="preserve"> award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 xml:space="preserve"> requirement)</w:t>
      </w:r>
    </w:p>
    <w:p w14:paraId="6F65B05C" w14:textId="5C1189D5" w:rsidR="0044453D" w:rsidRPr="00E86792" w:rsidRDefault="0044453D" w:rsidP="00E86792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E.</w:t>
      </w:r>
      <w:r w:rsidR="0056209F" w:rsidRPr="0056209F">
        <w:t xml:space="preserve"> </w:t>
      </w:r>
      <w:r w:rsidR="0056209F" w:rsidRPr="0056209F">
        <w:rPr>
          <w:rFonts w:ascii="Arial" w:eastAsiaTheme="minorEastAsia" w:hAnsi="Arial" w:cs="Arial"/>
          <w:lang w:val="en-US"/>
        </w:rPr>
        <w:t>Work-related guidance for employees on how to support a colleague who is transitioning</w:t>
      </w:r>
    </w:p>
    <w:p w14:paraId="765DCB63" w14:textId="3E5ACDA1" w:rsidR="00E86792" w:rsidRDefault="00E86792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86792">
        <w:rPr>
          <w:rFonts w:ascii="Arial" w:eastAsiaTheme="minorEastAsia" w:hAnsi="Arial" w:cs="Arial"/>
          <w:lang w:val="en-US"/>
        </w:rPr>
        <w:t>F. None of the above</w:t>
      </w:r>
    </w:p>
    <w:p w14:paraId="03A2D28E" w14:textId="18743DF2" w:rsidR="001F2C0E" w:rsidRDefault="001F2C0E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BE77822" w14:textId="242A9801" w:rsidR="001F2C0E" w:rsidRPr="000B3177" w:rsidRDefault="001F2C0E" w:rsidP="001F2C0E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0B3177">
        <w:rPr>
          <w:rFonts w:ascii="Arial" w:eastAsiaTheme="minorEastAsia" w:hAnsi="Arial" w:cs="Arial"/>
          <w:lang w:val="en-US"/>
        </w:rPr>
        <w:t>Upload the selected policies.</w:t>
      </w:r>
    </w:p>
    <w:p w14:paraId="1116319D" w14:textId="77777777" w:rsidR="000B3177" w:rsidRPr="000B3177" w:rsidRDefault="000B3177" w:rsidP="001F2C0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9F89C05" w14:textId="314860B0" w:rsidR="001F2C0E" w:rsidRPr="001F2C0E" w:rsidRDefault="001F2C0E" w:rsidP="001F2C0E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0B3177">
        <w:rPr>
          <w:rFonts w:ascii="Arial" w:eastAsiaTheme="minorEastAsia" w:hAnsi="Arial" w:cs="Arial"/>
          <w:lang w:val="en-US"/>
        </w:rPr>
        <w:t>Provide a brief description of the policy/policies you have uploaded (</w:t>
      </w:r>
      <w:r w:rsidR="000B3177">
        <w:rPr>
          <w:rFonts w:ascii="Arial" w:eastAsiaTheme="minorEastAsia" w:hAnsi="Arial" w:cs="Arial"/>
          <w:lang w:val="en-US"/>
        </w:rPr>
        <w:t>m</w:t>
      </w:r>
      <w:r w:rsidRPr="000B3177">
        <w:rPr>
          <w:rFonts w:ascii="Arial" w:eastAsiaTheme="minorEastAsia" w:hAnsi="Arial" w:cs="Arial"/>
          <w:lang w:val="en-US"/>
        </w:rPr>
        <w:t>ax</w:t>
      </w:r>
      <w:r w:rsidR="000B3177">
        <w:rPr>
          <w:rFonts w:ascii="Arial" w:eastAsiaTheme="minorEastAsia" w:hAnsi="Arial" w:cs="Arial"/>
          <w:lang w:val="en-US"/>
        </w:rPr>
        <w:t>.</w:t>
      </w:r>
      <w:r w:rsidRPr="000B3177">
        <w:rPr>
          <w:rFonts w:ascii="Arial" w:eastAsiaTheme="minorEastAsia" w:hAnsi="Arial" w:cs="Arial"/>
          <w:lang w:val="en-US"/>
        </w:rPr>
        <w:t xml:space="preserve"> 200 words).</w:t>
      </w:r>
    </w:p>
    <w:p w14:paraId="3E7934C5" w14:textId="77777777" w:rsidR="001F2C0E" w:rsidRPr="00BF2869" w:rsidRDefault="001F2C0E" w:rsidP="004D12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0BCB42E" w14:textId="6D15D12A" w:rsidR="00CD6584" w:rsidRDefault="00E83BCC" w:rsidP="007F3FB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 xml:space="preserve">1.6 Does the </w:t>
      </w:r>
      <w:proofErr w:type="spellStart"/>
      <w:r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>
        <w:rPr>
          <w:rFonts w:ascii="Arial" w:eastAsiaTheme="minorEastAsia" w:hAnsi="Arial" w:cs="Arial"/>
          <w:b/>
          <w:bCs/>
          <w:lang w:val="en-US"/>
        </w:rPr>
        <w:t xml:space="preserve"> have a formal commitment to introduce gender-neutral facilities</w:t>
      </w:r>
      <w:r w:rsidR="00601186">
        <w:rPr>
          <w:rFonts w:ascii="Arial" w:eastAsiaTheme="minorEastAsia" w:hAnsi="Arial" w:cs="Arial"/>
          <w:b/>
          <w:bCs/>
          <w:lang w:val="en-US"/>
        </w:rPr>
        <w:t xml:space="preserve"> in all its buildings?</w:t>
      </w:r>
    </w:p>
    <w:p w14:paraId="7906389B" w14:textId="7EB6985A" w:rsidR="00601186" w:rsidRDefault="00601186" w:rsidP="007F3FB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798258AA" w14:textId="77777777" w:rsidR="008F4A34" w:rsidRPr="00554D41" w:rsidRDefault="00601186" w:rsidP="00601186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554D41">
        <w:rPr>
          <w:rFonts w:ascii="Arial" w:eastAsiaTheme="minorEastAsia" w:hAnsi="Arial" w:cs="Arial"/>
          <w:i/>
          <w:iCs/>
          <w:lang w:val="en-US"/>
        </w:rPr>
        <w:t>Guidance:</w:t>
      </w:r>
    </w:p>
    <w:p w14:paraId="14FC3D91" w14:textId="7DD6510A" w:rsidR="008F4A34" w:rsidRPr="00554D41" w:rsidRDefault="00554D41" w:rsidP="006420B9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554D41">
        <w:rPr>
          <w:rFonts w:ascii="Arial" w:eastAsiaTheme="minorEastAsia" w:hAnsi="Arial" w:cs="Arial"/>
          <w:i/>
          <w:iCs/>
          <w:lang w:val="en-US"/>
        </w:rPr>
        <w:t>If gender</w:t>
      </w:r>
      <w:r w:rsidR="00941AF4">
        <w:rPr>
          <w:rFonts w:ascii="Arial" w:eastAsiaTheme="minorEastAsia" w:hAnsi="Arial" w:cs="Arial"/>
          <w:i/>
          <w:iCs/>
          <w:lang w:val="en-US"/>
        </w:rPr>
        <w:t>-</w:t>
      </w:r>
      <w:r w:rsidRPr="00554D41">
        <w:rPr>
          <w:rFonts w:ascii="Arial" w:eastAsiaTheme="minorEastAsia" w:hAnsi="Arial" w:cs="Arial"/>
          <w:i/>
          <w:iCs/>
          <w:lang w:val="en-US"/>
        </w:rPr>
        <w:t>neutral facilities are</w:t>
      </w:r>
      <w:r w:rsidR="007F7A95">
        <w:rPr>
          <w:rFonts w:ascii="Arial" w:eastAsiaTheme="minorEastAsia" w:hAnsi="Arial" w:cs="Arial"/>
          <w:i/>
          <w:iCs/>
          <w:lang w:val="en-US"/>
        </w:rPr>
        <w:t xml:space="preserve"> no</w:t>
      </w:r>
      <w:r w:rsidRPr="00554D41">
        <w:rPr>
          <w:rFonts w:ascii="Arial" w:eastAsiaTheme="minorEastAsia" w:hAnsi="Arial" w:cs="Arial"/>
          <w:i/>
          <w:iCs/>
          <w:lang w:val="en-US"/>
        </w:rPr>
        <w:t xml:space="preserve">t </w:t>
      </w:r>
      <w:r w:rsidR="00601186" w:rsidRPr="00554D41">
        <w:rPr>
          <w:rFonts w:ascii="Arial" w:eastAsiaTheme="minorEastAsia" w:hAnsi="Arial" w:cs="Arial"/>
          <w:i/>
          <w:iCs/>
          <w:lang w:val="en-US"/>
        </w:rPr>
        <w:t xml:space="preserve">already </w:t>
      </w:r>
      <w:r w:rsidRPr="00554D41">
        <w:rPr>
          <w:rFonts w:ascii="Arial" w:eastAsiaTheme="minorEastAsia" w:hAnsi="Arial" w:cs="Arial"/>
          <w:i/>
          <w:iCs/>
          <w:lang w:val="en-US"/>
        </w:rPr>
        <w:t xml:space="preserve">available </w:t>
      </w:r>
      <w:r w:rsidR="00601186" w:rsidRPr="00554D41">
        <w:rPr>
          <w:rFonts w:ascii="Arial" w:eastAsiaTheme="minorEastAsia" w:hAnsi="Arial" w:cs="Arial"/>
          <w:i/>
          <w:iCs/>
          <w:lang w:val="en-US"/>
        </w:rPr>
        <w:t>in all building</w:t>
      </w:r>
      <w:r w:rsidRPr="00554D41">
        <w:rPr>
          <w:rFonts w:ascii="Arial" w:eastAsiaTheme="minorEastAsia" w:hAnsi="Arial" w:cs="Arial"/>
          <w:i/>
          <w:iCs/>
          <w:lang w:val="en-US"/>
        </w:rPr>
        <w:t>s</w:t>
      </w:r>
      <w:r w:rsidR="00601186" w:rsidRPr="00554D41">
        <w:rPr>
          <w:rFonts w:ascii="Arial" w:eastAsiaTheme="minorEastAsia" w:hAnsi="Arial" w:cs="Arial"/>
          <w:i/>
          <w:iCs/>
          <w:lang w:val="en-US"/>
        </w:rPr>
        <w:t xml:space="preserve">, </w:t>
      </w:r>
      <w:r w:rsidRPr="00554D41">
        <w:rPr>
          <w:rFonts w:ascii="Arial" w:eastAsiaTheme="minorEastAsia" w:hAnsi="Arial" w:cs="Arial"/>
          <w:i/>
          <w:iCs/>
          <w:lang w:val="en-US"/>
        </w:rPr>
        <w:t xml:space="preserve">this should be a </w:t>
      </w:r>
      <w:r w:rsidR="00601186" w:rsidRPr="00554D41">
        <w:rPr>
          <w:rFonts w:ascii="Arial" w:eastAsiaTheme="minorEastAsia" w:hAnsi="Arial" w:cs="Arial"/>
          <w:i/>
          <w:iCs/>
          <w:lang w:val="en-US"/>
        </w:rPr>
        <w:t xml:space="preserve">formal commitment to </w:t>
      </w:r>
      <w:r w:rsidR="00DF2875">
        <w:rPr>
          <w:rFonts w:ascii="Arial" w:eastAsiaTheme="minorEastAsia" w:hAnsi="Arial" w:cs="Arial"/>
          <w:i/>
          <w:iCs/>
          <w:lang w:val="en-US"/>
        </w:rPr>
        <w:t xml:space="preserve">introduce </w:t>
      </w:r>
      <w:r w:rsidR="00601186" w:rsidRPr="00554D41">
        <w:rPr>
          <w:rFonts w:ascii="Arial" w:eastAsiaTheme="minorEastAsia" w:hAnsi="Arial" w:cs="Arial"/>
          <w:i/>
          <w:iCs/>
          <w:lang w:val="en-US"/>
        </w:rPr>
        <w:t>gender-neutral facilities in any new builds.</w:t>
      </w:r>
    </w:p>
    <w:p w14:paraId="341A6D5D" w14:textId="377C0F8C" w:rsidR="00601186" w:rsidRPr="00554D41" w:rsidRDefault="008F4A34" w:rsidP="006420B9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554D41">
        <w:rPr>
          <w:rFonts w:ascii="Arial" w:eastAsiaTheme="minorEastAsia" w:hAnsi="Arial" w:cs="Arial"/>
          <w:i/>
          <w:iCs/>
          <w:lang w:val="en-US"/>
        </w:rPr>
        <w:t xml:space="preserve">Provision of gender-neutral facilities should be in addition to </w:t>
      </w:r>
      <w:r w:rsidR="00601186" w:rsidRPr="00554D41">
        <w:rPr>
          <w:rFonts w:ascii="Arial" w:eastAsiaTheme="minorEastAsia" w:hAnsi="Arial" w:cs="Arial"/>
          <w:i/>
          <w:iCs/>
          <w:lang w:val="en-US"/>
        </w:rPr>
        <w:t xml:space="preserve">accessible </w:t>
      </w:r>
      <w:r w:rsidRPr="00554D41">
        <w:rPr>
          <w:rFonts w:ascii="Arial" w:eastAsiaTheme="minorEastAsia" w:hAnsi="Arial" w:cs="Arial"/>
          <w:i/>
          <w:iCs/>
          <w:lang w:val="en-US"/>
        </w:rPr>
        <w:t>facilities</w:t>
      </w:r>
      <w:r w:rsidR="00601186" w:rsidRPr="00554D41">
        <w:rPr>
          <w:rFonts w:ascii="Arial" w:eastAsiaTheme="minorEastAsia" w:hAnsi="Arial" w:cs="Arial"/>
          <w:i/>
          <w:iCs/>
          <w:lang w:val="en-US"/>
        </w:rPr>
        <w:t>.</w:t>
      </w:r>
    </w:p>
    <w:p w14:paraId="705A974F" w14:textId="5E6BB1AD" w:rsidR="00D43575" w:rsidRDefault="00D43575" w:rsidP="00601186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648C1CFA" w14:textId="16876304" w:rsidR="00D43575" w:rsidRPr="00D43575" w:rsidRDefault="00D4357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43575">
        <w:rPr>
          <w:rFonts w:ascii="Arial" w:eastAsiaTheme="minorEastAsia" w:hAnsi="Arial" w:cs="Arial"/>
          <w:lang w:val="en-US"/>
        </w:rPr>
        <w:t>Yes</w:t>
      </w:r>
    </w:p>
    <w:p w14:paraId="62EE413B" w14:textId="3DB9B4AD" w:rsidR="00D43575" w:rsidRPr="00D43575" w:rsidRDefault="00D4357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43575">
        <w:rPr>
          <w:rFonts w:ascii="Arial" w:eastAsiaTheme="minorEastAsia" w:hAnsi="Arial" w:cs="Arial"/>
          <w:lang w:val="en-US"/>
        </w:rPr>
        <w:t>No</w:t>
      </w:r>
    </w:p>
    <w:p w14:paraId="726F1282" w14:textId="2A25E98F" w:rsidR="00601186" w:rsidRDefault="00601186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B7DCED2" w14:textId="7EC73608" w:rsidR="00601186" w:rsidRDefault="00601186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76560">
        <w:rPr>
          <w:rFonts w:ascii="Arial" w:eastAsiaTheme="minorEastAsia" w:hAnsi="Arial" w:cs="Arial"/>
          <w:lang w:val="en-US"/>
        </w:rPr>
        <w:lastRenderedPageBreak/>
        <w:t>Provide a brief description of</w:t>
      </w:r>
      <w:r w:rsidR="00554D41" w:rsidRPr="00576560">
        <w:rPr>
          <w:rFonts w:ascii="Arial" w:eastAsiaTheme="minorEastAsia" w:hAnsi="Arial" w:cs="Arial"/>
          <w:lang w:val="en-US"/>
        </w:rPr>
        <w:t xml:space="preserve"> </w:t>
      </w:r>
      <w:r w:rsidR="00D97A8A" w:rsidRPr="00576560">
        <w:rPr>
          <w:rFonts w:ascii="Arial" w:eastAsiaTheme="minorEastAsia" w:hAnsi="Arial" w:cs="Arial"/>
          <w:lang w:val="en-US"/>
        </w:rPr>
        <w:t>the</w:t>
      </w:r>
      <w:r w:rsidR="00D97A8A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D97A8A">
        <w:rPr>
          <w:rFonts w:ascii="Arial" w:eastAsiaTheme="minorEastAsia" w:hAnsi="Arial" w:cs="Arial"/>
          <w:lang w:val="en-US"/>
        </w:rPr>
        <w:t>organisation’s</w:t>
      </w:r>
      <w:proofErr w:type="spellEnd"/>
      <w:r w:rsidR="00D97A8A">
        <w:rPr>
          <w:rFonts w:ascii="Arial" w:eastAsiaTheme="minorEastAsia" w:hAnsi="Arial" w:cs="Arial"/>
          <w:lang w:val="en-US"/>
        </w:rPr>
        <w:t xml:space="preserve"> current provision</w:t>
      </w:r>
      <w:r w:rsidR="00576560">
        <w:rPr>
          <w:rFonts w:ascii="Arial" w:eastAsiaTheme="minorEastAsia" w:hAnsi="Arial" w:cs="Arial"/>
          <w:lang w:val="en-US"/>
        </w:rPr>
        <w:t>, its commitment to introducing gender-neutral facilities and how this</w:t>
      </w:r>
      <w:r w:rsidR="00554D41">
        <w:rPr>
          <w:rFonts w:ascii="Arial" w:eastAsiaTheme="minorEastAsia" w:hAnsi="Arial" w:cs="Arial"/>
          <w:lang w:val="en-US"/>
        </w:rPr>
        <w:t xml:space="preserve"> has been </w:t>
      </w:r>
      <w:proofErr w:type="spellStart"/>
      <w:r w:rsidR="00554D41">
        <w:rPr>
          <w:rFonts w:ascii="Arial" w:eastAsiaTheme="minorEastAsia" w:hAnsi="Arial" w:cs="Arial"/>
          <w:lang w:val="en-US"/>
        </w:rPr>
        <w:t>formalised</w:t>
      </w:r>
      <w:proofErr w:type="spellEnd"/>
      <w:r w:rsidR="00554D41">
        <w:rPr>
          <w:rFonts w:ascii="Arial" w:eastAsiaTheme="minorEastAsia" w:hAnsi="Arial" w:cs="Arial"/>
          <w:lang w:val="en-US"/>
        </w:rPr>
        <w:t xml:space="preserve"> (max. 500 words).</w:t>
      </w:r>
    </w:p>
    <w:p w14:paraId="0EEF8D3C" w14:textId="1709FF55" w:rsidR="00D43575" w:rsidRDefault="00D4357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5950CC2" w14:textId="789FB5C7" w:rsidR="00D43575" w:rsidRDefault="00D43575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A70F0F">
        <w:rPr>
          <w:rFonts w:ascii="Arial" w:eastAsiaTheme="minorEastAsia" w:hAnsi="Arial" w:cs="Arial"/>
          <w:b/>
          <w:bCs/>
          <w:lang w:val="en-US"/>
        </w:rPr>
        <w:t xml:space="preserve">1.7 Does the </w:t>
      </w:r>
      <w:proofErr w:type="spellStart"/>
      <w:r w:rsidRPr="00A70F0F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A70F0F">
        <w:rPr>
          <w:rFonts w:ascii="Arial" w:eastAsiaTheme="minorEastAsia" w:hAnsi="Arial" w:cs="Arial"/>
          <w:b/>
          <w:bCs/>
          <w:lang w:val="en-US"/>
        </w:rPr>
        <w:t xml:space="preserve"> provide its employees with private healthcare insura</w:t>
      </w:r>
      <w:r w:rsidR="00A70F0F" w:rsidRPr="00A70F0F">
        <w:rPr>
          <w:rFonts w:ascii="Arial" w:eastAsiaTheme="minorEastAsia" w:hAnsi="Arial" w:cs="Arial"/>
          <w:b/>
          <w:bCs/>
          <w:lang w:val="en-US"/>
        </w:rPr>
        <w:t>nce?</w:t>
      </w:r>
    </w:p>
    <w:p w14:paraId="3F804120" w14:textId="77777777" w:rsidR="00937017" w:rsidRDefault="00937017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EBD31B4" w14:textId="71B17271" w:rsidR="00937017" w:rsidRPr="00937017" w:rsidRDefault="00937017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937017">
        <w:rPr>
          <w:rFonts w:ascii="Arial" w:eastAsiaTheme="minorEastAsia" w:hAnsi="Arial" w:cs="Arial"/>
          <w:lang w:val="en-US"/>
        </w:rPr>
        <w:t>Yes</w:t>
      </w:r>
    </w:p>
    <w:p w14:paraId="00129457" w14:textId="5216FADA" w:rsidR="00937017" w:rsidRDefault="00937017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937017">
        <w:rPr>
          <w:rFonts w:ascii="Arial" w:eastAsiaTheme="minorEastAsia" w:hAnsi="Arial" w:cs="Arial"/>
          <w:lang w:val="en-US"/>
        </w:rPr>
        <w:t>No</w:t>
      </w:r>
    </w:p>
    <w:p w14:paraId="4E56A2B4" w14:textId="77777777" w:rsidR="00576560" w:rsidRDefault="00576560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2288B04" w14:textId="42940A6A" w:rsidR="00937017" w:rsidRPr="00EB2A33" w:rsidRDefault="00937017" w:rsidP="00EB2A33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2C68AF">
        <w:rPr>
          <w:rFonts w:ascii="Arial" w:eastAsiaTheme="minorEastAsia" w:hAnsi="Arial" w:cs="Arial"/>
          <w:lang w:val="en-US"/>
        </w:rPr>
        <w:t xml:space="preserve">If </w:t>
      </w:r>
      <w:r w:rsidR="00A14956" w:rsidRPr="002C68AF">
        <w:rPr>
          <w:rFonts w:ascii="Arial" w:eastAsiaTheme="minorEastAsia" w:hAnsi="Arial" w:cs="Arial"/>
          <w:lang w:val="en-US"/>
        </w:rPr>
        <w:t>‘Y</w:t>
      </w:r>
      <w:r w:rsidRPr="002C68AF">
        <w:rPr>
          <w:rFonts w:ascii="Arial" w:eastAsiaTheme="minorEastAsia" w:hAnsi="Arial" w:cs="Arial"/>
          <w:lang w:val="en-US"/>
        </w:rPr>
        <w:t>es</w:t>
      </w:r>
      <w:r w:rsidR="00A14956" w:rsidRPr="002C68AF">
        <w:rPr>
          <w:rFonts w:ascii="Arial" w:eastAsiaTheme="minorEastAsia" w:hAnsi="Arial" w:cs="Arial"/>
          <w:lang w:val="en-US"/>
        </w:rPr>
        <w:t>’</w:t>
      </w:r>
      <w:r w:rsidRPr="002C68AF">
        <w:rPr>
          <w:rFonts w:ascii="Arial" w:eastAsiaTheme="minorEastAsia" w:hAnsi="Arial" w:cs="Arial"/>
          <w:lang w:val="en-US"/>
        </w:rPr>
        <w:t>:</w:t>
      </w:r>
      <w:r w:rsidRPr="001B708C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1B708C" w:rsidRPr="00EB2A33">
        <w:rPr>
          <w:rFonts w:ascii="Arial" w:eastAsiaTheme="minorEastAsia" w:hAnsi="Arial" w:cs="Arial"/>
          <w:b/>
          <w:bCs/>
          <w:lang w:val="en-US"/>
        </w:rPr>
        <w:t xml:space="preserve">Does the </w:t>
      </w:r>
      <w:proofErr w:type="spellStart"/>
      <w:r w:rsidR="001B708C" w:rsidRPr="00EB2A33">
        <w:rPr>
          <w:rFonts w:ascii="Arial" w:eastAsiaTheme="minorEastAsia" w:hAnsi="Arial" w:cs="Arial"/>
          <w:b/>
          <w:bCs/>
          <w:lang w:val="en-US"/>
        </w:rPr>
        <w:t>organisation’s</w:t>
      </w:r>
      <w:proofErr w:type="spellEnd"/>
      <w:r w:rsidR="001B708C" w:rsidRPr="00EB2A33">
        <w:rPr>
          <w:rFonts w:ascii="Arial" w:eastAsiaTheme="minorEastAsia" w:hAnsi="Arial" w:cs="Arial"/>
          <w:b/>
          <w:bCs/>
          <w:lang w:val="en-US"/>
        </w:rPr>
        <w:t xml:space="preserve"> private healthcare insurance </w:t>
      </w:r>
      <w:r w:rsidR="00A14956" w:rsidRPr="00EB2A33">
        <w:rPr>
          <w:rFonts w:ascii="Arial" w:eastAsiaTheme="minorEastAsia" w:hAnsi="Arial" w:cs="Arial"/>
          <w:b/>
          <w:bCs/>
          <w:lang w:val="en-US"/>
        </w:rPr>
        <w:t>include the</w:t>
      </w:r>
      <w:r w:rsidR="001B708C" w:rsidRPr="00EB2A33">
        <w:rPr>
          <w:rFonts w:ascii="Arial" w:eastAsiaTheme="minorEastAsia" w:hAnsi="Arial" w:cs="Arial"/>
          <w:b/>
          <w:bCs/>
          <w:lang w:val="en-US"/>
        </w:rPr>
        <w:t xml:space="preserve"> following:</w:t>
      </w:r>
    </w:p>
    <w:p w14:paraId="17004CDB" w14:textId="527C71DA" w:rsidR="006674FD" w:rsidRDefault="006674FD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7AF55C13" w14:textId="0CA73777" w:rsidR="00F01485" w:rsidRPr="00407B7F" w:rsidRDefault="003C3EAC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07B7F">
        <w:rPr>
          <w:rFonts w:ascii="Arial" w:eastAsiaTheme="minorEastAsia" w:hAnsi="Arial" w:cs="Arial"/>
          <w:lang w:val="en-US"/>
        </w:rPr>
        <w:t>Guidance</w:t>
      </w:r>
    </w:p>
    <w:p w14:paraId="060781FD" w14:textId="32992D2A" w:rsidR="00F01485" w:rsidRDefault="006D52E8" w:rsidP="006420B9">
      <w:pPr>
        <w:pStyle w:val="ListParagraph"/>
        <w:numPr>
          <w:ilvl w:val="0"/>
          <w:numId w:val="6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07B7F">
        <w:rPr>
          <w:rFonts w:ascii="Arial" w:eastAsiaTheme="minorEastAsia" w:hAnsi="Arial" w:cs="Arial"/>
          <w:i/>
          <w:iCs/>
          <w:lang w:val="en-US"/>
        </w:rPr>
        <w:t>C – this</w:t>
      </w:r>
      <w:r w:rsidR="00F01485" w:rsidRPr="00407B7F">
        <w:rPr>
          <w:rFonts w:ascii="Arial" w:eastAsiaTheme="minorEastAsia" w:hAnsi="Arial" w:cs="Arial"/>
          <w:i/>
          <w:iCs/>
          <w:lang w:val="en-US"/>
        </w:rPr>
        <w:t xml:space="preserve"> should include how you </w:t>
      </w:r>
      <w:proofErr w:type="spellStart"/>
      <w:r w:rsidR="00F01485" w:rsidRPr="00407B7F">
        <w:rPr>
          <w:rFonts w:ascii="Arial" w:eastAsiaTheme="minorEastAsia" w:hAnsi="Arial" w:cs="Arial"/>
          <w:i/>
          <w:iCs/>
          <w:lang w:val="en-US"/>
        </w:rPr>
        <w:t>scrutini</w:t>
      </w:r>
      <w:r w:rsidRPr="00407B7F">
        <w:rPr>
          <w:rFonts w:ascii="Arial" w:eastAsiaTheme="minorEastAsia" w:hAnsi="Arial" w:cs="Arial"/>
          <w:i/>
          <w:iCs/>
          <w:lang w:val="en-US"/>
        </w:rPr>
        <w:t>s</w:t>
      </w:r>
      <w:r w:rsidR="00F01485" w:rsidRPr="00407B7F">
        <w:rPr>
          <w:rFonts w:ascii="Arial" w:eastAsiaTheme="minorEastAsia" w:hAnsi="Arial" w:cs="Arial"/>
          <w:i/>
          <w:iCs/>
          <w:lang w:val="en-US"/>
        </w:rPr>
        <w:t>ed</w:t>
      </w:r>
      <w:proofErr w:type="spellEnd"/>
      <w:r w:rsidR="00F01485" w:rsidRPr="00407B7F">
        <w:rPr>
          <w:rFonts w:ascii="Arial" w:eastAsiaTheme="minorEastAsia" w:hAnsi="Arial" w:cs="Arial"/>
          <w:i/>
          <w:iCs/>
          <w:lang w:val="en-US"/>
        </w:rPr>
        <w:t xml:space="preserve"> mental health provision for LGBT inclusivity</w:t>
      </w:r>
      <w:r w:rsidRPr="00407B7F">
        <w:rPr>
          <w:rFonts w:ascii="Arial" w:eastAsiaTheme="minorEastAsia" w:hAnsi="Arial" w:cs="Arial"/>
          <w:i/>
          <w:iCs/>
          <w:lang w:val="en-US"/>
        </w:rPr>
        <w:t>, for example by asking about LGBT-specific training for frontline practitioners</w:t>
      </w:r>
      <w:r w:rsidR="00F01485" w:rsidRPr="00407B7F">
        <w:rPr>
          <w:rFonts w:ascii="Arial" w:eastAsiaTheme="minorEastAsia" w:hAnsi="Arial" w:cs="Arial"/>
          <w:i/>
          <w:iCs/>
          <w:lang w:val="en-US"/>
        </w:rPr>
        <w:t>.</w:t>
      </w:r>
    </w:p>
    <w:p w14:paraId="396668D1" w14:textId="48C4D9E3" w:rsidR="00407B7F" w:rsidRPr="00407B7F" w:rsidRDefault="00407B7F" w:rsidP="006420B9">
      <w:pPr>
        <w:pStyle w:val="ListParagraph"/>
        <w:numPr>
          <w:ilvl w:val="0"/>
          <w:numId w:val="6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D – the policy must explicitly state that this provision </w:t>
      </w:r>
      <w:r w:rsidR="00E642D7">
        <w:rPr>
          <w:rFonts w:ascii="Arial" w:eastAsiaTheme="minorEastAsia" w:hAnsi="Arial" w:cs="Arial"/>
          <w:i/>
          <w:iCs/>
          <w:lang w:val="en-US"/>
        </w:rPr>
        <w:t xml:space="preserve">applies </w:t>
      </w:r>
      <w:r>
        <w:rPr>
          <w:rFonts w:ascii="Arial" w:eastAsiaTheme="minorEastAsia" w:hAnsi="Arial" w:cs="Arial"/>
          <w:i/>
          <w:iCs/>
          <w:lang w:val="en-US"/>
        </w:rPr>
        <w:t>regardless of gender.</w:t>
      </w:r>
    </w:p>
    <w:p w14:paraId="2E80D092" w14:textId="77777777" w:rsidR="003C3EAC" w:rsidRDefault="003C3EAC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383FC159" w14:textId="11FF8C73" w:rsidR="006674FD" w:rsidRDefault="001A349C" w:rsidP="006D53B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>Transition-relate</w:t>
      </w:r>
      <w:r w:rsidR="0023533D">
        <w:rPr>
          <w:rFonts w:ascii="Arial" w:eastAsiaTheme="minorEastAsia" w:hAnsi="Arial" w:cs="Arial"/>
          <w:b/>
          <w:bCs/>
          <w:lang w:val="en-US"/>
        </w:rPr>
        <w:t>d</w:t>
      </w:r>
      <w:r w:rsidR="006674FD">
        <w:rPr>
          <w:rFonts w:ascii="Arial" w:eastAsiaTheme="minorEastAsia" w:hAnsi="Arial" w:cs="Arial"/>
          <w:b/>
          <w:bCs/>
          <w:lang w:val="en-US"/>
        </w:rPr>
        <w:t xml:space="preserve"> treatments</w:t>
      </w:r>
    </w:p>
    <w:p w14:paraId="7A744780" w14:textId="6D8A2EC4" w:rsidR="00A14956" w:rsidRDefault="00A14956" w:rsidP="006D53B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>LGBT-inclusive mental health treatments</w:t>
      </w:r>
    </w:p>
    <w:p w14:paraId="6930F6C2" w14:textId="3086B843" w:rsidR="00A14956" w:rsidRPr="006674FD" w:rsidRDefault="00A14956" w:rsidP="006D53B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>Coverage for spouse/partner and children, regardless of gender</w:t>
      </w:r>
    </w:p>
    <w:p w14:paraId="3701F4B1" w14:textId="3230C30F" w:rsidR="001B708C" w:rsidRDefault="001B708C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3B7D89D" w14:textId="041F931C" w:rsidR="00A14956" w:rsidRDefault="007F7A9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Provide a description of the provision.</w:t>
      </w:r>
    </w:p>
    <w:p w14:paraId="4095F796" w14:textId="54481C4B" w:rsidR="007F7A95" w:rsidRDefault="007F7A9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D724B2D" w14:textId="4881B212" w:rsidR="007F7A95" w:rsidRDefault="007F7A9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Copy and paste the relevant </w:t>
      </w:r>
      <w:r w:rsidR="00407B7F">
        <w:rPr>
          <w:rFonts w:ascii="Arial" w:eastAsiaTheme="minorEastAsia" w:hAnsi="Arial" w:cs="Arial"/>
          <w:lang w:val="en-US"/>
        </w:rPr>
        <w:t xml:space="preserve">sections </w:t>
      </w:r>
      <w:r>
        <w:rPr>
          <w:rFonts w:ascii="Arial" w:eastAsiaTheme="minorEastAsia" w:hAnsi="Arial" w:cs="Arial"/>
          <w:lang w:val="en-US"/>
        </w:rPr>
        <w:t>of your insurance policy.</w:t>
      </w:r>
    </w:p>
    <w:p w14:paraId="4223D2E1" w14:textId="77777777" w:rsidR="00A14956" w:rsidRDefault="00A14956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ECB250E" w14:textId="4EFB28B6" w:rsidR="001B708C" w:rsidRDefault="001B708C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2C68AF">
        <w:rPr>
          <w:rFonts w:ascii="Arial" w:eastAsiaTheme="minorEastAsia" w:hAnsi="Arial" w:cs="Arial"/>
          <w:lang w:val="en-US"/>
        </w:rPr>
        <w:t xml:space="preserve">If </w:t>
      </w:r>
      <w:r w:rsidR="00A14956" w:rsidRPr="002C68AF">
        <w:rPr>
          <w:rFonts w:ascii="Arial" w:eastAsiaTheme="minorEastAsia" w:hAnsi="Arial" w:cs="Arial"/>
          <w:lang w:val="en-US"/>
        </w:rPr>
        <w:t>‘N</w:t>
      </w:r>
      <w:r w:rsidRPr="002C68AF">
        <w:rPr>
          <w:rFonts w:ascii="Arial" w:eastAsiaTheme="minorEastAsia" w:hAnsi="Arial" w:cs="Arial"/>
          <w:lang w:val="en-US"/>
        </w:rPr>
        <w:t>o</w:t>
      </w:r>
      <w:r w:rsidR="00A14956" w:rsidRPr="002C68AF">
        <w:rPr>
          <w:rFonts w:ascii="Arial" w:eastAsiaTheme="minorEastAsia" w:hAnsi="Arial" w:cs="Arial"/>
          <w:lang w:val="en-US"/>
        </w:rPr>
        <w:t>’</w:t>
      </w:r>
      <w:r w:rsidRPr="002C68AF">
        <w:rPr>
          <w:rFonts w:ascii="Arial" w:eastAsiaTheme="minorEastAsia" w:hAnsi="Arial" w:cs="Arial"/>
          <w:lang w:val="en-US"/>
        </w:rPr>
        <w:t>:</w:t>
      </w:r>
      <w:r w:rsidRPr="001B708C">
        <w:rPr>
          <w:rFonts w:ascii="Arial" w:eastAsiaTheme="minorEastAsia" w:hAnsi="Arial" w:cs="Arial"/>
          <w:b/>
          <w:bCs/>
          <w:lang w:val="en-US"/>
        </w:rPr>
        <w:t xml:space="preserve"> In the last three years, has the </w:t>
      </w:r>
      <w:proofErr w:type="spellStart"/>
      <w:r w:rsidRPr="001B708C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1B708C">
        <w:rPr>
          <w:rFonts w:ascii="Arial" w:eastAsiaTheme="minorEastAsia" w:hAnsi="Arial" w:cs="Arial"/>
          <w:b/>
          <w:bCs/>
          <w:lang w:val="en-US"/>
        </w:rPr>
        <w:t xml:space="preserve"> </w:t>
      </w:r>
      <w:proofErr w:type="spellStart"/>
      <w:r w:rsidRPr="001B708C">
        <w:rPr>
          <w:rFonts w:ascii="Arial" w:eastAsiaTheme="minorEastAsia" w:hAnsi="Arial" w:cs="Arial"/>
          <w:b/>
          <w:bCs/>
          <w:lang w:val="en-US"/>
        </w:rPr>
        <w:t>scrutinised</w:t>
      </w:r>
      <w:proofErr w:type="spellEnd"/>
      <w:r w:rsidRPr="001B708C">
        <w:rPr>
          <w:rFonts w:ascii="Arial" w:eastAsiaTheme="minorEastAsia" w:hAnsi="Arial" w:cs="Arial"/>
          <w:b/>
          <w:bCs/>
          <w:lang w:val="en-US"/>
        </w:rPr>
        <w:t xml:space="preserve"> its mental health support </w:t>
      </w:r>
      <w:r w:rsidR="00BF1D57">
        <w:rPr>
          <w:rFonts w:ascii="Arial" w:eastAsiaTheme="minorEastAsia" w:hAnsi="Arial" w:cs="Arial"/>
          <w:b/>
          <w:bCs/>
          <w:lang w:val="en-US"/>
        </w:rPr>
        <w:t>provision</w:t>
      </w:r>
      <w:r w:rsidRPr="001B708C">
        <w:rPr>
          <w:rFonts w:ascii="Arial" w:eastAsiaTheme="minorEastAsia" w:hAnsi="Arial" w:cs="Arial"/>
          <w:b/>
          <w:bCs/>
          <w:lang w:val="en-US"/>
        </w:rPr>
        <w:t xml:space="preserve"> for LGBT inclusivity?</w:t>
      </w:r>
    </w:p>
    <w:p w14:paraId="33608CBB" w14:textId="77777777" w:rsidR="00A14956" w:rsidRDefault="00A14956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ECAE2C0" w14:textId="77777777" w:rsidR="00982D75" w:rsidRPr="00342DD9" w:rsidRDefault="003C3EAC" w:rsidP="00601186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42DD9">
        <w:rPr>
          <w:rFonts w:ascii="Arial" w:eastAsiaTheme="minorEastAsia" w:hAnsi="Arial" w:cs="Arial"/>
          <w:i/>
          <w:iCs/>
          <w:lang w:val="en-US"/>
        </w:rPr>
        <w:t xml:space="preserve">Guidance: </w:t>
      </w:r>
    </w:p>
    <w:p w14:paraId="17211745" w14:textId="40CAE9B3" w:rsidR="00D25218" w:rsidRPr="00342DD9" w:rsidRDefault="00D25218" w:rsidP="006420B9">
      <w:pPr>
        <w:pStyle w:val="ListParagraph"/>
        <w:numPr>
          <w:ilvl w:val="0"/>
          <w:numId w:val="6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42DD9">
        <w:rPr>
          <w:rFonts w:ascii="Arial" w:eastAsiaTheme="minorEastAsia" w:hAnsi="Arial" w:cs="Arial"/>
          <w:i/>
          <w:iCs/>
          <w:lang w:val="en-US"/>
        </w:rPr>
        <w:t xml:space="preserve">Provision </w:t>
      </w:r>
      <w:r w:rsidR="003C3EAC" w:rsidRPr="00342DD9">
        <w:rPr>
          <w:rFonts w:ascii="Arial" w:eastAsiaTheme="minorEastAsia" w:hAnsi="Arial" w:cs="Arial"/>
          <w:i/>
          <w:iCs/>
          <w:lang w:val="en-US"/>
        </w:rPr>
        <w:t xml:space="preserve">could include </w:t>
      </w:r>
      <w:r w:rsidR="00EF0860" w:rsidRPr="00342DD9">
        <w:rPr>
          <w:rFonts w:ascii="Arial" w:eastAsiaTheme="minorEastAsia" w:hAnsi="Arial" w:cs="Arial"/>
          <w:i/>
          <w:iCs/>
          <w:lang w:val="en-US"/>
        </w:rPr>
        <w:t xml:space="preserve">your </w:t>
      </w:r>
      <w:r w:rsidR="00F56C22" w:rsidRPr="00342DD9">
        <w:rPr>
          <w:rFonts w:ascii="Arial" w:eastAsiaTheme="minorEastAsia" w:hAnsi="Arial" w:cs="Arial"/>
          <w:i/>
          <w:iCs/>
          <w:lang w:val="en-US"/>
        </w:rPr>
        <w:t>e</w:t>
      </w:r>
      <w:r w:rsidR="00EF0860" w:rsidRPr="00342DD9">
        <w:rPr>
          <w:rFonts w:ascii="Arial" w:eastAsiaTheme="minorEastAsia" w:hAnsi="Arial" w:cs="Arial"/>
          <w:i/>
          <w:iCs/>
          <w:lang w:val="en-US"/>
        </w:rPr>
        <w:t xml:space="preserve">mployee </w:t>
      </w:r>
      <w:r w:rsidR="00F56C22" w:rsidRPr="00342DD9">
        <w:rPr>
          <w:rFonts w:ascii="Arial" w:eastAsiaTheme="minorEastAsia" w:hAnsi="Arial" w:cs="Arial"/>
          <w:i/>
          <w:iCs/>
          <w:lang w:val="en-US"/>
        </w:rPr>
        <w:t>a</w:t>
      </w:r>
      <w:r w:rsidR="00EF0860" w:rsidRPr="00342DD9">
        <w:rPr>
          <w:rFonts w:ascii="Arial" w:eastAsiaTheme="minorEastAsia" w:hAnsi="Arial" w:cs="Arial"/>
          <w:i/>
          <w:iCs/>
          <w:lang w:val="en-US"/>
        </w:rPr>
        <w:t xml:space="preserve">ssistance </w:t>
      </w:r>
      <w:proofErr w:type="spellStart"/>
      <w:r w:rsidR="00F56C22" w:rsidRPr="00342DD9">
        <w:rPr>
          <w:rFonts w:ascii="Arial" w:eastAsiaTheme="minorEastAsia" w:hAnsi="Arial" w:cs="Arial"/>
          <w:i/>
          <w:iCs/>
          <w:lang w:val="en-US"/>
        </w:rPr>
        <w:t>p</w:t>
      </w:r>
      <w:r w:rsidR="00BF1D57" w:rsidRPr="00342DD9">
        <w:rPr>
          <w:rFonts w:ascii="Arial" w:eastAsiaTheme="minorEastAsia" w:hAnsi="Arial" w:cs="Arial"/>
          <w:i/>
          <w:iCs/>
          <w:lang w:val="en-US"/>
        </w:rPr>
        <w:t>r</w:t>
      </w:r>
      <w:r w:rsidR="00EF0860" w:rsidRPr="00342DD9">
        <w:rPr>
          <w:rFonts w:ascii="Arial" w:eastAsiaTheme="minorEastAsia" w:hAnsi="Arial" w:cs="Arial"/>
          <w:i/>
          <w:iCs/>
          <w:lang w:val="en-US"/>
        </w:rPr>
        <w:t>ogramme</w:t>
      </w:r>
      <w:proofErr w:type="spellEnd"/>
      <w:r w:rsidR="00EF0860" w:rsidRPr="00342DD9">
        <w:rPr>
          <w:rFonts w:ascii="Arial" w:eastAsiaTheme="minorEastAsia" w:hAnsi="Arial" w:cs="Arial"/>
          <w:i/>
          <w:iCs/>
          <w:lang w:val="en-US"/>
        </w:rPr>
        <w:t xml:space="preserve">, affiliated counselling </w:t>
      </w:r>
      <w:r w:rsidR="00BF1D57" w:rsidRPr="00342DD9">
        <w:rPr>
          <w:rFonts w:ascii="Arial" w:eastAsiaTheme="minorEastAsia" w:hAnsi="Arial" w:cs="Arial"/>
          <w:i/>
          <w:iCs/>
          <w:lang w:val="en-US"/>
        </w:rPr>
        <w:t xml:space="preserve">services or internal </w:t>
      </w:r>
      <w:r w:rsidR="00F56C22" w:rsidRPr="00342DD9">
        <w:rPr>
          <w:rFonts w:ascii="Arial" w:eastAsiaTheme="minorEastAsia" w:hAnsi="Arial" w:cs="Arial"/>
          <w:i/>
          <w:iCs/>
          <w:lang w:val="en-US"/>
        </w:rPr>
        <w:t>mental health first aiders</w:t>
      </w:r>
      <w:r w:rsidR="00BF1D57" w:rsidRPr="00342DD9">
        <w:rPr>
          <w:rFonts w:ascii="Arial" w:eastAsiaTheme="minorEastAsia" w:hAnsi="Arial" w:cs="Arial"/>
          <w:i/>
          <w:iCs/>
          <w:lang w:val="en-US"/>
        </w:rPr>
        <w:t>.</w:t>
      </w:r>
    </w:p>
    <w:p w14:paraId="3D71ACFC" w14:textId="22BA500F" w:rsidR="00F01485" w:rsidRPr="00342DD9" w:rsidRDefault="00D25218" w:rsidP="006420B9">
      <w:pPr>
        <w:pStyle w:val="ListParagraph"/>
        <w:numPr>
          <w:ilvl w:val="0"/>
          <w:numId w:val="6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42DD9">
        <w:rPr>
          <w:rFonts w:ascii="Arial" w:eastAsiaTheme="minorEastAsia" w:hAnsi="Arial" w:cs="Arial"/>
          <w:i/>
          <w:iCs/>
          <w:lang w:val="en-US"/>
        </w:rPr>
        <w:t xml:space="preserve">Scrutiny </w:t>
      </w:r>
      <w:r w:rsidR="00A4485C" w:rsidRPr="00342DD9">
        <w:rPr>
          <w:rFonts w:ascii="Arial" w:eastAsiaTheme="minorEastAsia" w:hAnsi="Arial" w:cs="Arial"/>
          <w:i/>
          <w:iCs/>
          <w:lang w:val="en-US"/>
        </w:rPr>
        <w:t>should</w:t>
      </w:r>
      <w:r w:rsidRPr="00342DD9">
        <w:rPr>
          <w:rFonts w:ascii="Arial" w:eastAsiaTheme="minorEastAsia" w:hAnsi="Arial" w:cs="Arial"/>
          <w:i/>
          <w:iCs/>
          <w:lang w:val="en-US"/>
        </w:rPr>
        <w:t xml:space="preserve"> include</w:t>
      </w:r>
      <w:r w:rsidR="00F56C22" w:rsidRPr="00342DD9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A4485C" w:rsidRPr="00342DD9">
        <w:rPr>
          <w:rFonts w:ascii="Arial" w:eastAsiaTheme="minorEastAsia" w:hAnsi="Arial" w:cs="Arial"/>
          <w:i/>
          <w:iCs/>
          <w:lang w:val="en-US"/>
        </w:rPr>
        <w:t xml:space="preserve">specific actions, such as </w:t>
      </w:r>
      <w:r w:rsidR="00F56C22" w:rsidRPr="00342DD9">
        <w:rPr>
          <w:rFonts w:ascii="Arial" w:eastAsiaTheme="minorEastAsia" w:hAnsi="Arial" w:cs="Arial"/>
          <w:i/>
          <w:iCs/>
          <w:lang w:val="en-US"/>
        </w:rPr>
        <w:t xml:space="preserve">asking </w:t>
      </w:r>
      <w:r w:rsidR="00A4485C" w:rsidRPr="00342DD9">
        <w:rPr>
          <w:rFonts w:ascii="Arial" w:eastAsiaTheme="minorEastAsia" w:hAnsi="Arial" w:cs="Arial"/>
          <w:i/>
          <w:iCs/>
          <w:lang w:val="en-US"/>
        </w:rPr>
        <w:t xml:space="preserve">about a provider’s </w:t>
      </w:r>
      <w:r w:rsidR="00342DD9" w:rsidRPr="00342DD9">
        <w:rPr>
          <w:rFonts w:ascii="Arial" w:eastAsiaTheme="minorEastAsia" w:hAnsi="Arial" w:cs="Arial"/>
          <w:i/>
          <w:iCs/>
          <w:lang w:val="en-US"/>
        </w:rPr>
        <w:t>LGBT-specific training for frontline employees.</w:t>
      </w:r>
    </w:p>
    <w:p w14:paraId="231B7064" w14:textId="6EB370E3" w:rsidR="00096985" w:rsidRDefault="0009698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4FE9605" w14:textId="571FDB24" w:rsidR="00096985" w:rsidRDefault="000B2244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7C26DEEC" w14:textId="22A43B27" w:rsidR="000B2244" w:rsidRDefault="000B2244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404A8014" w14:textId="0520640C" w:rsidR="00096985" w:rsidRDefault="00096985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D9D08B8" w14:textId="5FF9CD9D" w:rsidR="000B2244" w:rsidRDefault="00620913" w:rsidP="00601186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Describe how you</w:t>
      </w:r>
      <w:r w:rsidR="00EF0860">
        <w:rPr>
          <w:rFonts w:ascii="Arial" w:eastAsiaTheme="minorEastAsia" w:hAnsi="Arial" w:cs="Arial"/>
          <w:bCs/>
          <w:szCs w:val="20"/>
          <w:lang w:val="en-US"/>
        </w:rPr>
        <w:t xml:space="preserve"> </w:t>
      </w:r>
      <w:proofErr w:type="spellStart"/>
      <w:r w:rsidR="00EF0860">
        <w:rPr>
          <w:rFonts w:ascii="Arial" w:eastAsiaTheme="minorEastAsia" w:hAnsi="Arial" w:cs="Arial"/>
          <w:bCs/>
          <w:szCs w:val="20"/>
          <w:lang w:val="en-US"/>
        </w:rPr>
        <w:t>scrutinised</w:t>
      </w:r>
      <w:proofErr w:type="spellEnd"/>
      <w:r w:rsidR="00EF0860">
        <w:rPr>
          <w:rFonts w:ascii="Arial" w:eastAsiaTheme="minorEastAsia" w:hAnsi="Arial" w:cs="Arial"/>
          <w:bCs/>
          <w:szCs w:val="20"/>
          <w:lang w:val="en-US"/>
        </w:rPr>
        <w:t xml:space="preserve"> the provi</w:t>
      </w:r>
      <w:r w:rsidR="00BF1D57">
        <w:rPr>
          <w:rFonts w:ascii="Arial" w:eastAsiaTheme="minorEastAsia" w:hAnsi="Arial" w:cs="Arial"/>
          <w:bCs/>
          <w:szCs w:val="20"/>
          <w:lang w:val="en-US"/>
        </w:rPr>
        <w:t xml:space="preserve">sion </w:t>
      </w:r>
      <w:r w:rsidR="00EF0860">
        <w:rPr>
          <w:rFonts w:ascii="Arial" w:eastAsiaTheme="minorEastAsia" w:hAnsi="Arial" w:cs="Arial"/>
          <w:bCs/>
          <w:szCs w:val="20"/>
          <w:lang w:val="en-US"/>
        </w:rPr>
        <w:t>and what the outcomes were.</w:t>
      </w:r>
      <w:r>
        <w:rPr>
          <w:rFonts w:ascii="Arial" w:eastAsiaTheme="minorEastAsia" w:hAnsi="Arial" w:cs="Arial"/>
          <w:bCs/>
          <w:szCs w:val="20"/>
          <w:lang w:val="en-US"/>
        </w:rPr>
        <w:t xml:space="preserve"> </w:t>
      </w:r>
      <w:r w:rsidR="00BA09AB" w:rsidRPr="00A22CAE">
        <w:rPr>
          <w:rFonts w:ascii="Arial" w:eastAsiaTheme="minorEastAsia" w:hAnsi="Arial" w:cs="Arial"/>
          <w:bCs/>
          <w:szCs w:val="20"/>
          <w:lang w:val="en-US"/>
        </w:rPr>
        <w:t xml:space="preserve">Please provide specific dates or time periods within the last </w:t>
      </w:r>
      <w:r>
        <w:rPr>
          <w:rFonts w:ascii="Arial" w:eastAsiaTheme="minorEastAsia" w:hAnsi="Arial" w:cs="Arial"/>
          <w:bCs/>
          <w:szCs w:val="20"/>
          <w:lang w:val="en-US"/>
        </w:rPr>
        <w:t xml:space="preserve">three </w:t>
      </w:r>
      <w:r w:rsidR="00BA09AB" w:rsidRPr="00A22CAE">
        <w:rPr>
          <w:rFonts w:ascii="Arial" w:eastAsiaTheme="minorEastAsia" w:hAnsi="Arial" w:cs="Arial"/>
          <w:bCs/>
          <w:szCs w:val="20"/>
          <w:lang w:val="en-US"/>
        </w:rPr>
        <w:t>year</w:t>
      </w:r>
      <w:r>
        <w:rPr>
          <w:rFonts w:ascii="Arial" w:eastAsiaTheme="minorEastAsia" w:hAnsi="Arial" w:cs="Arial"/>
          <w:bCs/>
          <w:szCs w:val="20"/>
          <w:lang w:val="en-US"/>
        </w:rPr>
        <w:t>s</w:t>
      </w:r>
      <w:r w:rsidR="00BA09AB" w:rsidRPr="00A22CAE">
        <w:rPr>
          <w:rFonts w:ascii="Arial" w:eastAsiaTheme="minorEastAsia" w:hAnsi="Arial" w:cs="Arial"/>
          <w:bCs/>
          <w:szCs w:val="20"/>
          <w:lang w:val="en-US"/>
        </w:rPr>
        <w:t>.</w:t>
      </w:r>
    </w:p>
    <w:p w14:paraId="2A872C8C" w14:textId="77777777" w:rsidR="00BA09AB" w:rsidRDefault="00BA09AB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05F2BC1" w14:textId="5AE53A58" w:rsidR="000B2244" w:rsidRDefault="000B2244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0B2244">
        <w:rPr>
          <w:rFonts w:ascii="Arial" w:eastAsiaTheme="minorEastAsia" w:hAnsi="Arial" w:cs="Arial"/>
          <w:b/>
          <w:bCs/>
          <w:lang w:val="en-US"/>
        </w:rPr>
        <w:t>The following question is for information gathering purposes only and is not scored.</w:t>
      </w:r>
    </w:p>
    <w:p w14:paraId="6722674E" w14:textId="2DE20F07" w:rsidR="004746C5" w:rsidRDefault="004746C5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54674467" w14:textId="46269FB8" w:rsidR="004746C5" w:rsidRDefault="004746C5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 xml:space="preserve">1.8 </w:t>
      </w:r>
      <w:r w:rsidR="003A7418">
        <w:rPr>
          <w:rFonts w:ascii="Arial" w:eastAsiaTheme="minorEastAsia" w:hAnsi="Arial" w:cs="Arial"/>
          <w:b/>
          <w:bCs/>
          <w:lang w:val="en-US"/>
        </w:rPr>
        <w:t>Has the</w:t>
      </w:r>
      <w:r>
        <w:rPr>
          <w:rFonts w:ascii="Arial" w:eastAsiaTheme="minorEastAsia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3A7418">
        <w:rPr>
          <w:rFonts w:ascii="Arial" w:eastAsiaTheme="minorEastAsia" w:hAnsi="Arial" w:cs="Arial"/>
          <w:b/>
          <w:bCs/>
          <w:lang w:val="en-US"/>
        </w:rPr>
        <w:t xml:space="preserve">reviewed other policies to ensure they are </w:t>
      </w:r>
      <w:r w:rsidR="00A41875">
        <w:rPr>
          <w:rFonts w:ascii="Arial" w:eastAsiaTheme="minorEastAsia" w:hAnsi="Arial" w:cs="Arial"/>
          <w:b/>
          <w:bCs/>
          <w:lang w:val="en-US"/>
        </w:rPr>
        <w:t>LGBT</w:t>
      </w:r>
      <w:r w:rsidR="003A7418">
        <w:rPr>
          <w:rFonts w:ascii="Arial" w:eastAsiaTheme="minorEastAsia" w:hAnsi="Arial" w:cs="Arial"/>
          <w:b/>
          <w:bCs/>
          <w:lang w:val="en-US"/>
        </w:rPr>
        <w:t xml:space="preserve"> inclusive?</w:t>
      </w:r>
    </w:p>
    <w:p w14:paraId="283EE57A" w14:textId="69905C4B" w:rsidR="00EA20C9" w:rsidRDefault="00EA20C9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62319C1C" w14:textId="50D62494" w:rsidR="00FE738D" w:rsidRPr="00FE738D" w:rsidRDefault="00FE738D" w:rsidP="00601186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FE738D">
        <w:rPr>
          <w:rFonts w:ascii="Arial" w:eastAsiaTheme="minorEastAsia" w:hAnsi="Arial" w:cs="Arial"/>
          <w:i/>
          <w:iCs/>
          <w:lang w:val="en-US"/>
        </w:rPr>
        <w:t>Guidance:</w:t>
      </w:r>
    </w:p>
    <w:p w14:paraId="1E71CEF6" w14:textId="77777777" w:rsidR="00FE738D" w:rsidRDefault="003A7418" w:rsidP="003A7418">
      <w:pPr>
        <w:pStyle w:val="ListParagraph"/>
        <w:numPr>
          <w:ilvl w:val="0"/>
          <w:numId w:val="8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This </w:t>
      </w:r>
      <w:r w:rsidR="00FE738D">
        <w:rPr>
          <w:rFonts w:ascii="Arial" w:eastAsiaTheme="minorEastAsia" w:hAnsi="Arial" w:cs="Arial"/>
          <w:i/>
          <w:iCs/>
          <w:lang w:val="en-US"/>
        </w:rPr>
        <w:t>might include menopause or andropause policies.</w:t>
      </w:r>
    </w:p>
    <w:p w14:paraId="77DB5DD2" w14:textId="698D3753" w:rsidR="00EA20C9" w:rsidRPr="003A7418" w:rsidRDefault="00FE738D" w:rsidP="003A7418">
      <w:pPr>
        <w:pStyle w:val="ListParagraph"/>
        <w:numPr>
          <w:ilvl w:val="0"/>
          <w:numId w:val="8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This might also include domestic abuse policies.</w:t>
      </w:r>
    </w:p>
    <w:p w14:paraId="2BCD1C28" w14:textId="76BE0664" w:rsidR="00EA20C9" w:rsidRDefault="00EA20C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3081EB0" w14:textId="201D8386" w:rsidR="00EA20C9" w:rsidRDefault="00EA20C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274B7B68" w14:textId="265773D4" w:rsidR="00EA20C9" w:rsidRDefault="00EA20C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04034079" w14:textId="0BCD0BC5" w:rsidR="00EA20C9" w:rsidRDefault="00EA20C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2ED0AFA" w14:textId="77777777" w:rsidR="00E93020" w:rsidRPr="00E5508B" w:rsidRDefault="00E93020" w:rsidP="00E9302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5508B">
        <w:rPr>
          <w:rFonts w:ascii="Arial" w:eastAsiaTheme="minorEastAsia" w:hAnsi="Arial" w:cs="Arial"/>
          <w:lang w:val="en-US"/>
        </w:rPr>
        <w:lastRenderedPageBreak/>
        <w:t>Upload the selected policies.</w:t>
      </w:r>
    </w:p>
    <w:p w14:paraId="3ACB04CB" w14:textId="77777777" w:rsidR="00E93020" w:rsidRPr="00E5508B" w:rsidRDefault="00E93020" w:rsidP="00E9302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983AFC6" w14:textId="77777777" w:rsidR="00E93020" w:rsidRDefault="00E93020" w:rsidP="00E9302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5508B">
        <w:rPr>
          <w:rFonts w:ascii="Arial" w:eastAsiaTheme="minorEastAsia" w:hAnsi="Arial" w:cs="Arial"/>
          <w:lang w:val="en-US"/>
        </w:rPr>
        <w:t>Provide a brief description of the policy/policies you have uploaded (</w:t>
      </w:r>
      <w:r>
        <w:rPr>
          <w:rFonts w:ascii="Arial" w:eastAsiaTheme="minorEastAsia" w:hAnsi="Arial" w:cs="Arial"/>
          <w:lang w:val="en-US"/>
        </w:rPr>
        <w:t>m</w:t>
      </w:r>
      <w:r w:rsidRPr="00E5508B">
        <w:rPr>
          <w:rFonts w:ascii="Arial" w:eastAsiaTheme="minorEastAsia" w:hAnsi="Arial" w:cs="Arial"/>
          <w:lang w:val="en-US"/>
        </w:rPr>
        <w:t>ax</w:t>
      </w:r>
      <w:r>
        <w:rPr>
          <w:rFonts w:ascii="Arial" w:eastAsiaTheme="minorEastAsia" w:hAnsi="Arial" w:cs="Arial"/>
          <w:lang w:val="en-US"/>
        </w:rPr>
        <w:t>.</w:t>
      </w:r>
      <w:r w:rsidRPr="00E5508B">
        <w:rPr>
          <w:rFonts w:ascii="Arial" w:eastAsiaTheme="minorEastAsia" w:hAnsi="Arial" w:cs="Arial"/>
          <w:lang w:val="en-US"/>
        </w:rPr>
        <w:t xml:space="preserve"> 150 words).</w:t>
      </w:r>
    </w:p>
    <w:p w14:paraId="2647A5C3" w14:textId="25AEFD16" w:rsidR="00EA20C9" w:rsidRDefault="00EA20C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E93801C" w14:textId="2868E350" w:rsidR="00EA20C9" w:rsidRDefault="00EA20C9" w:rsidP="00EA20C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0B2244">
        <w:rPr>
          <w:rFonts w:ascii="Arial" w:eastAsiaTheme="minorEastAsia" w:hAnsi="Arial" w:cs="Arial"/>
          <w:b/>
          <w:bCs/>
          <w:lang w:val="en-US"/>
        </w:rPr>
        <w:t>The following question is for information gathering purposes only and is not scored.</w:t>
      </w:r>
    </w:p>
    <w:p w14:paraId="45300743" w14:textId="54AFA193" w:rsidR="00EA20C9" w:rsidRDefault="00EA20C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0D658EB" w14:textId="5C2C5D8D" w:rsidR="007967AB" w:rsidRDefault="007967AB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7967AB">
        <w:rPr>
          <w:rFonts w:ascii="Arial" w:eastAsiaTheme="minorEastAsia" w:hAnsi="Arial" w:cs="Arial"/>
          <w:b/>
          <w:bCs/>
          <w:lang w:val="en-US"/>
        </w:rPr>
        <w:t xml:space="preserve">1.9 Are the </w:t>
      </w:r>
      <w:proofErr w:type="spellStart"/>
      <w:r w:rsidRPr="007967AB">
        <w:rPr>
          <w:rFonts w:ascii="Arial" w:eastAsiaTheme="minorEastAsia" w:hAnsi="Arial" w:cs="Arial"/>
          <w:b/>
          <w:bCs/>
          <w:lang w:val="en-US"/>
        </w:rPr>
        <w:t>organisation's</w:t>
      </w:r>
      <w:proofErr w:type="spellEnd"/>
      <w:r w:rsidRPr="007967AB">
        <w:rPr>
          <w:rFonts w:ascii="Arial" w:eastAsiaTheme="minorEastAsia" w:hAnsi="Arial" w:cs="Arial"/>
          <w:b/>
          <w:bCs/>
          <w:lang w:val="en-US"/>
        </w:rPr>
        <w:t xml:space="preserve"> compassionate and</w:t>
      </w:r>
      <w:r w:rsidR="00776420">
        <w:rPr>
          <w:rFonts w:ascii="Arial" w:eastAsiaTheme="minorEastAsia" w:hAnsi="Arial" w:cs="Arial"/>
          <w:b/>
          <w:bCs/>
          <w:lang w:val="en-US"/>
        </w:rPr>
        <w:t>/or</w:t>
      </w:r>
      <w:r w:rsidRPr="007967AB">
        <w:rPr>
          <w:rFonts w:ascii="Arial" w:eastAsiaTheme="minorEastAsia" w:hAnsi="Arial" w:cs="Arial"/>
          <w:b/>
          <w:bCs/>
          <w:lang w:val="en-US"/>
        </w:rPr>
        <w:t xml:space="preserve"> special leave policies inclusive of</w:t>
      </w:r>
      <w:r w:rsidR="00EE62C9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BE7132">
        <w:rPr>
          <w:rFonts w:ascii="Arial" w:eastAsiaTheme="minorEastAsia" w:hAnsi="Arial" w:cs="Arial"/>
          <w:b/>
          <w:bCs/>
          <w:lang w:val="en-US"/>
        </w:rPr>
        <w:t>loved ones/</w:t>
      </w:r>
      <w:r w:rsidRPr="007967AB">
        <w:rPr>
          <w:rFonts w:ascii="Arial" w:eastAsiaTheme="minorEastAsia" w:hAnsi="Arial" w:cs="Arial"/>
          <w:b/>
          <w:bCs/>
          <w:lang w:val="en-US"/>
        </w:rPr>
        <w:t>chosen families</w:t>
      </w:r>
      <w:r w:rsidR="00AB4D64">
        <w:rPr>
          <w:rFonts w:ascii="Arial" w:eastAsiaTheme="minorEastAsia" w:hAnsi="Arial" w:cs="Arial"/>
          <w:b/>
          <w:bCs/>
          <w:lang w:val="en-US"/>
        </w:rPr>
        <w:t>/close support networks</w:t>
      </w:r>
      <w:r w:rsidR="00544769">
        <w:rPr>
          <w:rFonts w:ascii="Arial" w:eastAsiaTheme="minorEastAsia" w:hAnsi="Arial" w:cs="Arial"/>
          <w:b/>
          <w:bCs/>
          <w:lang w:val="en-US"/>
        </w:rPr>
        <w:t xml:space="preserve"> and</w:t>
      </w:r>
      <w:r w:rsidRPr="007967AB">
        <w:rPr>
          <w:rFonts w:ascii="Arial" w:eastAsiaTheme="minorEastAsia" w:hAnsi="Arial" w:cs="Arial"/>
          <w:b/>
          <w:bCs/>
          <w:lang w:val="en-US"/>
        </w:rPr>
        <w:t xml:space="preserve"> supporting someone through transition?</w:t>
      </w:r>
    </w:p>
    <w:p w14:paraId="43423DCC" w14:textId="74012113" w:rsidR="007967AB" w:rsidRDefault="007967AB" w:rsidP="0060118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6605CD9" w14:textId="77777777" w:rsidR="00EE62C9" w:rsidRPr="00170D6C" w:rsidRDefault="007967AB" w:rsidP="00EE62C9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170D6C">
        <w:rPr>
          <w:rFonts w:ascii="Arial" w:eastAsiaTheme="minorEastAsia" w:hAnsi="Arial" w:cs="Arial"/>
          <w:i/>
          <w:iCs/>
          <w:lang w:val="en-US"/>
        </w:rPr>
        <w:t>Guidance</w:t>
      </w:r>
      <w:r w:rsidR="00EE62C9" w:rsidRPr="00170D6C">
        <w:rPr>
          <w:rFonts w:ascii="Arial" w:eastAsiaTheme="minorEastAsia" w:hAnsi="Arial" w:cs="Arial"/>
          <w:i/>
          <w:iCs/>
          <w:lang w:val="en-US"/>
        </w:rPr>
        <w:t>:</w:t>
      </w:r>
    </w:p>
    <w:p w14:paraId="2FE15A14" w14:textId="77777777" w:rsidR="00A41875" w:rsidRDefault="00EE62C9" w:rsidP="006420B9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170D6C">
        <w:rPr>
          <w:rFonts w:ascii="Arial" w:eastAsiaTheme="minorEastAsia" w:hAnsi="Arial" w:cs="Arial"/>
          <w:i/>
          <w:iCs/>
          <w:lang w:val="en-US"/>
        </w:rPr>
        <w:t>Chosen families are</w:t>
      </w:r>
      <w:r w:rsidR="000E6FD6">
        <w:rPr>
          <w:rFonts w:ascii="Arial" w:eastAsiaTheme="minorEastAsia" w:hAnsi="Arial" w:cs="Arial"/>
          <w:i/>
          <w:iCs/>
          <w:lang w:val="en-US"/>
        </w:rPr>
        <w:t xml:space="preserve"> people </w:t>
      </w:r>
      <w:r w:rsidR="004F599D">
        <w:rPr>
          <w:rFonts w:ascii="Arial" w:eastAsiaTheme="minorEastAsia" w:hAnsi="Arial" w:cs="Arial"/>
          <w:i/>
          <w:iCs/>
          <w:lang w:val="en-US"/>
        </w:rPr>
        <w:t xml:space="preserve">who </w:t>
      </w:r>
      <w:r w:rsidR="000E6FD6">
        <w:rPr>
          <w:rFonts w:ascii="Arial" w:eastAsiaTheme="minorEastAsia" w:hAnsi="Arial" w:cs="Arial"/>
          <w:i/>
          <w:iCs/>
          <w:lang w:val="en-US"/>
        </w:rPr>
        <w:t xml:space="preserve">an employee considers to be </w:t>
      </w:r>
      <w:r w:rsidR="004F599D">
        <w:rPr>
          <w:rFonts w:ascii="Arial" w:eastAsiaTheme="minorEastAsia" w:hAnsi="Arial" w:cs="Arial"/>
          <w:i/>
          <w:iCs/>
          <w:lang w:val="en-US"/>
        </w:rPr>
        <w:t xml:space="preserve">family, but who have no legal or biological connection to them. </w:t>
      </w:r>
    </w:p>
    <w:p w14:paraId="5A5E1ACA" w14:textId="24D58F26" w:rsidR="008A07B7" w:rsidRPr="00170D6C" w:rsidRDefault="00A41875" w:rsidP="006420B9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Chosen families, loved ones and close support networks</w:t>
      </w:r>
      <w:r w:rsidR="000272D5" w:rsidRPr="00170D6C">
        <w:rPr>
          <w:rFonts w:ascii="Arial" w:eastAsiaTheme="minorEastAsia" w:hAnsi="Arial" w:cs="Arial"/>
          <w:i/>
          <w:iCs/>
          <w:lang w:val="en-US"/>
        </w:rPr>
        <w:t xml:space="preserve"> </w:t>
      </w:r>
      <w:r>
        <w:rPr>
          <w:rFonts w:ascii="Arial" w:eastAsiaTheme="minorEastAsia" w:hAnsi="Arial" w:cs="Arial"/>
          <w:i/>
          <w:iCs/>
          <w:lang w:val="en-US"/>
        </w:rPr>
        <w:t>can</w:t>
      </w:r>
      <w:r w:rsidR="000272D5" w:rsidRPr="00170D6C">
        <w:rPr>
          <w:rFonts w:ascii="Arial" w:eastAsiaTheme="minorEastAsia" w:hAnsi="Arial" w:cs="Arial"/>
          <w:i/>
          <w:iCs/>
          <w:lang w:val="en-US"/>
        </w:rPr>
        <w:t xml:space="preserve"> </w:t>
      </w:r>
      <w:r>
        <w:rPr>
          <w:rFonts w:ascii="Arial" w:eastAsiaTheme="minorEastAsia" w:hAnsi="Arial" w:cs="Arial"/>
          <w:i/>
          <w:iCs/>
          <w:lang w:val="en-US"/>
        </w:rPr>
        <w:t xml:space="preserve">be </w:t>
      </w:r>
      <w:r w:rsidR="00E93020" w:rsidRPr="00170D6C">
        <w:rPr>
          <w:rFonts w:ascii="Arial" w:eastAsiaTheme="minorEastAsia" w:hAnsi="Arial" w:cs="Arial"/>
          <w:i/>
          <w:iCs/>
          <w:lang w:val="en-US"/>
        </w:rPr>
        <w:t xml:space="preserve">particularly significant </w:t>
      </w:r>
      <w:r w:rsidR="000877C3" w:rsidRPr="00170D6C">
        <w:rPr>
          <w:rFonts w:ascii="Arial" w:eastAsiaTheme="minorEastAsia" w:hAnsi="Arial" w:cs="Arial"/>
          <w:i/>
          <w:iCs/>
          <w:lang w:val="en-US"/>
        </w:rPr>
        <w:t>to those who are estranged from their families, an issue that disproportionately affects LGBT people.</w:t>
      </w:r>
    </w:p>
    <w:p w14:paraId="78B0A1B2" w14:textId="21D1032E" w:rsidR="00EE62C9" w:rsidRPr="00170D6C" w:rsidRDefault="000272D5" w:rsidP="006420B9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170D6C">
        <w:rPr>
          <w:rFonts w:ascii="Arial" w:eastAsiaTheme="minorEastAsia" w:hAnsi="Arial" w:cs="Arial"/>
          <w:i/>
          <w:iCs/>
          <w:lang w:val="en-US"/>
        </w:rPr>
        <w:t xml:space="preserve">Policies should </w:t>
      </w:r>
      <w:r w:rsidR="00E93020" w:rsidRPr="00170D6C">
        <w:rPr>
          <w:rFonts w:ascii="Arial" w:eastAsiaTheme="minorEastAsia" w:hAnsi="Arial" w:cs="Arial"/>
          <w:i/>
          <w:iCs/>
          <w:lang w:val="en-US"/>
        </w:rPr>
        <w:t>be clear</w:t>
      </w:r>
      <w:r w:rsidRPr="00170D6C">
        <w:rPr>
          <w:rFonts w:ascii="Arial" w:eastAsiaTheme="minorEastAsia" w:hAnsi="Arial" w:cs="Arial"/>
          <w:i/>
          <w:iCs/>
          <w:lang w:val="en-US"/>
        </w:rPr>
        <w:t xml:space="preserve"> that employees</w:t>
      </w:r>
      <w:r w:rsidR="001C2F75" w:rsidRPr="00170D6C">
        <w:rPr>
          <w:rFonts w:ascii="Arial" w:eastAsiaTheme="minorEastAsia" w:hAnsi="Arial" w:cs="Arial"/>
          <w:i/>
          <w:iCs/>
          <w:lang w:val="en-US"/>
        </w:rPr>
        <w:t xml:space="preserve"> are entitled to the same </w:t>
      </w:r>
      <w:r w:rsidR="00E93020" w:rsidRPr="00170D6C">
        <w:rPr>
          <w:rFonts w:ascii="Arial" w:eastAsiaTheme="minorEastAsia" w:hAnsi="Arial" w:cs="Arial"/>
          <w:i/>
          <w:iCs/>
          <w:lang w:val="en-US"/>
        </w:rPr>
        <w:t xml:space="preserve">leave </w:t>
      </w:r>
      <w:r w:rsidR="001C2F75" w:rsidRPr="00170D6C">
        <w:rPr>
          <w:rFonts w:ascii="Arial" w:eastAsiaTheme="minorEastAsia" w:hAnsi="Arial" w:cs="Arial"/>
          <w:i/>
          <w:iCs/>
          <w:lang w:val="en-US"/>
        </w:rPr>
        <w:t xml:space="preserve">when it relates to their </w:t>
      </w:r>
      <w:r w:rsidR="00A41875">
        <w:rPr>
          <w:rFonts w:ascii="Arial" w:eastAsiaTheme="minorEastAsia" w:hAnsi="Arial" w:cs="Arial"/>
          <w:i/>
          <w:iCs/>
          <w:lang w:val="en-US"/>
        </w:rPr>
        <w:t>loved ones/</w:t>
      </w:r>
      <w:r w:rsidR="001C2F75" w:rsidRPr="00170D6C">
        <w:rPr>
          <w:rFonts w:ascii="Arial" w:eastAsiaTheme="minorEastAsia" w:hAnsi="Arial" w:cs="Arial"/>
          <w:i/>
          <w:iCs/>
          <w:lang w:val="en-US"/>
        </w:rPr>
        <w:t>chosen family</w:t>
      </w:r>
      <w:r w:rsidR="00A41875">
        <w:rPr>
          <w:rFonts w:ascii="Arial" w:eastAsiaTheme="minorEastAsia" w:hAnsi="Arial" w:cs="Arial"/>
          <w:i/>
          <w:iCs/>
          <w:lang w:val="en-US"/>
        </w:rPr>
        <w:t>/close support networks</w:t>
      </w:r>
      <w:r w:rsidR="001C2F75" w:rsidRPr="00170D6C">
        <w:rPr>
          <w:rFonts w:ascii="Arial" w:eastAsiaTheme="minorEastAsia" w:hAnsi="Arial" w:cs="Arial"/>
          <w:i/>
          <w:iCs/>
          <w:lang w:val="en-US"/>
        </w:rPr>
        <w:t xml:space="preserve"> as </w:t>
      </w:r>
      <w:r w:rsidR="00E93020" w:rsidRPr="00170D6C">
        <w:rPr>
          <w:rFonts w:ascii="Arial" w:eastAsiaTheme="minorEastAsia" w:hAnsi="Arial" w:cs="Arial"/>
          <w:i/>
          <w:iCs/>
          <w:lang w:val="en-US"/>
        </w:rPr>
        <w:t>when it relates to their</w:t>
      </w:r>
      <w:r w:rsidR="001C2F75" w:rsidRPr="00170D6C">
        <w:rPr>
          <w:rFonts w:ascii="Arial" w:eastAsiaTheme="minorEastAsia" w:hAnsi="Arial" w:cs="Arial"/>
          <w:i/>
          <w:iCs/>
          <w:lang w:val="en-US"/>
        </w:rPr>
        <w:t xml:space="preserve"> biological</w:t>
      </w:r>
      <w:r w:rsidR="00D14396" w:rsidRPr="00170D6C">
        <w:rPr>
          <w:rFonts w:ascii="Arial" w:eastAsiaTheme="minorEastAsia" w:hAnsi="Arial" w:cs="Arial"/>
          <w:i/>
          <w:iCs/>
          <w:lang w:val="en-US"/>
        </w:rPr>
        <w:t xml:space="preserve"> or </w:t>
      </w:r>
      <w:r w:rsidR="001C2F75" w:rsidRPr="00170D6C">
        <w:rPr>
          <w:rFonts w:ascii="Arial" w:eastAsiaTheme="minorEastAsia" w:hAnsi="Arial" w:cs="Arial"/>
          <w:i/>
          <w:iCs/>
          <w:lang w:val="en-US"/>
        </w:rPr>
        <w:t>legal family members.</w:t>
      </w:r>
      <w:r w:rsidR="00F56557" w:rsidRPr="00170D6C">
        <w:rPr>
          <w:rFonts w:ascii="Arial" w:eastAsiaTheme="minorEastAsia" w:hAnsi="Arial" w:cs="Arial"/>
          <w:i/>
          <w:iCs/>
          <w:lang w:val="en-US"/>
        </w:rPr>
        <w:t xml:space="preserve"> </w:t>
      </w:r>
    </w:p>
    <w:p w14:paraId="6A5ECDDC" w14:textId="399DCC5A" w:rsidR="007967AB" w:rsidRPr="00170D6C" w:rsidRDefault="00FD3F11" w:rsidP="006420B9">
      <w:pPr>
        <w:pStyle w:val="ListParagraph"/>
        <w:numPr>
          <w:ilvl w:val="0"/>
          <w:numId w:val="5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170D6C">
        <w:rPr>
          <w:rFonts w:ascii="Arial" w:eastAsiaTheme="minorEastAsia" w:hAnsi="Arial" w:cs="Arial"/>
          <w:i/>
          <w:iCs/>
          <w:lang w:val="en-US"/>
        </w:rPr>
        <w:t>Special</w:t>
      </w:r>
      <w:r w:rsidR="00776420" w:rsidRPr="00170D6C">
        <w:rPr>
          <w:rFonts w:ascii="Arial" w:eastAsiaTheme="minorEastAsia" w:hAnsi="Arial" w:cs="Arial"/>
          <w:i/>
          <w:iCs/>
          <w:lang w:val="en-US"/>
        </w:rPr>
        <w:t xml:space="preserve"> leave </w:t>
      </w:r>
      <w:r w:rsidR="00D14396" w:rsidRPr="00170D6C">
        <w:rPr>
          <w:rFonts w:ascii="Arial" w:eastAsiaTheme="minorEastAsia" w:hAnsi="Arial" w:cs="Arial"/>
          <w:i/>
          <w:iCs/>
          <w:lang w:val="en-US"/>
        </w:rPr>
        <w:t>p</w:t>
      </w:r>
      <w:r w:rsidR="00EE62C9" w:rsidRPr="00170D6C">
        <w:rPr>
          <w:rFonts w:ascii="Arial" w:eastAsiaTheme="minorEastAsia" w:hAnsi="Arial" w:cs="Arial"/>
          <w:i/>
          <w:iCs/>
          <w:lang w:val="en-US"/>
        </w:rPr>
        <w:t xml:space="preserve">olicies </w:t>
      </w:r>
      <w:r w:rsidR="00D14396" w:rsidRPr="00170D6C">
        <w:rPr>
          <w:rFonts w:ascii="Arial" w:eastAsiaTheme="minorEastAsia" w:hAnsi="Arial" w:cs="Arial"/>
          <w:i/>
          <w:iCs/>
          <w:lang w:val="en-US"/>
        </w:rPr>
        <w:t>should explicitly include provision to support someone through transition, for example accompanying them to medical appointments.</w:t>
      </w:r>
    </w:p>
    <w:p w14:paraId="2BCBDF53" w14:textId="4743310B" w:rsidR="00544769" w:rsidRDefault="0054476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7BD4E2E" w14:textId="18D9480E" w:rsidR="00544769" w:rsidRDefault="0054476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62ADF370" w14:textId="4BDACF5F" w:rsidR="00544769" w:rsidRDefault="0054476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245249BA" w14:textId="03E332B9" w:rsidR="00544769" w:rsidRDefault="00544769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E1DA7FE" w14:textId="54319082" w:rsidR="00544769" w:rsidRPr="007F3FBA" w:rsidRDefault="008A07B7" w:rsidP="0060118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Copy and paste the relevant sections of your policies.</w:t>
      </w:r>
    </w:p>
    <w:p w14:paraId="7E3A8839" w14:textId="5E161CAA" w:rsidR="00A14956" w:rsidRPr="00CD6584" w:rsidRDefault="00A14956" w:rsidP="00CD6584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5B847319" w14:textId="4F33F524" w:rsidR="00246EE2" w:rsidRDefault="00246EE2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>
        <w:rPr>
          <w:rFonts w:ascii="Arial" w:eastAsiaTheme="minorEastAsia" w:hAnsi="Arial" w:cs="Arial"/>
          <w:b/>
          <w:color w:val="C00000"/>
          <w:sz w:val="24"/>
          <w:lang w:val="en-US"/>
        </w:rPr>
        <w:t>Section 2: The Employee Lifecycle</w:t>
      </w:r>
    </w:p>
    <w:p w14:paraId="17503C66" w14:textId="7C29D21E" w:rsidR="00F325D3" w:rsidRDefault="00F325D3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686C303C" w14:textId="3E17195B" w:rsidR="00F325D3" w:rsidRDefault="00F325D3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2528">
        <w:rPr>
          <w:rFonts w:ascii="Arial" w:eastAsiaTheme="minorEastAsia" w:hAnsi="Arial" w:cs="Arial"/>
          <w:lang w:val="en-US"/>
        </w:rPr>
        <w:t xml:space="preserve">This section examines the employee lifecycle within the </w:t>
      </w:r>
      <w:proofErr w:type="spellStart"/>
      <w:r w:rsidRPr="00302528">
        <w:rPr>
          <w:rFonts w:ascii="Arial" w:eastAsiaTheme="minorEastAsia" w:hAnsi="Arial" w:cs="Arial"/>
          <w:lang w:val="en-US"/>
        </w:rPr>
        <w:t>organisation</w:t>
      </w:r>
      <w:proofErr w:type="spellEnd"/>
      <w:r w:rsidR="007227D8" w:rsidRPr="00302528">
        <w:rPr>
          <w:rFonts w:ascii="Arial" w:eastAsiaTheme="minorEastAsia" w:hAnsi="Arial" w:cs="Arial"/>
          <w:lang w:val="en-US"/>
        </w:rPr>
        <w:t>,</w:t>
      </w:r>
      <w:r w:rsidRPr="00302528">
        <w:rPr>
          <w:rFonts w:ascii="Arial" w:eastAsiaTheme="minorEastAsia" w:hAnsi="Arial" w:cs="Arial"/>
          <w:lang w:val="en-US"/>
        </w:rPr>
        <w:t xml:space="preserve"> </w:t>
      </w:r>
      <w:r w:rsidR="007227D8" w:rsidRPr="00302528">
        <w:rPr>
          <w:rFonts w:ascii="Arial" w:eastAsiaTheme="minorEastAsia" w:hAnsi="Arial" w:cs="Arial"/>
          <w:lang w:val="en-US"/>
        </w:rPr>
        <w:t>starting with</w:t>
      </w:r>
      <w:r w:rsidRPr="00302528">
        <w:rPr>
          <w:rFonts w:ascii="Arial" w:eastAsiaTheme="minorEastAsia" w:hAnsi="Arial" w:cs="Arial"/>
          <w:lang w:val="en-US"/>
        </w:rPr>
        <w:t xml:space="preserve"> recruitment </w:t>
      </w:r>
      <w:r w:rsidR="00F272AC" w:rsidRPr="00302528">
        <w:rPr>
          <w:rFonts w:ascii="Arial" w:eastAsiaTheme="minorEastAsia" w:hAnsi="Arial" w:cs="Arial"/>
          <w:lang w:val="en-US"/>
        </w:rPr>
        <w:t xml:space="preserve">practices </w:t>
      </w:r>
      <w:r w:rsidR="007227D8" w:rsidRPr="00302528">
        <w:rPr>
          <w:rFonts w:ascii="Arial" w:eastAsiaTheme="minorEastAsia" w:hAnsi="Arial" w:cs="Arial"/>
          <w:lang w:val="en-US"/>
        </w:rPr>
        <w:t>and finishing with exit processes</w:t>
      </w:r>
      <w:r w:rsidRPr="00302528">
        <w:rPr>
          <w:rFonts w:ascii="Arial" w:eastAsiaTheme="minorEastAsia" w:hAnsi="Arial" w:cs="Arial"/>
          <w:lang w:val="en-US"/>
        </w:rPr>
        <w:t xml:space="preserve">. The questions </w:t>
      </w:r>
      <w:proofErr w:type="spellStart"/>
      <w:r w:rsidRPr="00302528">
        <w:rPr>
          <w:rFonts w:ascii="Arial" w:eastAsiaTheme="minorEastAsia" w:hAnsi="Arial" w:cs="Arial"/>
          <w:lang w:val="en-US"/>
        </w:rPr>
        <w:t>scrutinise</w:t>
      </w:r>
      <w:proofErr w:type="spellEnd"/>
      <w:r w:rsidRPr="00302528">
        <w:rPr>
          <w:rFonts w:ascii="Arial" w:eastAsiaTheme="minorEastAsia" w:hAnsi="Arial" w:cs="Arial"/>
          <w:lang w:val="en-US"/>
        </w:rPr>
        <w:t xml:space="preserve"> how </w:t>
      </w:r>
      <w:r w:rsidR="005C5778">
        <w:rPr>
          <w:rFonts w:ascii="Arial" w:eastAsiaTheme="minorEastAsia" w:hAnsi="Arial" w:cs="Arial"/>
          <w:lang w:val="en-US"/>
        </w:rPr>
        <w:t xml:space="preserve">the </w:t>
      </w:r>
      <w:proofErr w:type="spellStart"/>
      <w:r w:rsidR="005C5778">
        <w:rPr>
          <w:rFonts w:ascii="Arial" w:eastAsiaTheme="minorEastAsia" w:hAnsi="Arial" w:cs="Arial"/>
          <w:lang w:val="en-US"/>
        </w:rPr>
        <w:t>organisation</w:t>
      </w:r>
      <w:proofErr w:type="spellEnd"/>
      <w:r w:rsidR="005C5778">
        <w:rPr>
          <w:rFonts w:ascii="Arial" w:eastAsiaTheme="minorEastAsia" w:hAnsi="Arial" w:cs="Arial"/>
          <w:lang w:val="en-US"/>
        </w:rPr>
        <w:t xml:space="preserve"> </w:t>
      </w:r>
      <w:r w:rsidRPr="00302528">
        <w:rPr>
          <w:rFonts w:ascii="Arial" w:eastAsiaTheme="minorEastAsia" w:hAnsi="Arial" w:cs="Arial"/>
          <w:lang w:val="en-US"/>
        </w:rPr>
        <w:t>engage</w:t>
      </w:r>
      <w:r w:rsidR="005C5778">
        <w:rPr>
          <w:rFonts w:ascii="Arial" w:eastAsiaTheme="minorEastAsia" w:hAnsi="Arial" w:cs="Arial"/>
          <w:lang w:val="en-US"/>
        </w:rPr>
        <w:t>s</w:t>
      </w:r>
      <w:r w:rsidRPr="00302528">
        <w:rPr>
          <w:rFonts w:ascii="Arial" w:eastAsiaTheme="minorEastAsia" w:hAnsi="Arial" w:cs="Arial"/>
          <w:lang w:val="en-US"/>
        </w:rPr>
        <w:t xml:space="preserve"> and support</w:t>
      </w:r>
      <w:r w:rsidR="00502A85">
        <w:rPr>
          <w:rFonts w:ascii="Arial" w:eastAsiaTheme="minorEastAsia" w:hAnsi="Arial" w:cs="Arial"/>
          <w:lang w:val="en-US"/>
        </w:rPr>
        <w:t>s</w:t>
      </w:r>
      <w:r w:rsidRPr="00302528">
        <w:rPr>
          <w:rFonts w:ascii="Arial" w:eastAsiaTheme="minorEastAsia" w:hAnsi="Arial" w:cs="Arial"/>
          <w:lang w:val="en-US"/>
        </w:rPr>
        <w:t xml:space="preserve"> employees throughout their journey in </w:t>
      </w:r>
      <w:r w:rsidR="00502A85">
        <w:rPr>
          <w:rFonts w:ascii="Arial" w:eastAsiaTheme="minorEastAsia" w:hAnsi="Arial" w:cs="Arial"/>
          <w:lang w:val="en-US"/>
        </w:rPr>
        <w:t>the</w:t>
      </w:r>
      <w:r w:rsidRPr="00302528">
        <w:rPr>
          <w:rFonts w:ascii="Arial" w:eastAsiaTheme="minorEastAsia" w:hAnsi="Arial" w:cs="Arial"/>
          <w:lang w:val="en-US"/>
        </w:rPr>
        <w:t xml:space="preserve"> workplace.</w:t>
      </w:r>
    </w:p>
    <w:p w14:paraId="3F5F018B" w14:textId="77777777" w:rsidR="00502DC0" w:rsidRDefault="00502DC0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DB08914" w14:textId="77777777" w:rsidR="00D636FF" w:rsidRPr="00D636FF" w:rsidRDefault="00D636FF" w:rsidP="00D636FF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D636FF">
        <w:rPr>
          <w:rFonts w:ascii="Arial" w:eastAsiaTheme="minorEastAsia" w:hAnsi="Arial" w:cs="Arial"/>
          <w:b/>
          <w:lang w:val="en-US"/>
        </w:rPr>
        <w:t xml:space="preserve">2.1 When advertising for external appointments, how does the </w:t>
      </w:r>
      <w:proofErr w:type="spellStart"/>
      <w:r w:rsidRPr="00D636FF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D636FF">
        <w:rPr>
          <w:rFonts w:ascii="Arial" w:eastAsiaTheme="minorEastAsia" w:hAnsi="Arial" w:cs="Arial"/>
          <w:b/>
          <w:lang w:val="en-US"/>
        </w:rPr>
        <w:t xml:space="preserve"> attract LGBT talent? Tick all that apply.</w:t>
      </w:r>
    </w:p>
    <w:p w14:paraId="3887A586" w14:textId="77777777" w:rsidR="00D636FF" w:rsidRPr="00D636FF" w:rsidRDefault="00D636FF" w:rsidP="00D636F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2E6BC17" w14:textId="53D7D512" w:rsidR="0053197F" w:rsidRPr="000C5115" w:rsidRDefault="0053197F" w:rsidP="00221F97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0C5115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D636FF" w:rsidRPr="000C5115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46E5D6AD" w14:textId="3222FEC4" w:rsidR="00D636FF" w:rsidRPr="000C5115" w:rsidRDefault="000F17C6" w:rsidP="006420B9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C5115">
        <w:rPr>
          <w:rFonts w:ascii="Arial" w:eastAsiaTheme="minorEastAsia" w:hAnsi="Arial" w:cs="Arial"/>
          <w:i/>
          <w:iCs/>
          <w:lang w:val="en-US"/>
        </w:rPr>
        <w:t>A – t</w:t>
      </w:r>
      <w:r w:rsidR="0053197F" w:rsidRPr="000C5115">
        <w:rPr>
          <w:rFonts w:ascii="Arial" w:eastAsiaTheme="minorEastAsia" w:hAnsi="Arial" w:cs="Arial"/>
          <w:i/>
          <w:iCs/>
          <w:lang w:val="en-US"/>
        </w:rPr>
        <w:t xml:space="preserve">his can include </w:t>
      </w:r>
      <w:r w:rsidRPr="000C5115">
        <w:rPr>
          <w:rFonts w:ascii="Arial" w:eastAsiaTheme="minorEastAsia" w:hAnsi="Arial" w:cs="Arial"/>
          <w:i/>
          <w:iCs/>
          <w:lang w:val="en-US"/>
        </w:rPr>
        <w:t xml:space="preserve">taking recruitment materials to Pride events and should have taken place in the last </w:t>
      </w:r>
      <w:r w:rsidR="00C116FE" w:rsidRPr="000C5115">
        <w:rPr>
          <w:rFonts w:ascii="Arial" w:eastAsiaTheme="minorEastAsia" w:hAnsi="Arial" w:cs="Arial"/>
          <w:i/>
          <w:iCs/>
          <w:lang w:val="en-US"/>
        </w:rPr>
        <w:t>year.</w:t>
      </w:r>
    </w:p>
    <w:p w14:paraId="678CA786" w14:textId="4F6D9355" w:rsidR="00C116FE" w:rsidRPr="000C5115" w:rsidRDefault="00C116FE" w:rsidP="006420B9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C5115">
        <w:rPr>
          <w:rFonts w:ascii="Arial" w:eastAsiaTheme="minorEastAsia" w:hAnsi="Arial" w:cs="Arial"/>
          <w:i/>
          <w:iCs/>
          <w:lang w:val="en-US"/>
        </w:rPr>
        <w:t>B – evidence should include screenshots of a job pack from the last year.</w:t>
      </w:r>
    </w:p>
    <w:p w14:paraId="7A69923F" w14:textId="0EA327AA" w:rsidR="00D636FF" w:rsidRPr="000C5115" w:rsidRDefault="000C5115" w:rsidP="006420B9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C5115">
        <w:rPr>
          <w:rFonts w:ascii="Arial" w:eastAsiaTheme="minorEastAsia" w:hAnsi="Arial" w:cs="Arial"/>
          <w:i/>
          <w:iCs/>
          <w:lang w:val="en-US"/>
        </w:rPr>
        <w:t>C – this can be a link to a webpage.</w:t>
      </w:r>
    </w:p>
    <w:p w14:paraId="09CDCCD2" w14:textId="77777777" w:rsidR="000C5115" w:rsidRPr="000C5115" w:rsidRDefault="000C5115" w:rsidP="000C5115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highlight w:val="yellow"/>
          <w:lang w:val="en-US"/>
        </w:rPr>
      </w:pPr>
    </w:p>
    <w:p w14:paraId="3F1C6E34" w14:textId="635699B0" w:rsidR="00D636FF" w:rsidRPr="006C6768" w:rsidRDefault="00D636FF" w:rsidP="2E90D53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2E90D530">
        <w:rPr>
          <w:rFonts w:ascii="Arial" w:eastAsiaTheme="minorEastAsia" w:hAnsi="Arial" w:cs="Arial"/>
          <w:lang w:val="en-US"/>
        </w:rPr>
        <w:t>Advertis</w:t>
      </w:r>
      <w:r w:rsidR="007941A9">
        <w:rPr>
          <w:rFonts w:ascii="Arial" w:eastAsiaTheme="minorEastAsia" w:hAnsi="Arial" w:cs="Arial"/>
          <w:lang w:val="en-US"/>
        </w:rPr>
        <w:t xml:space="preserve">ing </w:t>
      </w:r>
      <w:r w:rsidR="70F0C8C0" w:rsidRPr="2E90D530">
        <w:rPr>
          <w:rFonts w:ascii="Arial" w:eastAsiaTheme="minorEastAsia" w:hAnsi="Arial" w:cs="Arial"/>
          <w:lang w:val="en-US"/>
        </w:rPr>
        <w:t>on</w:t>
      </w:r>
      <w:r w:rsidRPr="2E90D530">
        <w:rPr>
          <w:rFonts w:ascii="Arial" w:eastAsiaTheme="minorEastAsia" w:hAnsi="Arial" w:cs="Arial"/>
          <w:lang w:val="en-US"/>
        </w:rPr>
        <w:t xml:space="preserve"> or recruit</w:t>
      </w:r>
      <w:r w:rsidR="007941A9">
        <w:rPr>
          <w:rFonts w:ascii="Arial" w:eastAsiaTheme="minorEastAsia" w:hAnsi="Arial" w:cs="Arial"/>
          <w:lang w:val="en-US"/>
        </w:rPr>
        <w:t>ing</w:t>
      </w:r>
      <w:r w:rsidRPr="2E90D530">
        <w:rPr>
          <w:rFonts w:ascii="Arial" w:eastAsiaTheme="minorEastAsia" w:hAnsi="Arial" w:cs="Arial"/>
          <w:lang w:val="en-US"/>
        </w:rPr>
        <w:t xml:space="preserve"> from LGBT</w:t>
      </w:r>
      <w:r w:rsidR="00221F97" w:rsidRPr="2E90D530">
        <w:rPr>
          <w:rFonts w:ascii="Arial" w:eastAsiaTheme="minorEastAsia" w:hAnsi="Arial" w:cs="Arial"/>
          <w:lang w:val="en-US"/>
        </w:rPr>
        <w:t xml:space="preserve"> or </w:t>
      </w:r>
      <w:r w:rsidRPr="2E90D530">
        <w:rPr>
          <w:rFonts w:ascii="Arial" w:eastAsiaTheme="minorEastAsia" w:hAnsi="Arial" w:cs="Arial"/>
          <w:lang w:val="en-US"/>
        </w:rPr>
        <w:t>diversity websites</w:t>
      </w:r>
      <w:r w:rsidR="00221F97" w:rsidRPr="2E90D530">
        <w:rPr>
          <w:rFonts w:ascii="Arial" w:eastAsiaTheme="minorEastAsia" w:hAnsi="Arial" w:cs="Arial"/>
          <w:lang w:val="en-US"/>
        </w:rPr>
        <w:t>,</w:t>
      </w:r>
      <w:r w:rsidRPr="2E90D530">
        <w:rPr>
          <w:rFonts w:ascii="Arial" w:eastAsiaTheme="minorEastAsia" w:hAnsi="Arial" w:cs="Arial"/>
          <w:lang w:val="en-US"/>
        </w:rPr>
        <w:t xml:space="preserve"> </w:t>
      </w:r>
      <w:proofErr w:type="gramStart"/>
      <w:r w:rsidRPr="2E90D530">
        <w:rPr>
          <w:rFonts w:ascii="Arial" w:eastAsiaTheme="minorEastAsia" w:hAnsi="Arial" w:cs="Arial"/>
          <w:lang w:val="en-US"/>
        </w:rPr>
        <w:t>fairs</w:t>
      </w:r>
      <w:proofErr w:type="gramEnd"/>
      <w:r w:rsidRPr="2E90D530">
        <w:rPr>
          <w:rFonts w:ascii="Arial" w:eastAsiaTheme="minorEastAsia" w:hAnsi="Arial" w:cs="Arial"/>
          <w:lang w:val="en-US"/>
        </w:rPr>
        <w:t xml:space="preserve"> and events</w:t>
      </w:r>
    </w:p>
    <w:p w14:paraId="21B79516" w14:textId="76D5913E" w:rsidR="006C6768" w:rsidRDefault="00D636FF" w:rsidP="006D53B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6C6768">
        <w:rPr>
          <w:rFonts w:ascii="Arial" w:eastAsiaTheme="minorEastAsia" w:hAnsi="Arial" w:cs="Arial"/>
          <w:lang w:val="en-US"/>
        </w:rPr>
        <w:t>Include a statement around valuing diversity, explicitly inclusive of LGBT people</w:t>
      </w:r>
      <w:r w:rsidR="004F1A16" w:rsidRPr="006C6768">
        <w:rPr>
          <w:rFonts w:ascii="Arial" w:eastAsiaTheme="minorEastAsia" w:hAnsi="Arial" w:cs="Arial"/>
          <w:lang w:val="en-US"/>
        </w:rPr>
        <w:t>,</w:t>
      </w:r>
      <w:r w:rsidRPr="006C6768">
        <w:rPr>
          <w:rFonts w:ascii="Arial" w:eastAsiaTheme="minorEastAsia" w:hAnsi="Arial" w:cs="Arial"/>
          <w:lang w:val="en-US"/>
        </w:rPr>
        <w:t xml:space="preserve"> in </w:t>
      </w:r>
      <w:r w:rsidR="004F1A16" w:rsidRPr="006C6768">
        <w:rPr>
          <w:rFonts w:ascii="Arial" w:eastAsiaTheme="minorEastAsia" w:hAnsi="Arial" w:cs="Arial"/>
          <w:lang w:val="en-US"/>
        </w:rPr>
        <w:t xml:space="preserve">all </w:t>
      </w:r>
      <w:r w:rsidRPr="006C6768">
        <w:rPr>
          <w:rFonts w:ascii="Arial" w:eastAsiaTheme="minorEastAsia" w:hAnsi="Arial" w:cs="Arial"/>
          <w:lang w:val="en-US"/>
        </w:rPr>
        <w:t>job packs and pages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</w:t>
      </w:r>
      <w:r w:rsidR="003E0DC6">
        <w:rPr>
          <w:rFonts w:ascii="Arial" w:eastAsiaTheme="minorEastAsia" w:hAnsi="Arial" w:cs="Arial"/>
          <w:highlight w:val="lightGray"/>
          <w:lang w:val="en-US"/>
        </w:rPr>
        <w:t xml:space="preserve"> award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 xml:space="preserve"> requirement)</w:t>
      </w:r>
    </w:p>
    <w:p w14:paraId="603FE36A" w14:textId="62A5360E" w:rsidR="006C6768" w:rsidRDefault="006C6768" w:rsidP="006D53B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6C6768">
        <w:rPr>
          <w:rFonts w:ascii="Arial" w:eastAsiaTheme="minorEastAsia" w:hAnsi="Arial" w:cs="Arial"/>
          <w:lang w:val="en-US"/>
        </w:rPr>
        <w:t>Include information about your LGBT employee network group or LGBT inclusion activities in all job packs and pages</w:t>
      </w:r>
    </w:p>
    <w:p w14:paraId="10DB2211" w14:textId="5B2560C6" w:rsidR="00D636FF" w:rsidRPr="006C6768" w:rsidRDefault="00B27B7E" w:rsidP="006D53B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17ACB0C3" w14:textId="77777777" w:rsidR="00D636FF" w:rsidRPr="00D636FF" w:rsidRDefault="00D636FF" w:rsidP="00D636F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705E5D5" w14:textId="3ACAFE73" w:rsidR="00D636FF" w:rsidRPr="00D54E01" w:rsidRDefault="00D636FF" w:rsidP="00D636F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54E01">
        <w:rPr>
          <w:rFonts w:ascii="Arial" w:eastAsiaTheme="minorEastAsia" w:hAnsi="Arial" w:cs="Arial"/>
          <w:lang w:val="en-US"/>
        </w:rPr>
        <w:t>Upload evidence for the selected options.</w:t>
      </w:r>
    </w:p>
    <w:p w14:paraId="18904A29" w14:textId="77777777" w:rsidR="00502DC0" w:rsidRPr="00D54E01" w:rsidRDefault="00502DC0" w:rsidP="00D636F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E7CB724" w14:textId="4C5E3F15" w:rsidR="00D636FF" w:rsidRDefault="00D636FF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54E01">
        <w:rPr>
          <w:rFonts w:ascii="Arial" w:eastAsiaTheme="minorEastAsia" w:hAnsi="Arial" w:cs="Arial"/>
          <w:lang w:val="en-US"/>
        </w:rPr>
        <w:t>Describe the evidence uploaded (</w:t>
      </w:r>
      <w:r w:rsidR="00D54E01" w:rsidRPr="00D54E01">
        <w:rPr>
          <w:rFonts w:ascii="Arial" w:eastAsiaTheme="minorEastAsia" w:hAnsi="Arial" w:cs="Arial"/>
          <w:lang w:val="en-US"/>
        </w:rPr>
        <w:t>m</w:t>
      </w:r>
      <w:r w:rsidRPr="00D54E01">
        <w:rPr>
          <w:rFonts w:ascii="Arial" w:eastAsiaTheme="minorEastAsia" w:hAnsi="Arial" w:cs="Arial"/>
          <w:lang w:val="en-US"/>
        </w:rPr>
        <w:t>ax</w:t>
      </w:r>
      <w:r w:rsidR="00D54E01" w:rsidRPr="00D54E01">
        <w:rPr>
          <w:rFonts w:ascii="Arial" w:eastAsiaTheme="minorEastAsia" w:hAnsi="Arial" w:cs="Arial"/>
          <w:lang w:val="en-US"/>
        </w:rPr>
        <w:t>.</w:t>
      </w:r>
      <w:r w:rsidRPr="00D54E01">
        <w:rPr>
          <w:rFonts w:ascii="Arial" w:eastAsiaTheme="minorEastAsia" w:hAnsi="Arial" w:cs="Arial"/>
          <w:lang w:val="en-US"/>
        </w:rPr>
        <w:t xml:space="preserve"> 200 words).</w:t>
      </w:r>
    </w:p>
    <w:p w14:paraId="53B82DA3" w14:textId="5BBB9D35" w:rsidR="00626717" w:rsidRPr="00626717" w:rsidRDefault="00626717" w:rsidP="00F325D3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478ACFAC" w14:textId="199507FA" w:rsidR="00626717" w:rsidRDefault="00626717" w:rsidP="00F325D3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626717">
        <w:rPr>
          <w:rFonts w:ascii="Arial" w:eastAsiaTheme="minorEastAsia" w:hAnsi="Arial" w:cs="Arial"/>
          <w:b/>
          <w:bCs/>
          <w:lang w:val="en-US"/>
        </w:rPr>
        <w:t xml:space="preserve">2.2 Does the </w:t>
      </w:r>
      <w:proofErr w:type="spellStart"/>
      <w:r w:rsidRPr="00626717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626717">
        <w:rPr>
          <w:rFonts w:ascii="Arial" w:eastAsiaTheme="minorEastAsia" w:hAnsi="Arial" w:cs="Arial"/>
          <w:b/>
          <w:bCs/>
          <w:lang w:val="en-US"/>
        </w:rPr>
        <w:t xml:space="preserve"> provide guidance or training for all employees with recruitment responsibilities on how to carry out inclusive </w:t>
      </w:r>
      <w:r>
        <w:rPr>
          <w:rFonts w:ascii="Arial" w:eastAsiaTheme="minorEastAsia" w:hAnsi="Arial" w:cs="Arial"/>
          <w:b/>
          <w:bCs/>
          <w:lang w:val="en-US"/>
        </w:rPr>
        <w:t>recruitment</w:t>
      </w:r>
      <w:r w:rsidRPr="00626717">
        <w:rPr>
          <w:rFonts w:ascii="Arial" w:eastAsiaTheme="minorEastAsia" w:hAnsi="Arial" w:cs="Arial"/>
          <w:b/>
          <w:bCs/>
          <w:lang w:val="en-US"/>
        </w:rPr>
        <w:t>?</w:t>
      </w:r>
    </w:p>
    <w:p w14:paraId="055FB107" w14:textId="43171DA7" w:rsidR="00C65E8D" w:rsidRDefault="00C65E8D" w:rsidP="00F325D3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617998A" w14:textId="77777777" w:rsidR="00747776" w:rsidRPr="00E241AD" w:rsidRDefault="00C65E8D" w:rsidP="00F325D3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E241AD">
        <w:rPr>
          <w:rFonts w:ascii="Arial" w:eastAsiaTheme="minorEastAsia" w:hAnsi="Arial" w:cs="Arial"/>
          <w:i/>
          <w:iCs/>
          <w:lang w:val="en-US"/>
        </w:rPr>
        <w:t>Guidance:</w:t>
      </w:r>
    </w:p>
    <w:p w14:paraId="32EBB1C1" w14:textId="54357314" w:rsidR="00DD364E" w:rsidRPr="00E241AD" w:rsidRDefault="00747776" w:rsidP="006420B9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E241AD">
        <w:rPr>
          <w:rFonts w:ascii="Arial" w:eastAsiaTheme="minorEastAsia" w:hAnsi="Arial" w:cs="Arial"/>
          <w:i/>
          <w:iCs/>
          <w:lang w:val="en-US"/>
        </w:rPr>
        <w:t xml:space="preserve">This </w:t>
      </w:r>
      <w:r w:rsidR="00DD364E" w:rsidRPr="00E241AD">
        <w:rPr>
          <w:rFonts w:ascii="Arial" w:eastAsiaTheme="minorEastAsia" w:hAnsi="Arial" w:cs="Arial"/>
          <w:i/>
          <w:iCs/>
          <w:lang w:val="en-US"/>
        </w:rPr>
        <w:t xml:space="preserve">should be specific to recruitment and </w:t>
      </w:r>
      <w:r w:rsidR="00C65E8D" w:rsidRPr="00E241AD">
        <w:rPr>
          <w:rFonts w:ascii="Arial" w:eastAsiaTheme="minorEastAsia" w:hAnsi="Arial" w:cs="Arial"/>
          <w:i/>
          <w:iCs/>
          <w:lang w:val="en-US"/>
        </w:rPr>
        <w:t>include LGBT content</w:t>
      </w:r>
      <w:r w:rsidR="4D0D8211" w:rsidRPr="78ED8AB8">
        <w:rPr>
          <w:rFonts w:ascii="Arial" w:eastAsiaTheme="minorEastAsia" w:hAnsi="Arial" w:cs="Arial"/>
          <w:i/>
          <w:iCs/>
          <w:lang w:val="en-US"/>
        </w:rPr>
        <w:t>.</w:t>
      </w:r>
    </w:p>
    <w:p w14:paraId="67683311" w14:textId="241D5E6E" w:rsidR="00DD364E" w:rsidRPr="00E241AD" w:rsidRDefault="00DD364E" w:rsidP="006420B9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E241AD">
        <w:rPr>
          <w:rFonts w:ascii="Arial" w:eastAsiaTheme="minorEastAsia" w:hAnsi="Arial" w:cs="Arial"/>
          <w:i/>
          <w:iCs/>
          <w:lang w:val="en-US"/>
        </w:rPr>
        <w:t>This</w:t>
      </w:r>
      <w:r w:rsidR="006E2F26" w:rsidRPr="00E241AD">
        <w:rPr>
          <w:rFonts w:ascii="Arial" w:eastAsiaTheme="minorEastAsia" w:hAnsi="Arial" w:cs="Arial"/>
          <w:i/>
          <w:iCs/>
          <w:lang w:val="en-US"/>
        </w:rPr>
        <w:t xml:space="preserve"> should be provided to all employees involved in recruitment, not just HR teams</w:t>
      </w:r>
      <w:r w:rsidR="2274BBF8" w:rsidRPr="78ED8AB8">
        <w:rPr>
          <w:rFonts w:ascii="Arial" w:eastAsiaTheme="minorEastAsia" w:hAnsi="Arial" w:cs="Arial"/>
          <w:i/>
          <w:iCs/>
          <w:lang w:val="en-US"/>
        </w:rPr>
        <w:t>.</w:t>
      </w:r>
    </w:p>
    <w:p w14:paraId="68D96DC7" w14:textId="30B63743" w:rsidR="00C65E8D" w:rsidRPr="00E241AD" w:rsidRDefault="00DD364E" w:rsidP="006420B9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E241AD">
        <w:rPr>
          <w:rFonts w:ascii="Arial" w:eastAsiaTheme="minorEastAsia" w:hAnsi="Arial" w:cs="Arial"/>
          <w:i/>
          <w:iCs/>
          <w:lang w:val="en-US"/>
        </w:rPr>
        <w:t xml:space="preserve">Best </w:t>
      </w:r>
      <w:r w:rsidR="00C65E8D" w:rsidRPr="00E241AD">
        <w:rPr>
          <w:rFonts w:ascii="Arial" w:eastAsiaTheme="minorEastAsia" w:hAnsi="Arial" w:cs="Arial"/>
          <w:i/>
          <w:iCs/>
          <w:lang w:val="en-US"/>
        </w:rPr>
        <w:t xml:space="preserve">practice would be a checklist </w:t>
      </w:r>
      <w:r w:rsidR="004A6BA0" w:rsidRPr="00E241AD">
        <w:rPr>
          <w:rFonts w:ascii="Arial" w:eastAsiaTheme="minorEastAsia" w:hAnsi="Arial" w:cs="Arial"/>
          <w:i/>
          <w:iCs/>
          <w:lang w:val="en-US"/>
        </w:rPr>
        <w:t xml:space="preserve">of inclusive practices </w:t>
      </w:r>
      <w:r w:rsidR="00C65E8D" w:rsidRPr="00E241AD">
        <w:rPr>
          <w:rFonts w:ascii="Arial" w:eastAsiaTheme="minorEastAsia" w:hAnsi="Arial" w:cs="Arial"/>
          <w:i/>
          <w:iCs/>
          <w:lang w:val="en-US"/>
        </w:rPr>
        <w:t>that recruiters complete</w:t>
      </w:r>
      <w:r w:rsidR="004A6BA0" w:rsidRPr="00E241AD">
        <w:rPr>
          <w:rFonts w:ascii="Arial" w:eastAsiaTheme="minorEastAsia" w:hAnsi="Arial" w:cs="Arial"/>
          <w:i/>
          <w:iCs/>
          <w:lang w:val="en-US"/>
        </w:rPr>
        <w:t xml:space="preserve"> when they carry out a recruitment round</w:t>
      </w:r>
      <w:r w:rsidR="00D9446E">
        <w:rPr>
          <w:rFonts w:ascii="Arial" w:eastAsiaTheme="minorEastAsia" w:hAnsi="Arial" w:cs="Arial"/>
          <w:i/>
          <w:iCs/>
          <w:lang w:val="en-US"/>
        </w:rPr>
        <w:t>. This might include,</w:t>
      </w:r>
      <w:r w:rsidR="004A6BA0" w:rsidRPr="00E241AD">
        <w:rPr>
          <w:rFonts w:ascii="Arial" w:eastAsiaTheme="minorEastAsia" w:hAnsi="Arial" w:cs="Arial"/>
          <w:i/>
          <w:iCs/>
          <w:lang w:val="en-US"/>
        </w:rPr>
        <w:t xml:space="preserve"> for example</w:t>
      </w:r>
      <w:r w:rsidR="2A6085BE" w:rsidRPr="78ED8AB8">
        <w:rPr>
          <w:rFonts w:ascii="Arial" w:eastAsiaTheme="minorEastAsia" w:hAnsi="Arial" w:cs="Arial"/>
          <w:i/>
          <w:iCs/>
          <w:lang w:val="en-US"/>
        </w:rPr>
        <w:t>,</w:t>
      </w:r>
      <w:r w:rsidR="00D9446E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50721121" w:rsidRPr="78ED8AB8">
        <w:rPr>
          <w:rFonts w:ascii="Arial" w:eastAsiaTheme="minorEastAsia" w:hAnsi="Arial" w:cs="Arial"/>
          <w:i/>
          <w:iCs/>
          <w:lang w:val="en-US"/>
        </w:rPr>
        <w:t>sharing their</w:t>
      </w:r>
      <w:r w:rsidR="00E241AD" w:rsidRPr="00E241AD">
        <w:rPr>
          <w:rFonts w:ascii="Arial" w:eastAsiaTheme="minorEastAsia" w:hAnsi="Arial" w:cs="Arial"/>
          <w:i/>
          <w:iCs/>
          <w:lang w:val="en-US"/>
        </w:rPr>
        <w:t xml:space="preserve"> pronouns at the start of an interview</w:t>
      </w:r>
      <w:r w:rsidR="5FA8F581" w:rsidRPr="78ED8AB8">
        <w:rPr>
          <w:rFonts w:ascii="Arial" w:eastAsiaTheme="minorEastAsia" w:hAnsi="Arial" w:cs="Arial"/>
          <w:i/>
          <w:iCs/>
          <w:lang w:val="en-US"/>
        </w:rPr>
        <w:t>, if they feel comfortable do</w:t>
      </w:r>
      <w:r w:rsidR="7C8CD367" w:rsidRPr="78ED8AB8">
        <w:rPr>
          <w:rFonts w:ascii="Arial" w:eastAsiaTheme="minorEastAsia" w:hAnsi="Arial" w:cs="Arial"/>
          <w:i/>
          <w:iCs/>
          <w:lang w:val="en-US"/>
        </w:rPr>
        <w:t>ing</w:t>
      </w:r>
      <w:r w:rsidR="5FA8F581" w:rsidRPr="78ED8AB8">
        <w:rPr>
          <w:rFonts w:ascii="Arial" w:eastAsiaTheme="minorEastAsia" w:hAnsi="Arial" w:cs="Arial"/>
          <w:i/>
          <w:iCs/>
          <w:lang w:val="en-US"/>
        </w:rPr>
        <w:t xml:space="preserve"> so</w:t>
      </w:r>
      <w:r w:rsidR="00E241AD" w:rsidRPr="00E241AD">
        <w:rPr>
          <w:rFonts w:ascii="Arial" w:eastAsiaTheme="minorEastAsia" w:hAnsi="Arial" w:cs="Arial"/>
          <w:i/>
          <w:iCs/>
          <w:lang w:val="en-US"/>
        </w:rPr>
        <w:t>.</w:t>
      </w:r>
    </w:p>
    <w:p w14:paraId="2303176E" w14:textId="48A690F5" w:rsidR="008B7AFC" w:rsidRDefault="008B7AFC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913D11C" w14:textId="10151B8E" w:rsidR="008B7AFC" w:rsidRDefault="008B7AFC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14CEDAA0" w14:textId="7024EAB9" w:rsidR="008B7AFC" w:rsidRDefault="008B7AFC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534DA24F" w14:textId="64588823" w:rsidR="008B7AFC" w:rsidRDefault="008B7AFC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36BA5F2" w14:textId="76EA3EEC" w:rsidR="008B7AFC" w:rsidRPr="00E241AD" w:rsidRDefault="00DD364E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41AD">
        <w:rPr>
          <w:rFonts w:ascii="Arial" w:eastAsiaTheme="minorEastAsia" w:hAnsi="Arial" w:cs="Arial"/>
          <w:lang w:val="en-US"/>
        </w:rPr>
        <w:t>Upload evidence of guidance or training</w:t>
      </w:r>
      <w:r w:rsidR="00E241AD" w:rsidRPr="00E241AD">
        <w:rPr>
          <w:rFonts w:ascii="Arial" w:eastAsiaTheme="minorEastAsia" w:hAnsi="Arial" w:cs="Arial"/>
          <w:lang w:val="en-US"/>
        </w:rPr>
        <w:t>.</w:t>
      </w:r>
    </w:p>
    <w:p w14:paraId="137CE92F" w14:textId="77777777" w:rsidR="00E241AD" w:rsidRPr="00E241AD" w:rsidRDefault="00E241AD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4EB0288" w14:textId="04485241" w:rsidR="00E241AD" w:rsidRPr="00E241AD" w:rsidRDefault="00E241AD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41AD">
        <w:rPr>
          <w:rFonts w:ascii="Arial" w:eastAsiaTheme="minorEastAsia" w:hAnsi="Arial" w:cs="Arial"/>
          <w:lang w:val="en-US"/>
        </w:rPr>
        <w:t>Describe the format of the guidance or training and the content you have uploaded (</w:t>
      </w:r>
      <w:r w:rsidR="002B50CE">
        <w:rPr>
          <w:rFonts w:ascii="Arial" w:eastAsiaTheme="minorEastAsia" w:hAnsi="Arial" w:cs="Arial"/>
          <w:lang w:val="en-US"/>
        </w:rPr>
        <w:t>m</w:t>
      </w:r>
      <w:r w:rsidRPr="00E241AD">
        <w:rPr>
          <w:rFonts w:ascii="Arial" w:eastAsiaTheme="minorEastAsia" w:hAnsi="Arial" w:cs="Arial"/>
          <w:lang w:val="en-US"/>
        </w:rPr>
        <w:t>ax</w:t>
      </w:r>
      <w:r w:rsidR="002B50CE">
        <w:rPr>
          <w:rFonts w:ascii="Arial" w:eastAsiaTheme="minorEastAsia" w:hAnsi="Arial" w:cs="Arial"/>
          <w:lang w:val="en-US"/>
        </w:rPr>
        <w:t>.</w:t>
      </w:r>
      <w:r w:rsidRPr="00E241AD">
        <w:rPr>
          <w:rFonts w:ascii="Arial" w:eastAsiaTheme="minorEastAsia" w:hAnsi="Arial" w:cs="Arial"/>
          <w:lang w:val="en-US"/>
        </w:rPr>
        <w:t xml:space="preserve"> 500 words).</w:t>
      </w:r>
    </w:p>
    <w:p w14:paraId="3D6ABC33" w14:textId="42C2C0DA" w:rsidR="004B67ED" w:rsidRDefault="004B67ED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0CFD7CF" w14:textId="5972DCB5" w:rsidR="004B67ED" w:rsidRPr="004B67ED" w:rsidRDefault="004B67ED" w:rsidP="004B67ED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4B67ED">
        <w:rPr>
          <w:rFonts w:ascii="Arial" w:eastAsiaTheme="minorEastAsia" w:hAnsi="Arial" w:cs="Arial"/>
          <w:b/>
          <w:lang w:val="en-US"/>
        </w:rPr>
        <w:t xml:space="preserve">2.3 What information does the </w:t>
      </w:r>
      <w:proofErr w:type="spellStart"/>
      <w:r w:rsidRPr="004B67ED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4B67ED">
        <w:rPr>
          <w:rFonts w:ascii="Arial" w:eastAsiaTheme="minorEastAsia" w:hAnsi="Arial" w:cs="Arial"/>
          <w:b/>
          <w:lang w:val="en-US"/>
        </w:rPr>
        <w:t xml:space="preserve"> supply to all new employees (external appointments) when being inducted into the </w:t>
      </w:r>
      <w:proofErr w:type="spellStart"/>
      <w:r w:rsidRPr="004B67ED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4B67ED">
        <w:rPr>
          <w:rFonts w:ascii="Arial" w:eastAsiaTheme="minorEastAsia" w:hAnsi="Arial" w:cs="Arial"/>
          <w:b/>
          <w:lang w:val="en-US"/>
        </w:rPr>
        <w:t>? Tick all that apply.</w:t>
      </w:r>
    </w:p>
    <w:p w14:paraId="446D3A3F" w14:textId="77777777" w:rsidR="004B67ED" w:rsidRPr="00F325D3" w:rsidRDefault="004B67ED" w:rsidP="00F325D3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E565F0C" w14:textId="27FE3CAB" w:rsidR="00AA3F73" w:rsidRPr="004A0816" w:rsidRDefault="004A0816" w:rsidP="008E679A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A0816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1F36917A" w14:textId="0A090A87" w:rsidR="001A3014" w:rsidRPr="0069752E" w:rsidRDefault="001A3014" w:rsidP="2E90D53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2E90D530">
        <w:rPr>
          <w:rFonts w:ascii="Arial" w:eastAsiaTheme="minorEastAsia" w:hAnsi="Arial" w:cs="Arial"/>
          <w:i/>
          <w:iCs/>
          <w:lang w:val="en-US"/>
        </w:rPr>
        <w:t xml:space="preserve">Content for all options can </w:t>
      </w:r>
      <w:r w:rsidR="76E6BC4F" w:rsidRPr="2E90D530">
        <w:rPr>
          <w:rFonts w:ascii="Arial" w:eastAsiaTheme="minorEastAsia" w:hAnsi="Arial" w:cs="Arial"/>
          <w:i/>
          <w:iCs/>
          <w:lang w:val="en-US"/>
        </w:rPr>
        <w:t xml:space="preserve">be </w:t>
      </w:r>
      <w:r w:rsidRPr="2E90D530">
        <w:rPr>
          <w:rFonts w:ascii="Arial" w:eastAsiaTheme="minorEastAsia" w:hAnsi="Arial" w:cs="Arial"/>
          <w:i/>
          <w:iCs/>
          <w:lang w:val="en-US"/>
        </w:rPr>
        <w:t>supplied</w:t>
      </w:r>
      <w:r w:rsidR="008E679A" w:rsidRPr="2E90D530">
        <w:rPr>
          <w:rFonts w:ascii="Arial" w:eastAsiaTheme="minorEastAsia" w:hAnsi="Arial" w:cs="Arial"/>
          <w:i/>
          <w:iCs/>
          <w:lang w:val="en-US"/>
        </w:rPr>
        <w:t xml:space="preserve"> in person, online</w:t>
      </w:r>
      <w:r w:rsidR="0025653A" w:rsidRPr="2E90D530">
        <w:rPr>
          <w:rFonts w:ascii="Arial" w:eastAsiaTheme="minorEastAsia" w:hAnsi="Arial" w:cs="Arial"/>
          <w:i/>
          <w:iCs/>
          <w:lang w:val="en-US"/>
        </w:rPr>
        <w:t xml:space="preserve"> (</w:t>
      </w:r>
      <w:r w:rsidR="008E679A" w:rsidRPr="2E90D530">
        <w:rPr>
          <w:rFonts w:ascii="Arial" w:eastAsiaTheme="minorEastAsia" w:hAnsi="Arial" w:cs="Arial"/>
          <w:i/>
          <w:iCs/>
          <w:lang w:val="en-US"/>
        </w:rPr>
        <w:t>through a video or post</w:t>
      </w:r>
      <w:r w:rsidRPr="2E90D530">
        <w:rPr>
          <w:rFonts w:ascii="Arial" w:eastAsiaTheme="minorEastAsia" w:hAnsi="Arial" w:cs="Arial"/>
          <w:i/>
          <w:iCs/>
          <w:lang w:val="en-US"/>
        </w:rPr>
        <w:t>)</w:t>
      </w:r>
      <w:r w:rsidR="008E679A" w:rsidRPr="2E90D530">
        <w:rPr>
          <w:rFonts w:ascii="Arial" w:eastAsiaTheme="minorEastAsia" w:hAnsi="Arial" w:cs="Arial"/>
          <w:i/>
          <w:iCs/>
          <w:lang w:val="en-US"/>
        </w:rPr>
        <w:t>, or on paper.</w:t>
      </w:r>
    </w:p>
    <w:p w14:paraId="576F54AC" w14:textId="69A2E458" w:rsidR="001A3014" w:rsidRPr="0069752E" w:rsidRDefault="00816F31" w:rsidP="006420B9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9752E">
        <w:rPr>
          <w:rFonts w:ascii="Arial" w:eastAsiaTheme="minorEastAsia" w:hAnsi="Arial" w:cs="Arial"/>
          <w:i/>
          <w:iCs/>
          <w:lang w:val="en-US"/>
        </w:rPr>
        <w:t xml:space="preserve">A </w:t>
      </w:r>
      <w:r w:rsidR="001A3014" w:rsidRPr="0069752E">
        <w:rPr>
          <w:rFonts w:ascii="Arial" w:eastAsiaTheme="minorEastAsia" w:hAnsi="Arial" w:cs="Arial"/>
          <w:i/>
          <w:iCs/>
          <w:lang w:val="en-US"/>
        </w:rPr>
        <w:t>– t</w:t>
      </w:r>
      <w:r w:rsidR="00AA3F73" w:rsidRPr="0069752E">
        <w:rPr>
          <w:rFonts w:ascii="Arial" w:eastAsiaTheme="minorEastAsia" w:hAnsi="Arial" w:cs="Arial"/>
          <w:i/>
          <w:iCs/>
          <w:lang w:val="en-US"/>
        </w:rPr>
        <w:t xml:space="preserve">he message should </w:t>
      </w:r>
      <w:r w:rsidR="00592123">
        <w:rPr>
          <w:rFonts w:ascii="Arial" w:eastAsiaTheme="minorEastAsia" w:hAnsi="Arial" w:cs="Arial"/>
          <w:i/>
          <w:iCs/>
          <w:lang w:val="en-US"/>
        </w:rPr>
        <w:t xml:space="preserve">explicitly </w:t>
      </w:r>
      <w:r w:rsidR="00833F53">
        <w:rPr>
          <w:rFonts w:ascii="Arial" w:eastAsiaTheme="minorEastAsia" w:hAnsi="Arial" w:cs="Arial"/>
          <w:i/>
          <w:iCs/>
          <w:lang w:val="en-US"/>
        </w:rPr>
        <w:t>refer to</w:t>
      </w:r>
      <w:r w:rsidR="00AA3F73" w:rsidRPr="0069752E">
        <w:rPr>
          <w:rFonts w:ascii="Arial" w:eastAsiaTheme="minorEastAsia" w:hAnsi="Arial" w:cs="Arial"/>
          <w:i/>
          <w:iCs/>
          <w:lang w:val="en-US"/>
        </w:rPr>
        <w:t xml:space="preserve"> LGBT inclusion</w:t>
      </w:r>
      <w:r w:rsidR="001A3014" w:rsidRPr="0069752E">
        <w:rPr>
          <w:rFonts w:ascii="Arial" w:eastAsiaTheme="minorEastAsia" w:hAnsi="Arial" w:cs="Arial"/>
          <w:i/>
          <w:iCs/>
          <w:lang w:val="en-US"/>
        </w:rPr>
        <w:t>, including bi, non-binary and trans inclusion.</w:t>
      </w:r>
    </w:p>
    <w:p w14:paraId="1B2E5146" w14:textId="6F039B88" w:rsidR="00870B9F" w:rsidRPr="0069752E" w:rsidRDefault="001A3014" w:rsidP="006420B9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9752E">
        <w:rPr>
          <w:rFonts w:ascii="Arial" w:eastAsiaTheme="minorEastAsia" w:hAnsi="Arial" w:cs="Arial"/>
          <w:i/>
          <w:iCs/>
          <w:lang w:val="en-US"/>
        </w:rPr>
        <w:t>C</w:t>
      </w:r>
      <w:r w:rsidR="00870B9F" w:rsidRPr="0069752E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69752E" w:rsidRPr="0069752E">
        <w:rPr>
          <w:rFonts w:ascii="Arial" w:eastAsiaTheme="minorEastAsia" w:hAnsi="Arial" w:cs="Arial"/>
          <w:i/>
          <w:iCs/>
          <w:lang w:val="en-US"/>
        </w:rPr>
        <w:t xml:space="preserve">– </w:t>
      </w:r>
      <w:r w:rsidR="004A0816" w:rsidRPr="0069752E">
        <w:rPr>
          <w:rFonts w:ascii="Arial" w:eastAsiaTheme="minorEastAsia" w:hAnsi="Arial" w:cs="Arial"/>
          <w:i/>
          <w:iCs/>
          <w:lang w:val="en-US"/>
        </w:rPr>
        <w:t xml:space="preserve">relevant </w:t>
      </w:r>
      <w:r w:rsidR="00870B9F" w:rsidRPr="0069752E">
        <w:rPr>
          <w:rFonts w:ascii="Arial" w:eastAsiaTheme="minorEastAsia" w:hAnsi="Arial" w:cs="Arial"/>
          <w:i/>
          <w:iCs/>
          <w:lang w:val="en-US"/>
        </w:rPr>
        <w:t>policies</w:t>
      </w:r>
      <w:r w:rsidR="004A0816" w:rsidRPr="0069752E">
        <w:rPr>
          <w:rFonts w:ascii="Arial" w:eastAsiaTheme="minorEastAsia" w:hAnsi="Arial" w:cs="Arial"/>
          <w:i/>
          <w:iCs/>
          <w:lang w:val="en-US"/>
        </w:rPr>
        <w:t xml:space="preserve"> are those </w:t>
      </w:r>
      <w:r w:rsidR="002B50CE" w:rsidRPr="0069752E">
        <w:rPr>
          <w:rFonts w:ascii="Arial" w:eastAsiaTheme="minorEastAsia" w:hAnsi="Arial" w:cs="Arial"/>
          <w:i/>
          <w:iCs/>
          <w:lang w:val="en-US"/>
        </w:rPr>
        <w:t>covered in Section 1.</w:t>
      </w:r>
    </w:p>
    <w:p w14:paraId="16690DC9" w14:textId="5742A725" w:rsidR="0028485B" w:rsidRDefault="0028485B" w:rsidP="008E679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94999EE" w14:textId="7D073C1F" w:rsidR="0028485B" w:rsidRPr="0028485B" w:rsidRDefault="0028485B" w:rsidP="0028485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8485B">
        <w:rPr>
          <w:rFonts w:ascii="Arial" w:eastAsiaTheme="minorEastAsia" w:hAnsi="Arial" w:cs="Arial"/>
          <w:lang w:val="en-US"/>
        </w:rPr>
        <w:t>A. Explicit message</w:t>
      </w:r>
      <w:r w:rsidRPr="78ED8AB8">
        <w:rPr>
          <w:rFonts w:ascii="Arial" w:eastAsiaTheme="minorEastAsia" w:hAnsi="Arial" w:cs="Arial"/>
          <w:lang w:val="en-US"/>
        </w:rPr>
        <w:t xml:space="preserve"> </w:t>
      </w:r>
      <w:r w:rsidRPr="0028485B">
        <w:rPr>
          <w:rFonts w:ascii="Arial" w:eastAsiaTheme="minorEastAsia" w:hAnsi="Arial" w:cs="Arial"/>
          <w:lang w:val="en-US"/>
        </w:rPr>
        <w:t>on the</w:t>
      </w:r>
      <w:r w:rsidR="00D9000C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D9000C">
        <w:rPr>
          <w:rFonts w:ascii="Arial" w:eastAsiaTheme="minorEastAsia" w:hAnsi="Arial" w:cs="Arial"/>
          <w:lang w:val="en-US"/>
        </w:rPr>
        <w:t>organisation’s</w:t>
      </w:r>
      <w:proofErr w:type="spellEnd"/>
      <w:r w:rsidRPr="0028485B">
        <w:rPr>
          <w:rFonts w:ascii="Arial" w:eastAsiaTheme="minorEastAsia" w:hAnsi="Arial" w:cs="Arial"/>
          <w:lang w:val="en-US"/>
        </w:rPr>
        <w:t xml:space="preserve"> commitment to LGBT inclusion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</w:t>
      </w:r>
      <w:r w:rsidR="003E0DC6">
        <w:rPr>
          <w:rFonts w:ascii="Arial" w:eastAsiaTheme="minorEastAsia" w:hAnsi="Arial" w:cs="Arial"/>
          <w:highlight w:val="lightGray"/>
          <w:lang w:val="en-US"/>
        </w:rPr>
        <w:t xml:space="preserve"> award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 xml:space="preserve"> requirement)</w:t>
      </w:r>
    </w:p>
    <w:p w14:paraId="17A341EA" w14:textId="043D6C08" w:rsidR="0028485B" w:rsidRPr="0028485B" w:rsidRDefault="0028485B" w:rsidP="0028485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8485B">
        <w:rPr>
          <w:rFonts w:ascii="Arial" w:eastAsiaTheme="minorEastAsia" w:hAnsi="Arial" w:cs="Arial"/>
          <w:lang w:val="en-US"/>
        </w:rPr>
        <w:t>B. Information on the LGBT employee network</w:t>
      </w:r>
      <w:r w:rsidR="00C838DB">
        <w:rPr>
          <w:rFonts w:ascii="Arial" w:eastAsiaTheme="minorEastAsia" w:hAnsi="Arial" w:cs="Arial"/>
          <w:lang w:val="en-US"/>
        </w:rPr>
        <w:t xml:space="preserve"> or </w:t>
      </w:r>
      <w:r w:rsidRPr="0028485B">
        <w:rPr>
          <w:rFonts w:ascii="Arial" w:eastAsiaTheme="minorEastAsia" w:hAnsi="Arial" w:cs="Arial"/>
          <w:lang w:val="en-US"/>
        </w:rPr>
        <w:t xml:space="preserve">allies </w:t>
      </w:r>
      <w:proofErr w:type="spellStart"/>
      <w:r w:rsidRPr="0028485B">
        <w:rPr>
          <w:rFonts w:ascii="Arial" w:eastAsiaTheme="minorEastAsia" w:hAnsi="Arial" w:cs="Arial"/>
          <w:lang w:val="en-US"/>
        </w:rPr>
        <w:t>programme</w:t>
      </w:r>
      <w:proofErr w:type="spellEnd"/>
      <w:r w:rsidR="00C838DB">
        <w:rPr>
          <w:rFonts w:ascii="Arial" w:eastAsiaTheme="minorEastAsia" w:hAnsi="Arial" w:cs="Arial"/>
          <w:lang w:val="en-US"/>
        </w:rPr>
        <w:t>/initiative</w:t>
      </w:r>
    </w:p>
    <w:p w14:paraId="6D246A9F" w14:textId="75FA7071" w:rsidR="0028485B" w:rsidRPr="0028485B" w:rsidRDefault="0028485B" w:rsidP="0028485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8485B">
        <w:rPr>
          <w:rFonts w:ascii="Arial" w:eastAsiaTheme="minorEastAsia" w:hAnsi="Arial" w:cs="Arial"/>
          <w:lang w:val="en-US"/>
        </w:rPr>
        <w:t xml:space="preserve">C. Information on </w:t>
      </w:r>
      <w:r w:rsidR="00870B9F">
        <w:rPr>
          <w:rFonts w:ascii="Arial" w:eastAsiaTheme="minorEastAsia" w:hAnsi="Arial" w:cs="Arial"/>
          <w:lang w:val="en-US"/>
        </w:rPr>
        <w:t>relevant policies</w:t>
      </w:r>
      <w:r w:rsidR="00D87EA0">
        <w:rPr>
          <w:rFonts w:ascii="Arial" w:eastAsiaTheme="minorEastAsia" w:hAnsi="Arial" w:cs="Arial"/>
          <w:lang w:val="en-US"/>
        </w:rPr>
        <w:t xml:space="preserve"> and the </w:t>
      </w:r>
      <w:proofErr w:type="spellStart"/>
      <w:r w:rsidR="00D87EA0">
        <w:rPr>
          <w:rFonts w:ascii="Arial" w:eastAsiaTheme="minorEastAsia" w:hAnsi="Arial" w:cs="Arial"/>
          <w:lang w:val="en-US"/>
        </w:rPr>
        <w:t>organisation’s</w:t>
      </w:r>
      <w:proofErr w:type="spellEnd"/>
      <w:r w:rsidR="00D87EA0">
        <w:rPr>
          <w:rFonts w:ascii="Arial" w:eastAsiaTheme="minorEastAsia" w:hAnsi="Arial" w:cs="Arial"/>
          <w:lang w:val="en-US"/>
        </w:rPr>
        <w:t xml:space="preserve"> commitment to ensuring they are LGBT inclusive</w:t>
      </w:r>
    </w:p>
    <w:p w14:paraId="33130917" w14:textId="00E4E034" w:rsidR="0028485B" w:rsidRDefault="0028485B" w:rsidP="008E679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8485B">
        <w:rPr>
          <w:rFonts w:ascii="Arial" w:eastAsiaTheme="minorEastAsia" w:hAnsi="Arial" w:cs="Arial"/>
          <w:lang w:val="en-US"/>
        </w:rPr>
        <w:t>D. None of the above</w:t>
      </w:r>
    </w:p>
    <w:p w14:paraId="59AF57DB" w14:textId="36CA49EC" w:rsidR="003316BE" w:rsidRDefault="003316BE" w:rsidP="008E679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0DA795B" w14:textId="44083067" w:rsidR="003316BE" w:rsidRPr="002B50CE" w:rsidRDefault="003316BE" w:rsidP="003316BE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B50CE">
        <w:rPr>
          <w:rFonts w:ascii="Arial" w:eastAsiaTheme="minorEastAsia" w:hAnsi="Arial" w:cs="Arial"/>
          <w:lang w:val="en-US"/>
        </w:rPr>
        <w:t>Briefly describe the induction process and at what point the new starter receives the above information (</w:t>
      </w:r>
      <w:r w:rsidR="002B50CE">
        <w:rPr>
          <w:rFonts w:ascii="Arial" w:eastAsiaTheme="minorEastAsia" w:hAnsi="Arial" w:cs="Arial"/>
          <w:lang w:val="en-US"/>
        </w:rPr>
        <w:t>m</w:t>
      </w:r>
      <w:r w:rsidRPr="002B50CE">
        <w:rPr>
          <w:rFonts w:ascii="Arial" w:eastAsiaTheme="minorEastAsia" w:hAnsi="Arial" w:cs="Arial"/>
          <w:lang w:val="en-US"/>
        </w:rPr>
        <w:t>ax</w:t>
      </w:r>
      <w:r w:rsidR="002B50CE">
        <w:rPr>
          <w:rFonts w:ascii="Arial" w:eastAsiaTheme="minorEastAsia" w:hAnsi="Arial" w:cs="Arial"/>
          <w:lang w:val="en-US"/>
        </w:rPr>
        <w:t>.</w:t>
      </w:r>
      <w:r w:rsidRPr="002B50CE">
        <w:rPr>
          <w:rFonts w:ascii="Arial" w:eastAsiaTheme="minorEastAsia" w:hAnsi="Arial" w:cs="Arial"/>
          <w:lang w:val="en-US"/>
        </w:rPr>
        <w:t xml:space="preserve"> 500 words).</w:t>
      </w:r>
    </w:p>
    <w:p w14:paraId="2AB7C154" w14:textId="77777777" w:rsidR="002B50CE" w:rsidRPr="002B50CE" w:rsidRDefault="002B50CE" w:rsidP="003316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86E7D5D" w14:textId="77777777" w:rsidR="003316BE" w:rsidRPr="003316BE" w:rsidRDefault="003316BE" w:rsidP="003316BE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B50CE">
        <w:rPr>
          <w:rFonts w:ascii="Arial" w:eastAsiaTheme="minorEastAsia" w:hAnsi="Arial" w:cs="Arial"/>
          <w:lang w:val="en-US"/>
        </w:rPr>
        <w:t>Upload evidence for the selected options.</w:t>
      </w:r>
    </w:p>
    <w:p w14:paraId="0982A2A7" w14:textId="6D97CDBC" w:rsidR="003316BE" w:rsidRDefault="003316BE" w:rsidP="008E679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476D6EE" w14:textId="6F475D48" w:rsidR="005C209A" w:rsidRPr="005C209A" w:rsidRDefault="005C209A" w:rsidP="005C209A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5C209A">
        <w:rPr>
          <w:rFonts w:ascii="Arial" w:eastAsiaTheme="minorEastAsia" w:hAnsi="Arial" w:cs="Arial"/>
          <w:b/>
          <w:lang w:val="en-US"/>
        </w:rPr>
        <w:t xml:space="preserve">2.4 Does the </w:t>
      </w:r>
      <w:proofErr w:type="spellStart"/>
      <w:r w:rsidRPr="005C209A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5C209A">
        <w:rPr>
          <w:rFonts w:ascii="Arial" w:eastAsiaTheme="minorEastAsia" w:hAnsi="Arial" w:cs="Arial"/>
          <w:b/>
          <w:lang w:val="en-US"/>
        </w:rPr>
        <w:t xml:space="preserve"> enable non-binary employees to have their identities </w:t>
      </w:r>
      <w:proofErr w:type="spellStart"/>
      <w:r w:rsidRPr="005C209A">
        <w:rPr>
          <w:rFonts w:ascii="Arial" w:eastAsiaTheme="minorEastAsia" w:hAnsi="Arial" w:cs="Arial"/>
          <w:b/>
          <w:lang w:val="en-US"/>
        </w:rPr>
        <w:t>recognised</w:t>
      </w:r>
      <w:proofErr w:type="spellEnd"/>
      <w:r w:rsidRPr="005C209A">
        <w:rPr>
          <w:rFonts w:ascii="Arial" w:eastAsiaTheme="minorEastAsia" w:hAnsi="Arial" w:cs="Arial"/>
          <w:b/>
          <w:lang w:val="en-US"/>
        </w:rPr>
        <w:t xml:space="preserve"> on </w:t>
      </w:r>
      <w:r>
        <w:rPr>
          <w:rFonts w:ascii="Arial" w:eastAsiaTheme="minorEastAsia" w:hAnsi="Arial" w:cs="Arial"/>
          <w:b/>
          <w:lang w:val="en-US"/>
        </w:rPr>
        <w:t xml:space="preserve">all </w:t>
      </w:r>
      <w:r w:rsidR="00AB4BD0">
        <w:rPr>
          <w:rFonts w:ascii="Arial" w:eastAsiaTheme="minorEastAsia" w:hAnsi="Arial" w:cs="Arial"/>
          <w:b/>
          <w:lang w:val="en-US"/>
        </w:rPr>
        <w:t>employee</w:t>
      </w:r>
      <w:r w:rsidR="00E059A7">
        <w:rPr>
          <w:rFonts w:ascii="Arial" w:eastAsiaTheme="minorEastAsia" w:hAnsi="Arial" w:cs="Arial"/>
          <w:b/>
          <w:lang w:val="en-US"/>
        </w:rPr>
        <w:t xml:space="preserve">-facing </w:t>
      </w:r>
      <w:r w:rsidRPr="005C209A">
        <w:rPr>
          <w:rFonts w:ascii="Arial" w:eastAsiaTheme="minorEastAsia" w:hAnsi="Arial" w:cs="Arial"/>
          <w:b/>
          <w:lang w:val="en-US"/>
        </w:rPr>
        <w:t>workplace systems?</w:t>
      </w:r>
    </w:p>
    <w:p w14:paraId="3E2044FF" w14:textId="77777777" w:rsidR="005C209A" w:rsidRPr="005C209A" w:rsidRDefault="005C209A" w:rsidP="005C209A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</w:p>
    <w:p w14:paraId="408FACE5" w14:textId="7FB0F112" w:rsidR="00AC36D4" w:rsidRPr="006D53BF" w:rsidRDefault="00AC36D4" w:rsidP="00DD38AA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D53BF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21454E47" w14:textId="67B3F6B1" w:rsidR="00A4080F" w:rsidRDefault="005C209A" w:rsidP="006420B9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D53BF">
        <w:rPr>
          <w:rFonts w:ascii="Arial" w:eastAsiaTheme="minorEastAsia" w:hAnsi="Arial" w:cs="Arial"/>
          <w:i/>
          <w:iCs/>
          <w:lang w:val="en-US"/>
        </w:rPr>
        <w:t>Examples include the option to choose a gender marker other than male or female</w:t>
      </w:r>
      <w:r w:rsidR="00A4080F" w:rsidRPr="006D53BF">
        <w:rPr>
          <w:rFonts w:ascii="Arial" w:eastAsiaTheme="minorEastAsia" w:hAnsi="Arial" w:cs="Arial"/>
          <w:i/>
          <w:iCs/>
          <w:lang w:val="en-US"/>
        </w:rPr>
        <w:t xml:space="preserve"> and being able to use gender-neutral titles, such as Mx.</w:t>
      </w:r>
    </w:p>
    <w:p w14:paraId="7E0BE387" w14:textId="3AEB5047" w:rsidR="00BD4ACA" w:rsidRPr="00BD4ACA" w:rsidRDefault="00BD4ACA" w:rsidP="00BD4ACA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Alternatively, </w:t>
      </w:r>
      <w:r w:rsidR="004C2F1F">
        <w:rPr>
          <w:rFonts w:ascii="Arial" w:eastAsiaTheme="minorEastAsia" w:hAnsi="Arial" w:cs="Arial"/>
          <w:i/>
          <w:iCs/>
          <w:lang w:val="en-US"/>
        </w:rPr>
        <w:t>you could consider removing</w:t>
      </w:r>
      <w:r>
        <w:rPr>
          <w:rFonts w:ascii="Arial" w:eastAsiaTheme="minorEastAsia" w:hAnsi="Arial" w:cs="Arial"/>
          <w:i/>
          <w:iCs/>
          <w:lang w:val="en-US"/>
        </w:rPr>
        <w:t xml:space="preserve"> gender markers and titles from your systems </w:t>
      </w:r>
      <w:r w:rsidR="004C2F1F">
        <w:rPr>
          <w:rFonts w:ascii="Arial" w:eastAsiaTheme="minorEastAsia" w:hAnsi="Arial" w:cs="Arial"/>
          <w:i/>
          <w:iCs/>
          <w:lang w:val="en-US"/>
        </w:rPr>
        <w:t>altogether</w:t>
      </w:r>
      <w:r>
        <w:rPr>
          <w:rFonts w:ascii="Arial" w:eastAsiaTheme="minorEastAsia" w:hAnsi="Arial" w:cs="Arial"/>
          <w:i/>
          <w:iCs/>
          <w:lang w:val="en-US"/>
        </w:rPr>
        <w:t>.</w:t>
      </w:r>
    </w:p>
    <w:p w14:paraId="4432ECFD" w14:textId="00AF9411" w:rsidR="00DD38AA" w:rsidRDefault="00A4080F" w:rsidP="006420B9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D53BF">
        <w:rPr>
          <w:rFonts w:ascii="Arial" w:eastAsiaTheme="minorEastAsia" w:hAnsi="Arial" w:cs="Arial"/>
          <w:i/>
          <w:iCs/>
          <w:lang w:val="en-US"/>
        </w:rPr>
        <w:lastRenderedPageBreak/>
        <w:t xml:space="preserve">You should include at least one example specific to gender fluid people, for example </w:t>
      </w:r>
      <w:r w:rsidR="006D53BF" w:rsidRPr="006D53BF">
        <w:rPr>
          <w:rFonts w:ascii="Arial" w:eastAsiaTheme="minorEastAsia" w:hAnsi="Arial" w:cs="Arial"/>
          <w:i/>
          <w:iCs/>
          <w:lang w:val="en-US"/>
        </w:rPr>
        <w:t xml:space="preserve">the ability to have multiple </w:t>
      </w:r>
      <w:proofErr w:type="spellStart"/>
      <w:r w:rsidR="006D53BF" w:rsidRPr="006D53BF">
        <w:rPr>
          <w:rFonts w:ascii="Arial" w:eastAsiaTheme="minorEastAsia" w:hAnsi="Arial" w:cs="Arial"/>
          <w:i/>
          <w:iCs/>
          <w:lang w:val="en-US"/>
        </w:rPr>
        <w:t>passcards</w:t>
      </w:r>
      <w:proofErr w:type="spellEnd"/>
      <w:r w:rsidR="006D53BF" w:rsidRPr="006D53BF">
        <w:rPr>
          <w:rFonts w:ascii="Arial" w:eastAsiaTheme="minorEastAsia" w:hAnsi="Arial" w:cs="Arial"/>
          <w:i/>
          <w:iCs/>
          <w:lang w:val="en-US"/>
        </w:rPr>
        <w:t xml:space="preserve"> with different forms of gender expression.</w:t>
      </w:r>
    </w:p>
    <w:p w14:paraId="68755865" w14:textId="77777777" w:rsidR="005C209A" w:rsidRPr="005C209A" w:rsidRDefault="005C209A" w:rsidP="005C209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8CCF67A" w14:textId="77777777" w:rsidR="005C209A" w:rsidRPr="005C209A" w:rsidRDefault="005C209A" w:rsidP="005C209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C209A">
        <w:rPr>
          <w:rFonts w:ascii="Arial" w:eastAsiaTheme="minorEastAsia" w:hAnsi="Arial" w:cs="Arial"/>
          <w:lang w:val="en-US"/>
        </w:rPr>
        <w:t>Yes</w:t>
      </w:r>
    </w:p>
    <w:p w14:paraId="6A1893B7" w14:textId="77777777" w:rsidR="005C209A" w:rsidRPr="005C209A" w:rsidRDefault="005C209A" w:rsidP="005C209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C209A">
        <w:rPr>
          <w:rFonts w:ascii="Arial" w:eastAsiaTheme="minorEastAsia" w:hAnsi="Arial" w:cs="Arial"/>
          <w:lang w:val="en-US"/>
        </w:rPr>
        <w:t>No</w:t>
      </w:r>
    </w:p>
    <w:p w14:paraId="4BE7B4D0" w14:textId="77777777" w:rsidR="005C209A" w:rsidRPr="005C209A" w:rsidRDefault="005C209A" w:rsidP="005C209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3106788" w14:textId="6B24A734" w:rsidR="005C209A" w:rsidRDefault="005C209A" w:rsidP="005C209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C36D4">
        <w:rPr>
          <w:rFonts w:ascii="Arial" w:eastAsiaTheme="minorEastAsia" w:hAnsi="Arial" w:cs="Arial"/>
          <w:lang w:val="en-US"/>
        </w:rPr>
        <w:t xml:space="preserve">Describe how non-binary identities are </w:t>
      </w:r>
      <w:proofErr w:type="spellStart"/>
      <w:r w:rsidRPr="00AC36D4">
        <w:rPr>
          <w:rFonts w:ascii="Arial" w:eastAsiaTheme="minorEastAsia" w:hAnsi="Arial" w:cs="Arial"/>
          <w:lang w:val="en-US"/>
        </w:rPr>
        <w:t>recognised</w:t>
      </w:r>
      <w:proofErr w:type="spellEnd"/>
      <w:r w:rsidRPr="00AC36D4">
        <w:rPr>
          <w:rFonts w:ascii="Arial" w:eastAsiaTheme="minorEastAsia" w:hAnsi="Arial" w:cs="Arial"/>
          <w:lang w:val="en-US"/>
        </w:rPr>
        <w:t xml:space="preserve"> on workplace systems</w:t>
      </w:r>
      <w:r w:rsidR="00D66EAC" w:rsidRPr="00AC36D4">
        <w:rPr>
          <w:rFonts w:ascii="Arial" w:eastAsiaTheme="minorEastAsia" w:hAnsi="Arial" w:cs="Arial"/>
          <w:lang w:val="en-US"/>
        </w:rPr>
        <w:t xml:space="preserve">, </w:t>
      </w:r>
      <w:r w:rsidR="00E310AE">
        <w:rPr>
          <w:rFonts w:ascii="Arial" w:eastAsiaTheme="minorEastAsia" w:hAnsi="Arial" w:cs="Arial"/>
          <w:lang w:val="en-US"/>
        </w:rPr>
        <w:t>including</w:t>
      </w:r>
      <w:r w:rsidR="00D66EAC" w:rsidRPr="00AC36D4">
        <w:rPr>
          <w:rFonts w:ascii="Arial" w:eastAsiaTheme="minorEastAsia" w:hAnsi="Arial" w:cs="Arial"/>
          <w:lang w:val="en-US"/>
        </w:rPr>
        <w:t xml:space="preserve"> at least t</w:t>
      </w:r>
      <w:r w:rsidR="00AB4BD0">
        <w:rPr>
          <w:rFonts w:ascii="Arial" w:eastAsiaTheme="minorEastAsia" w:hAnsi="Arial" w:cs="Arial"/>
          <w:lang w:val="en-US"/>
        </w:rPr>
        <w:t>wo</w:t>
      </w:r>
      <w:r w:rsidR="00D66EAC" w:rsidRPr="00AC36D4">
        <w:rPr>
          <w:rFonts w:ascii="Arial" w:eastAsiaTheme="minorEastAsia" w:hAnsi="Arial" w:cs="Arial"/>
          <w:lang w:val="en-US"/>
        </w:rPr>
        <w:t xml:space="preserve"> examples</w:t>
      </w:r>
      <w:r w:rsidRPr="00AC36D4">
        <w:rPr>
          <w:rFonts w:ascii="Arial" w:eastAsiaTheme="minorEastAsia" w:hAnsi="Arial" w:cs="Arial"/>
          <w:lang w:val="en-US"/>
        </w:rPr>
        <w:t xml:space="preserve"> (</w:t>
      </w:r>
      <w:r w:rsidR="00AC36D4" w:rsidRPr="00AC36D4">
        <w:rPr>
          <w:rFonts w:ascii="Arial" w:eastAsiaTheme="minorEastAsia" w:hAnsi="Arial" w:cs="Arial"/>
          <w:lang w:val="en-US"/>
        </w:rPr>
        <w:t>m</w:t>
      </w:r>
      <w:r w:rsidRPr="00AC36D4">
        <w:rPr>
          <w:rFonts w:ascii="Arial" w:eastAsiaTheme="minorEastAsia" w:hAnsi="Arial" w:cs="Arial"/>
          <w:lang w:val="en-US"/>
        </w:rPr>
        <w:t>ax</w:t>
      </w:r>
      <w:r w:rsidR="00AC36D4" w:rsidRPr="00AC36D4">
        <w:rPr>
          <w:rFonts w:ascii="Arial" w:eastAsiaTheme="minorEastAsia" w:hAnsi="Arial" w:cs="Arial"/>
          <w:lang w:val="en-US"/>
        </w:rPr>
        <w:t>.</w:t>
      </w:r>
      <w:r w:rsidRPr="00AC36D4">
        <w:rPr>
          <w:rFonts w:ascii="Arial" w:eastAsiaTheme="minorEastAsia" w:hAnsi="Arial" w:cs="Arial"/>
          <w:lang w:val="en-US"/>
        </w:rPr>
        <w:t xml:space="preserve"> 500 words).</w:t>
      </w:r>
    </w:p>
    <w:p w14:paraId="68C65310" w14:textId="1B6D77F6" w:rsidR="00FF195A" w:rsidRDefault="00FF195A" w:rsidP="005C209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19FE877" w14:textId="673D3520" w:rsidR="00FF195A" w:rsidRDefault="00FF195A" w:rsidP="005C209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B767A2">
        <w:rPr>
          <w:rFonts w:ascii="Arial" w:eastAsiaTheme="minorEastAsia" w:hAnsi="Arial" w:cs="Arial"/>
          <w:b/>
          <w:bCs/>
          <w:lang w:val="en-US"/>
        </w:rPr>
        <w:t xml:space="preserve">2.5 Does the </w:t>
      </w:r>
      <w:proofErr w:type="spellStart"/>
      <w:r w:rsidRPr="00B767A2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B767A2">
        <w:rPr>
          <w:rFonts w:ascii="Arial" w:eastAsiaTheme="minorEastAsia" w:hAnsi="Arial" w:cs="Arial"/>
          <w:b/>
          <w:bCs/>
          <w:lang w:val="en-US"/>
        </w:rPr>
        <w:t xml:space="preserve"> provide all-empl</w:t>
      </w:r>
      <w:r w:rsidR="00B767A2" w:rsidRPr="00B767A2">
        <w:rPr>
          <w:rFonts w:ascii="Arial" w:eastAsiaTheme="minorEastAsia" w:hAnsi="Arial" w:cs="Arial"/>
          <w:b/>
          <w:bCs/>
          <w:lang w:val="en-US"/>
        </w:rPr>
        <w:t xml:space="preserve">oyee training on compliance with its discrimination, bullying and harassment policies, including the following: </w:t>
      </w:r>
    </w:p>
    <w:p w14:paraId="322C057C" w14:textId="58C1D9AE" w:rsidR="005765EC" w:rsidRDefault="005765EC" w:rsidP="005C209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543ABF0B" w14:textId="77777777" w:rsidR="003D3771" w:rsidRPr="003E7515" w:rsidRDefault="003D3771" w:rsidP="005765EC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E7515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5765EC" w:rsidRPr="003E7515">
        <w:rPr>
          <w:rFonts w:ascii="Arial" w:eastAsiaTheme="minorEastAsia" w:hAnsi="Arial" w:cs="Arial"/>
          <w:bCs/>
          <w:i/>
          <w:iCs/>
          <w:lang w:val="en-US"/>
        </w:rPr>
        <w:t>:</w:t>
      </w:r>
      <w:r w:rsidR="005765EC" w:rsidRPr="003E7515">
        <w:rPr>
          <w:rFonts w:ascii="Arial" w:eastAsiaTheme="minorEastAsia" w:hAnsi="Arial" w:cs="Arial"/>
          <w:i/>
          <w:iCs/>
          <w:lang w:val="en-US"/>
        </w:rPr>
        <w:t xml:space="preserve"> </w:t>
      </w:r>
    </w:p>
    <w:p w14:paraId="410C72AC" w14:textId="77777777" w:rsidR="003E7515" w:rsidRPr="003E7515" w:rsidRDefault="005765EC" w:rsidP="006420B9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E7515">
        <w:rPr>
          <w:rFonts w:ascii="Arial" w:eastAsiaTheme="minorEastAsia" w:hAnsi="Arial" w:cs="Arial"/>
          <w:i/>
          <w:iCs/>
          <w:lang w:val="en-US"/>
        </w:rPr>
        <w:t xml:space="preserve">The training should reach as many employees as possible across your </w:t>
      </w:r>
      <w:proofErr w:type="spellStart"/>
      <w:r w:rsidRPr="003E7515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Pr="003E7515">
        <w:rPr>
          <w:rFonts w:ascii="Arial" w:eastAsiaTheme="minorEastAsia" w:hAnsi="Arial" w:cs="Arial"/>
          <w:i/>
          <w:iCs/>
          <w:lang w:val="en-US"/>
        </w:rPr>
        <w:t xml:space="preserve">. </w:t>
      </w:r>
    </w:p>
    <w:p w14:paraId="02194320" w14:textId="77777777" w:rsidR="003E7515" w:rsidRPr="003E7515" w:rsidRDefault="005765EC" w:rsidP="006420B9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E7515">
        <w:rPr>
          <w:rFonts w:ascii="Arial" w:eastAsiaTheme="minorEastAsia" w:hAnsi="Arial" w:cs="Arial"/>
          <w:i/>
          <w:iCs/>
          <w:lang w:val="en-US"/>
        </w:rPr>
        <w:t xml:space="preserve">Training content should explicitly mention LGBT people and cover lesbian, gay, bi and trans in the context of each option selected. </w:t>
      </w:r>
    </w:p>
    <w:p w14:paraId="2BA1C82D" w14:textId="39ABBB7B" w:rsidR="00600845" w:rsidRPr="003C37A9" w:rsidRDefault="005765EC" w:rsidP="003C37A9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3B3DF9A4">
        <w:rPr>
          <w:rFonts w:ascii="Arial" w:eastAsiaTheme="minorEastAsia" w:hAnsi="Arial" w:cs="Arial"/>
          <w:i/>
          <w:iCs/>
          <w:lang w:val="en-US"/>
        </w:rPr>
        <w:t xml:space="preserve">Examples of content you could upload are case studies, e-learning </w:t>
      </w:r>
      <w:proofErr w:type="gramStart"/>
      <w:r w:rsidRPr="3B3DF9A4">
        <w:rPr>
          <w:rFonts w:ascii="Arial" w:eastAsiaTheme="minorEastAsia" w:hAnsi="Arial" w:cs="Arial"/>
          <w:i/>
          <w:iCs/>
          <w:lang w:val="en-US"/>
        </w:rPr>
        <w:t>screenshots</w:t>
      </w:r>
      <w:proofErr w:type="gramEnd"/>
      <w:r w:rsidRPr="3B3DF9A4">
        <w:rPr>
          <w:rFonts w:ascii="Arial" w:eastAsiaTheme="minorEastAsia" w:hAnsi="Arial" w:cs="Arial"/>
          <w:i/>
          <w:iCs/>
          <w:lang w:val="en-US"/>
        </w:rPr>
        <w:t xml:space="preserve"> or PowerPoint presentations.</w:t>
      </w:r>
    </w:p>
    <w:tbl>
      <w:tblPr>
        <w:tblW w:w="10410" w:type="dxa"/>
        <w:tblLook w:val="0400" w:firstRow="0" w:lastRow="0" w:firstColumn="0" w:lastColumn="0" w:noHBand="0" w:noVBand="1"/>
      </w:tblPr>
      <w:tblGrid>
        <w:gridCol w:w="6237"/>
        <w:gridCol w:w="851"/>
        <w:gridCol w:w="850"/>
        <w:gridCol w:w="851"/>
        <w:gridCol w:w="850"/>
        <w:gridCol w:w="771"/>
      </w:tblGrid>
      <w:tr w:rsidR="00FE6FE7" w:rsidRPr="005765EC" w14:paraId="5762CC71" w14:textId="77777777" w:rsidTr="3B3DF9A4">
        <w:trPr>
          <w:gridAfter w:val="5"/>
          <w:wAfter w:w="4173" w:type="dxa"/>
        </w:trPr>
        <w:tc>
          <w:tcPr>
            <w:tcW w:w="6237" w:type="dxa"/>
          </w:tcPr>
          <w:p w14:paraId="7BE4FA33" w14:textId="77777777" w:rsidR="00FE6FE7" w:rsidRPr="005765EC" w:rsidRDefault="00FE6FE7" w:rsidP="005765EC">
            <w:pPr>
              <w:spacing w:after="0" w:line="240" w:lineRule="auto"/>
              <w:rPr>
                <w:rFonts w:ascii="Arial" w:eastAsiaTheme="minorEastAsia" w:hAnsi="Arial" w:cs="Arial"/>
                <w:highlight w:val="yellow"/>
                <w:lang w:val="en-US"/>
              </w:rPr>
            </w:pPr>
          </w:p>
        </w:tc>
      </w:tr>
      <w:tr w:rsidR="007D498E" w:rsidRPr="005765EC" w14:paraId="3DB086ED" w14:textId="77777777" w:rsidTr="3B3DF9A4">
        <w:tc>
          <w:tcPr>
            <w:tcW w:w="6237" w:type="dxa"/>
          </w:tcPr>
          <w:p w14:paraId="196B3750" w14:textId="77777777" w:rsidR="007D498E" w:rsidRPr="005765EC" w:rsidRDefault="007D498E" w:rsidP="005765EC">
            <w:pPr>
              <w:spacing w:after="0" w:line="240" w:lineRule="auto"/>
              <w:rPr>
                <w:rFonts w:ascii="Arial" w:eastAsiaTheme="minorEastAsia" w:hAnsi="Arial" w:cs="Arial"/>
                <w:highlight w:val="yellow"/>
                <w:lang w:val="en-US"/>
              </w:rPr>
            </w:pPr>
          </w:p>
        </w:tc>
        <w:tc>
          <w:tcPr>
            <w:tcW w:w="4173" w:type="dxa"/>
            <w:gridSpan w:val="5"/>
            <w:tcBorders>
              <w:bottom w:val="single" w:sz="4" w:space="0" w:color="auto"/>
            </w:tcBorders>
          </w:tcPr>
          <w:p w14:paraId="495E7F59" w14:textId="77777777" w:rsidR="007D498E" w:rsidRDefault="007D498E" w:rsidP="007D498E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Employee completion rate</w:t>
            </w:r>
          </w:p>
          <w:p w14:paraId="310F9414" w14:textId="3EA13441" w:rsidR="0053574C" w:rsidRPr="007D498E" w:rsidRDefault="0053574C" w:rsidP="007D498E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FE6FE7" w:rsidRPr="005765EC" w14:paraId="1183338F" w14:textId="77777777" w:rsidTr="3B3DF9A4"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14:paraId="238BCBFF" w14:textId="77777777" w:rsidR="00FE6FE7" w:rsidRPr="005765EC" w:rsidRDefault="00FE6FE7" w:rsidP="005765EC">
            <w:pPr>
              <w:spacing w:after="0" w:line="240" w:lineRule="auto"/>
              <w:rPr>
                <w:rFonts w:ascii="Arial" w:eastAsiaTheme="minorEastAsia" w:hAnsi="Arial" w:cs="Arial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B480" w14:textId="77777777" w:rsidR="00FE6FE7" w:rsidRPr="007D498E" w:rsidRDefault="00FE6FE7" w:rsidP="00FE6FE7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ascii="Arial" w:eastAsiaTheme="minorEastAsia" w:hAnsi="Arial" w:cs="Arial"/>
                <w:lang w:val="en-US"/>
              </w:rPr>
              <w:t>76–100%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7B8D" w14:textId="77777777" w:rsidR="00FE6FE7" w:rsidRPr="007D498E" w:rsidRDefault="00FE6FE7" w:rsidP="00FE6FE7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ascii="Arial" w:eastAsiaTheme="minorEastAsia" w:hAnsi="Arial" w:cs="Arial"/>
                <w:lang w:val="en-US"/>
              </w:rPr>
              <w:t>51–75%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9D06" w14:textId="77777777" w:rsidR="00FE6FE7" w:rsidRPr="007D498E" w:rsidRDefault="00FE6FE7" w:rsidP="00FE6FE7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ascii="Arial" w:eastAsiaTheme="minorEastAsia" w:hAnsi="Arial" w:cs="Arial"/>
                <w:lang w:val="en-US"/>
              </w:rPr>
              <w:t>26–50%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A143" w14:textId="77777777" w:rsidR="00FE6FE7" w:rsidRDefault="00FE6FE7" w:rsidP="00FE6FE7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ascii="Arial" w:eastAsiaTheme="minorEastAsia" w:hAnsi="Arial" w:cs="Arial"/>
                <w:lang w:val="en-US"/>
              </w:rPr>
              <w:t>1–25%</w:t>
            </w:r>
          </w:p>
          <w:p w14:paraId="1016CFFE" w14:textId="49485C16" w:rsidR="0053574C" w:rsidRPr="007D498E" w:rsidRDefault="0053574C" w:rsidP="00FE6FE7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A1" w14:textId="77777777" w:rsidR="00FE6FE7" w:rsidRPr="007D498E" w:rsidRDefault="00FE6FE7" w:rsidP="00FE6FE7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ascii="Arial" w:eastAsiaTheme="minorEastAsia" w:hAnsi="Arial" w:cs="Arial"/>
                <w:lang w:val="en-US"/>
              </w:rPr>
              <w:t>None</w:t>
            </w:r>
          </w:p>
        </w:tc>
      </w:tr>
      <w:tr w:rsidR="00FE6FE7" w:rsidRPr="005765EC" w14:paraId="62286780" w14:textId="77777777" w:rsidTr="3B3DF9A4">
        <w:trPr>
          <w:trHeight w:val="3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C1A" w14:textId="48D59B8A" w:rsidR="00FE6FE7" w:rsidRPr="00A024E8" w:rsidRDefault="00FE6FE7" w:rsidP="006420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  <w:proofErr w:type="spellStart"/>
            <w:r w:rsidRPr="00A024E8">
              <w:rPr>
                <w:rFonts w:ascii="Arial" w:eastAsiaTheme="minorEastAsia" w:hAnsi="Arial" w:cs="Arial"/>
                <w:lang w:val="en-US"/>
              </w:rPr>
              <w:t>Organisational</w:t>
            </w:r>
            <w:proofErr w:type="spellEnd"/>
            <w:r w:rsidRPr="00A024E8">
              <w:rPr>
                <w:rFonts w:ascii="Arial" w:eastAsiaTheme="minorEastAsia" w:hAnsi="Arial" w:cs="Arial"/>
                <w:lang w:val="en-US"/>
              </w:rPr>
              <w:t xml:space="preserve"> policy and legislation</w:t>
            </w:r>
            <w:r w:rsidR="003E0DC6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="003E0DC6" w:rsidRPr="003E0DC6">
              <w:rPr>
                <w:rFonts w:ascii="Arial" w:eastAsiaTheme="minorEastAsia" w:hAnsi="Arial" w:cs="Arial"/>
                <w:highlight w:val="lightGray"/>
                <w:lang w:val="en-US"/>
              </w:rPr>
              <w:t>(bronze award requirement)</w:t>
            </w:r>
          </w:p>
          <w:p w14:paraId="68E16E36" w14:textId="77777777" w:rsidR="00FE6FE7" w:rsidRPr="00A024E8" w:rsidRDefault="00FE6FE7" w:rsidP="00FE6FE7">
            <w:pPr>
              <w:pStyle w:val="ListParagraph"/>
              <w:spacing w:after="0" w:line="240" w:lineRule="auto"/>
              <w:ind w:left="318"/>
              <w:rPr>
                <w:rFonts w:ascii="Arial" w:eastAsiaTheme="minorEastAsia" w:hAnsi="Arial" w:cs="Arial"/>
                <w:lang w:val="en-US"/>
              </w:rPr>
            </w:pPr>
          </w:p>
          <w:p w14:paraId="715DAC2B" w14:textId="0BDC4FE9" w:rsidR="00FE6FE7" w:rsidRPr="00A024E8" w:rsidRDefault="00FE6FE7" w:rsidP="00FE6FE7">
            <w:pPr>
              <w:pStyle w:val="ListParagraph"/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8CE" w14:textId="7825F153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1927E1B" wp14:editId="127D9E13">
                      <wp:extent cx="90805" cy="90805"/>
                      <wp:effectExtent l="0" t="0" r="23495" b="23495"/>
                      <wp:docPr id="443" name="Oval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AC28D2" id="Oval 44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WDFQIAAC4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GRjVYM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F1FD" w14:textId="32F8DBCD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BFCB828" wp14:editId="23774E05">
                      <wp:extent cx="90805" cy="90805"/>
                      <wp:effectExtent l="0" t="0" r="23495" b="23495"/>
                      <wp:docPr id="442" name="Oval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DD6D31" id="Oval 44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AFFAIAAC4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RCYABR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7DE" w14:textId="711F5B12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931DB61" wp14:editId="6F7B880D">
                      <wp:extent cx="90805" cy="90805"/>
                      <wp:effectExtent l="0" t="0" r="23495" b="23495"/>
                      <wp:docPr id="441" name="Oval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665F5B" id="Oval 44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Ze+OVB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BB23" w14:textId="58977B92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8B9F406" wp14:editId="3BE84478">
                      <wp:extent cx="90805" cy="90805"/>
                      <wp:effectExtent l="0" t="0" r="23495" b="23495"/>
                      <wp:docPr id="440" name="Oval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1CCF87" id="Oval 44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FqtvSEwIA&#10;AC4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929D" w14:textId="3E645FB5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0D37794" wp14:editId="0371C377">
                      <wp:extent cx="90805" cy="90805"/>
                      <wp:effectExtent l="0" t="0" r="23495" b="23495"/>
                      <wp:docPr id="439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F69F0D" id="Oval 43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ECbmx4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</w:tr>
      <w:tr w:rsidR="00FE6FE7" w:rsidRPr="005765EC" w14:paraId="49CF6DC4" w14:textId="77777777" w:rsidTr="3B3DF9A4">
        <w:trPr>
          <w:trHeight w:val="3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ADE" w14:textId="6159E089" w:rsidR="00FE6FE7" w:rsidRPr="00A024E8" w:rsidRDefault="00FE6FE7" w:rsidP="006420B9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  <w:r w:rsidRPr="00A024E8">
              <w:rPr>
                <w:rFonts w:ascii="Arial" w:eastAsiaTheme="minorEastAsia" w:hAnsi="Arial" w:cs="Arial"/>
                <w:lang w:val="en-US"/>
              </w:rPr>
              <w:t xml:space="preserve">Examples of </w:t>
            </w:r>
            <w:proofErr w:type="spellStart"/>
            <w:r w:rsidRPr="00A024E8">
              <w:rPr>
                <w:rFonts w:ascii="Arial" w:eastAsiaTheme="minorEastAsia" w:hAnsi="Arial" w:cs="Arial"/>
                <w:lang w:val="en-US"/>
              </w:rPr>
              <w:t>biphobic</w:t>
            </w:r>
            <w:proofErr w:type="spellEnd"/>
            <w:r w:rsidRPr="00A024E8">
              <w:rPr>
                <w:rFonts w:ascii="Arial" w:eastAsiaTheme="minorEastAsia" w:hAnsi="Arial" w:cs="Arial"/>
                <w:lang w:val="en-US"/>
              </w:rPr>
              <w:t>, homophobic and transphobic discrimination, bullying and harassment</w:t>
            </w:r>
            <w: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9AA" w14:textId="54BBBF29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B9F23BD" wp14:editId="712933F9">
                      <wp:extent cx="90805" cy="90805"/>
                      <wp:effectExtent l="0" t="0" r="23495" b="23495"/>
                      <wp:docPr id="438" name="Oval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8DF907" id="Oval 43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6YFQIAAC4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GDezpg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38D9" w14:textId="79AE7D22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32ABB43" wp14:editId="7C80F11A">
                      <wp:extent cx="90805" cy="90805"/>
                      <wp:effectExtent l="0" t="0" r="23495" b="23495"/>
                      <wp:docPr id="437" name="Oval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DE6746" id="Oval 43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IQ1ClQ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D40B" w14:textId="39E70B7B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95EDC9E" wp14:editId="039D0575">
                      <wp:extent cx="90805" cy="90805"/>
                      <wp:effectExtent l="0" t="0" r="23495" b="23495"/>
                      <wp:docPr id="436" name="Oval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F56DB4" id="Oval 43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KRwX9I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376" w14:textId="000E0B8D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428D17" wp14:editId="359068B7">
                      <wp:extent cx="90805" cy="90805"/>
                      <wp:effectExtent l="0" t="0" r="23495" b="23495"/>
                      <wp:docPr id="435" name="Oval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20A332" id="Oval 43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GDFAIAAC4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hbnRgx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C73" w14:textId="2325135A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F2B7037" wp14:editId="6BFB4F7B">
                      <wp:extent cx="90805" cy="90805"/>
                      <wp:effectExtent l="0" t="0" r="23495" b="23495"/>
                      <wp:docPr id="434" name="Oval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EA2BFE" id="Oval 43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QFFQIAAC4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KX8hAU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</w:tr>
      <w:tr w:rsidR="00FE6FE7" w:rsidRPr="005765EC" w14:paraId="1AAFFC1D" w14:textId="77777777" w:rsidTr="3B3DF9A4">
        <w:trPr>
          <w:trHeight w:val="3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442C" w14:textId="62B776BF" w:rsidR="00FE6FE7" w:rsidRPr="00A024E8" w:rsidRDefault="450F4653" w:rsidP="3B3DF9A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  <w:r w:rsidRPr="3B3DF9A4">
              <w:rPr>
                <w:rFonts w:ascii="Arial" w:eastAsiaTheme="minorEastAsia" w:hAnsi="Arial" w:cs="Arial"/>
                <w:lang w:val="en-US"/>
              </w:rPr>
              <w:t>Examples of discrimination, bullying and harassment</w:t>
            </w:r>
            <w:r w:rsidR="1A735E2B" w:rsidRPr="3B3DF9A4">
              <w:rPr>
                <w:rFonts w:ascii="Arial" w:eastAsiaTheme="minorEastAsia" w:hAnsi="Arial" w:cs="Arial"/>
                <w:lang w:val="en-US"/>
              </w:rPr>
              <w:t xml:space="preserve"> against employees </w:t>
            </w:r>
            <w:r w:rsidR="0020194A">
              <w:rPr>
                <w:rFonts w:ascii="Arial" w:eastAsiaTheme="minorEastAsia" w:hAnsi="Arial" w:cs="Arial"/>
                <w:lang w:val="en-US"/>
              </w:rPr>
              <w:t xml:space="preserve">on </w:t>
            </w:r>
            <w:r w:rsidR="00320238">
              <w:rPr>
                <w:rFonts w:ascii="Arial" w:eastAsiaTheme="minorEastAsia" w:hAnsi="Arial" w:cs="Arial"/>
                <w:lang w:val="en-US"/>
              </w:rPr>
              <w:t xml:space="preserve">multiple </w:t>
            </w:r>
            <w:r w:rsidR="00A13DE6">
              <w:rPr>
                <w:rFonts w:ascii="Arial" w:eastAsiaTheme="minorEastAsia" w:hAnsi="Arial" w:cs="Arial"/>
                <w:lang w:val="en-US"/>
              </w:rPr>
              <w:t>bases</w:t>
            </w:r>
          </w:p>
          <w:p w14:paraId="4B8E0613" w14:textId="77777777" w:rsidR="00FE6FE7" w:rsidRPr="00A024E8" w:rsidRDefault="00FE6FE7" w:rsidP="00FE6FE7">
            <w:pPr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</w:p>
          <w:p w14:paraId="35B2D591" w14:textId="5CA5A8B0" w:rsidR="00FE6FE7" w:rsidRPr="00A024E8" w:rsidRDefault="00FE6FE7" w:rsidP="00FE6FE7">
            <w:pPr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F298" w14:textId="4D0D308B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07CC50D" wp14:editId="1FF31F87">
                      <wp:extent cx="90805" cy="90805"/>
                      <wp:effectExtent l="0" t="0" r="23495" b="23495"/>
                      <wp:docPr id="433" name="Oval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9A54E8" id="Oval 43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McrzCA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FAB" w14:textId="5948D8A9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DA039BF" wp14:editId="51A24549">
                      <wp:extent cx="90805" cy="90805"/>
                      <wp:effectExtent l="0" t="0" r="23495" b="23495"/>
                      <wp:docPr id="432" name="Oval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6B0DDA" id="Oval 43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mmFQIAAC4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OdumaY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A3C8" w14:textId="3B7F1FD7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6D42CCE" wp14:editId="54A43B2D">
                      <wp:extent cx="90805" cy="90805"/>
                      <wp:effectExtent l="0" t="0" r="23495" b="23495"/>
                      <wp:docPr id="431" name="Oval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D3B52F" id="Oval 43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ManF/c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EF45" w14:textId="68A310F9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4C7A6A9" wp14:editId="0A97479D">
                      <wp:extent cx="90805" cy="90805"/>
                      <wp:effectExtent l="0" t="0" r="23495" b="23495"/>
                      <wp:docPr id="430" name="Oval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CD655F" id="Oval 43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JxFAIAAC4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5uJCcR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FEDC" w14:textId="79CF9D42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A519AB4" wp14:editId="6BD231DB">
                      <wp:extent cx="90805" cy="90805"/>
                      <wp:effectExtent l="0" t="0" r="23495" b="23495"/>
                      <wp:docPr id="429" name="Oval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ACE7D4" id="Oval 42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MlFAIAAC4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ze5zJR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</w:tr>
      <w:tr w:rsidR="00FE6FE7" w:rsidRPr="005765EC" w14:paraId="0CBA02AA" w14:textId="77777777" w:rsidTr="3B3DF9A4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55F" w14:textId="664255D4" w:rsidR="00FE6FE7" w:rsidRPr="00A024E8" w:rsidRDefault="00FE6FE7" w:rsidP="006420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  <w:r w:rsidRPr="00A024E8">
              <w:rPr>
                <w:rFonts w:ascii="Arial" w:eastAsiaTheme="minorEastAsia" w:hAnsi="Arial" w:cs="Arial"/>
                <w:lang w:val="en-US"/>
              </w:rPr>
              <w:t xml:space="preserve">How to challenge </w:t>
            </w:r>
            <w:proofErr w:type="spellStart"/>
            <w:r w:rsidRPr="00A024E8">
              <w:rPr>
                <w:rFonts w:ascii="Arial" w:eastAsiaTheme="minorEastAsia" w:hAnsi="Arial" w:cs="Arial"/>
                <w:lang w:val="en-US"/>
              </w:rPr>
              <w:t>biphobic</w:t>
            </w:r>
            <w:proofErr w:type="spellEnd"/>
            <w:r w:rsidRPr="00A024E8">
              <w:rPr>
                <w:rFonts w:ascii="Arial" w:eastAsiaTheme="minorEastAsia" w:hAnsi="Arial" w:cs="Arial"/>
                <w:lang w:val="en-US"/>
              </w:rPr>
              <w:t>, homophobic and transphobic discrimination, bullying and harassment</w:t>
            </w:r>
          </w:p>
          <w:p w14:paraId="19E394FD" w14:textId="77777777" w:rsidR="007012AF" w:rsidRPr="00A024E8" w:rsidRDefault="007012AF" w:rsidP="007012AF">
            <w:pPr>
              <w:pStyle w:val="ListParagraph"/>
              <w:spacing w:after="0" w:line="240" w:lineRule="auto"/>
              <w:ind w:left="318"/>
              <w:rPr>
                <w:rFonts w:ascii="Arial" w:eastAsiaTheme="minorEastAsia" w:hAnsi="Arial" w:cs="Arial"/>
                <w:lang w:val="en-US"/>
              </w:rPr>
            </w:pPr>
          </w:p>
          <w:p w14:paraId="6C67B53B" w14:textId="00F0756A" w:rsidR="00FE6FE7" w:rsidRPr="00A024E8" w:rsidRDefault="00FE6FE7" w:rsidP="00FE6FE7">
            <w:pPr>
              <w:pStyle w:val="ListParagraph"/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8A53" w14:textId="09470584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7A8C828" wp14:editId="52F482B4">
                      <wp:extent cx="90805" cy="90805"/>
                      <wp:effectExtent l="0" t="0" r="23495" b="23495"/>
                      <wp:docPr id="428" name="Oval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11E200" id="Oval 42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7asmox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F96" w14:textId="78F6EB53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113550F" wp14:editId="26CBF15B">
                      <wp:extent cx="90805" cy="90805"/>
                      <wp:effectExtent l="0" t="0" r="23495" b="23495"/>
                      <wp:docPr id="427" name="Oval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C94FAF" id="Oval 42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JvFQIAAC4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AlA4m8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ABD" w14:textId="36E3D6A3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DB318F0" wp14:editId="4B953A21">
                      <wp:extent cx="90805" cy="90805"/>
                      <wp:effectExtent l="0" t="0" r="23495" b="23495"/>
                      <wp:docPr id="426" name="Oval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B35C61" id="Oval 42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fpFQIAAC4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CkFt+k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B80E" w14:textId="3AE1F1AB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AD065A9" wp14:editId="564F4A4B">
                      <wp:extent cx="90805" cy="90805"/>
                      <wp:effectExtent l="0" t="0" r="23495" b="23495"/>
                      <wp:docPr id="425" name="Oval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358B91" id="Oval 42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0CC7" w14:textId="7644ECDC" w:rsidR="00FE6FE7" w:rsidRPr="007D498E" w:rsidRDefault="00FE6FE7" w:rsidP="005765EC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7D8E042" wp14:editId="1A4C2570">
                      <wp:extent cx="90805" cy="90805"/>
                      <wp:effectExtent l="0" t="0" r="23495" b="23495"/>
                      <wp:docPr id="424" name="Oval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052194" id="Oval 42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w+FAIAAC4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KIlsPh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</w:tr>
      <w:tr w:rsidR="007D498E" w:rsidRPr="005765EC" w14:paraId="3998E1A2" w14:textId="77777777" w:rsidTr="3B3DF9A4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27B" w14:textId="23A76844" w:rsidR="007D498E" w:rsidRPr="00A024E8" w:rsidRDefault="007D498E" w:rsidP="006420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  <w:r w:rsidRPr="00A024E8">
              <w:rPr>
                <w:rFonts w:ascii="Arial" w:eastAsiaTheme="minorEastAsia" w:hAnsi="Arial" w:cs="Arial"/>
                <w:lang w:val="en-US"/>
              </w:rPr>
              <w:t xml:space="preserve">How to report </w:t>
            </w:r>
            <w:proofErr w:type="spellStart"/>
            <w:r w:rsidR="00A024E8">
              <w:rPr>
                <w:rFonts w:ascii="Arial" w:eastAsiaTheme="minorEastAsia" w:hAnsi="Arial" w:cs="Arial"/>
                <w:lang w:val="en-US"/>
              </w:rPr>
              <w:t>biphobic</w:t>
            </w:r>
            <w:proofErr w:type="spellEnd"/>
            <w:r w:rsidR="00A024E8">
              <w:rPr>
                <w:rFonts w:ascii="Arial" w:eastAsiaTheme="minorEastAsia" w:hAnsi="Arial" w:cs="Arial"/>
                <w:lang w:val="en-US"/>
              </w:rPr>
              <w:t xml:space="preserve">, homophobic and transphobic </w:t>
            </w:r>
            <w:r w:rsidRPr="00A024E8">
              <w:rPr>
                <w:rFonts w:ascii="Arial" w:eastAsiaTheme="minorEastAsia" w:hAnsi="Arial" w:cs="Arial"/>
                <w:lang w:val="en-US"/>
              </w:rPr>
              <w:t>discrimination, bullying and harassment</w:t>
            </w:r>
          </w:p>
          <w:p w14:paraId="71AD0DBE" w14:textId="77777777" w:rsidR="007D498E" w:rsidRPr="00A024E8" w:rsidRDefault="007D498E" w:rsidP="007D498E">
            <w:pPr>
              <w:pStyle w:val="ListParagraph"/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7AA" w14:textId="61A00C0C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3FB1B86" wp14:editId="635BC47C">
                      <wp:extent cx="90805" cy="90805"/>
                      <wp:effectExtent l="0" t="0" r="23495" b="23495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61B714" id="Oval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VA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F20" w14:textId="528DBCF6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2970322" wp14:editId="165FFA0F">
                      <wp:extent cx="90805" cy="90805"/>
                      <wp:effectExtent l="0" t="0" r="23495" b="23495"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89891D" id="Oval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CA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SI3CA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92" w14:textId="7B08C898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B04636F" wp14:editId="126768AD">
                      <wp:extent cx="90805" cy="90805"/>
                      <wp:effectExtent l="0" t="0" r="23495" b="23495"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51E08E" id="Oval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Dhh+w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DEE" w14:textId="2427760A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8E81229" wp14:editId="1A0D6F09">
                      <wp:extent cx="90805" cy="90805"/>
                      <wp:effectExtent l="0" t="0" r="23495" b="23495"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BABB87" id="Oval 1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/g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waa/g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76D" w14:textId="10697255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853D3FD" wp14:editId="02F851BA">
                      <wp:extent cx="90805" cy="90805"/>
                      <wp:effectExtent l="0" t="0" r="23495" b="23495"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709791" id="Oval 1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DQEwIAACw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hzMDQ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</w:tr>
      <w:tr w:rsidR="007D498E" w:rsidRPr="005765EC" w14:paraId="58E584A8" w14:textId="77777777" w:rsidTr="3B3DF9A4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5B6" w14:textId="271AE013" w:rsidR="007D498E" w:rsidRPr="00A024E8" w:rsidRDefault="007D498E" w:rsidP="006420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  <w:r w:rsidRPr="00A024E8">
              <w:rPr>
                <w:rFonts w:ascii="Arial" w:eastAsiaTheme="minorEastAsia" w:hAnsi="Arial" w:cs="Arial"/>
                <w:lang w:val="en-US"/>
              </w:rPr>
              <w:t>A clear route for feeding back on the inclusion</w:t>
            </w:r>
            <w:r w:rsidR="00011B45">
              <w:rPr>
                <w:rFonts w:ascii="Arial" w:eastAsiaTheme="minorEastAsia" w:hAnsi="Arial" w:cs="Arial"/>
                <w:lang w:val="en-US"/>
              </w:rPr>
              <w:t xml:space="preserve"> or </w:t>
            </w:r>
            <w:r w:rsidRPr="00A024E8">
              <w:rPr>
                <w:rFonts w:ascii="Arial" w:eastAsiaTheme="minorEastAsia" w:hAnsi="Arial" w:cs="Arial"/>
                <w:lang w:val="en-US"/>
              </w:rPr>
              <w:t xml:space="preserve">representation of employees’ </w:t>
            </w:r>
            <w:r w:rsidR="35E6BD33" w:rsidRPr="78ED8AB8">
              <w:rPr>
                <w:rFonts w:ascii="Arial" w:eastAsiaTheme="minorEastAsia" w:hAnsi="Arial" w:cs="Arial"/>
                <w:lang w:val="en-US"/>
              </w:rPr>
              <w:t>identities</w:t>
            </w:r>
            <w:r w:rsidRPr="00A024E8">
              <w:rPr>
                <w:rFonts w:ascii="Arial" w:eastAsiaTheme="minorEastAsia" w:hAnsi="Arial" w:cs="Arial"/>
                <w:lang w:val="en-US"/>
              </w:rPr>
              <w:t xml:space="preserve"> in the training</w:t>
            </w:r>
          </w:p>
          <w:p w14:paraId="1F76A920" w14:textId="4669F405" w:rsidR="007D498E" w:rsidRPr="00A024E8" w:rsidRDefault="007D498E" w:rsidP="007D498E">
            <w:pPr>
              <w:pStyle w:val="ListParagraph"/>
              <w:spacing w:after="0" w:line="240" w:lineRule="auto"/>
              <w:ind w:left="318" w:hanging="284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1EE" w14:textId="0B64049F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711F626" wp14:editId="271CC49F">
                      <wp:extent cx="90805" cy="90805"/>
                      <wp:effectExtent l="0" t="0" r="23495" b="23495"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04299F" id="Oval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Fx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HEqFx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EDD" w14:textId="15AFD487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5790930" wp14:editId="5F6232DE">
                      <wp:extent cx="90805" cy="90805"/>
                      <wp:effectExtent l="0" t="0" r="23495" b="23495"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B615C3" id="Oval 1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EhEw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0/REh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875" w14:textId="55464839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44DA580" wp14:editId="31D2DD78">
                      <wp:extent cx="90805" cy="90805"/>
                      <wp:effectExtent l="0" t="0" r="23495" b="23495"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160377" id="Oval 2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6V58P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A3B" w14:textId="01870064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326ADDB" wp14:editId="6DE886DE">
                      <wp:extent cx="90805" cy="90805"/>
                      <wp:effectExtent l="0" t="0" r="23495" b="23495"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C08AF6" id="Oval 2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GeFA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zSyRnh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984D" w14:textId="0C8AF5F7" w:rsidR="007D498E" w:rsidRPr="007D498E" w:rsidRDefault="007D498E" w:rsidP="007D498E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7D498E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A0AB19D" wp14:editId="174CA64F">
                      <wp:extent cx="90805" cy="90805"/>
                      <wp:effectExtent l="0" t="0" r="23495" b="23495"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B91E2E" id="Oval 2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6uFAIAACw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3In+rh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</w:tr>
    </w:tbl>
    <w:p w14:paraId="5704FB77" w14:textId="77777777" w:rsidR="005765EC" w:rsidRPr="005765EC" w:rsidRDefault="005765EC" w:rsidP="005765EC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752FD78C" w14:textId="25571459" w:rsidR="005765EC" w:rsidRPr="00A57699" w:rsidRDefault="005765EC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57699">
        <w:rPr>
          <w:rFonts w:ascii="Arial" w:eastAsiaTheme="minorEastAsia" w:hAnsi="Arial" w:cs="Arial"/>
          <w:lang w:val="en-US"/>
        </w:rPr>
        <w:t>Describe how you estimate completion rates (</w:t>
      </w:r>
      <w:r w:rsidR="00437389">
        <w:rPr>
          <w:rFonts w:ascii="Arial" w:eastAsiaTheme="minorEastAsia" w:hAnsi="Arial" w:cs="Arial"/>
          <w:lang w:val="en-US"/>
        </w:rPr>
        <w:t>m</w:t>
      </w:r>
      <w:r w:rsidRPr="00A57699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A57699">
        <w:rPr>
          <w:rFonts w:ascii="Arial" w:eastAsiaTheme="minorEastAsia" w:hAnsi="Arial" w:cs="Arial"/>
          <w:lang w:val="en-US"/>
        </w:rPr>
        <w:t xml:space="preserve"> 500 words).</w:t>
      </w:r>
    </w:p>
    <w:p w14:paraId="4B7594C3" w14:textId="77777777" w:rsidR="00A57699" w:rsidRPr="00A57699" w:rsidRDefault="00A57699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76D1576" w14:textId="37933E4E" w:rsidR="005765EC" w:rsidRPr="00A57699" w:rsidRDefault="005765EC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57699">
        <w:rPr>
          <w:rFonts w:ascii="Arial" w:eastAsiaTheme="minorEastAsia" w:hAnsi="Arial" w:cs="Arial"/>
          <w:lang w:val="en-US"/>
        </w:rPr>
        <w:t>Describe the format of the training and the content you have uploaded (</w:t>
      </w:r>
      <w:r w:rsidR="00437389">
        <w:rPr>
          <w:rFonts w:ascii="Arial" w:eastAsiaTheme="minorEastAsia" w:hAnsi="Arial" w:cs="Arial"/>
          <w:lang w:val="en-US"/>
        </w:rPr>
        <w:t>m</w:t>
      </w:r>
      <w:r w:rsidRPr="00A57699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A57699">
        <w:rPr>
          <w:rFonts w:ascii="Arial" w:eastAsiaTheme="minorEastAsia" w:hAnsi="Arial" w:cs="Arial"/>
          <w:lang w:val="en-US"/>
        </w:rPr>
        <w:t xml:space="preserve"> 500 words).</w:t>
      </w:r>
    </w:p>
    <w:p w14:paraId="330C733C" w14:textId="77777777" w:rsidR="00A57699" w:rsidRPr="00A57699" w:rsidRDefault="00A57699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EDD3698" w14:textId="63A353E3" w:rsidR="005765EC" w:rsidRDefault="005765EC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57699">
        <w:rPr>
          <w:rFonts w:ascii="Arial" w:eastAsiaTheme="minorEastAsia" w:hAnsi="Arial" w:cs="Arial"/>
          <w:lang w:val="en-US"/>
        </w:rPr>
        <w:t>Upload evidence for selected options.</w:t>
      </w:r>
    </w:p>
    <w:p w14:paraId="0BD61C16" w14:textId="73924C4B" w:rsidR="0066282A" w:rsidRDefault="0066282A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71F88DA" w14:textId="77777777" w:rsidR="00C80145" w:rsidRPr="00C80145" w:rsidRDefault="00C80145" w:rsidP="00C80145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C80145">
        <w:rPr>
          <w:rFonts w:ascii="Arial" w:eastAsiaTheme="minorEastAsia" w:hAnsi="Arial" w:cs="Arial"/>
          <w:b/>
          <w:lang w:val="en-US"/>
        </w:rPr>
        <w:lastRenderedPageBreak/>
        <w:t>2.6 In the past year, which of the following messages have appeared in internal communications to all employees? Tick all that apply.</w:t>
      </w:r>
    </w:p>
    <w:p w14:paraId="4E85DC39" w14:textId="1A813DB7" w:rsidR="00C80145" w:rsidRDefault="00C80145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E654FA4" w14:textId="51BC6BBC" w:rsidR="002E3D33" w:rsidRPr="004275FC" w:rsidRDefault="002E3D33" w:rsidP="005765EC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275FC">
        <w:rPr>
          <w:rFonts w:ascii="Arial" w:eastAsiaTheme="minorEastAsia" w:hAnsi="Arial" w:cs="Arial"/>
          <w:b/>
          <w:i/>
          <w:iCs/>
          <w:lang w:val="en-US"/>
        </w:rPr>
        <w:t>Guidance:</w:t>
      </w:r>
    </w:p>
    <w:p w14:paraId="2E2E8B89" w14:textId="34266B11" w:rsidR="00CA3D6E" w:rsidRPr="0030728D" w:rsidRDefault="00C80145" w:rsidP="006420B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275FC">
        <w:rPr>
          <w:rFonts w:ascii="Arial" w:eastAsiaTheme="minorEastAsia" w:hAnsi="Arial" w:cs="Arial"/>
          <w:i/>
          <w:iCs/>
          <w:lang w:val="en-US"/>
        </w:rPr>
        <w:t>Communications uploaded should have been sent</w:t>
      </w:r>
      <w:r w:rsidR="00CA3D6E">
        <w:rPr>
          <w:rFonts w:ascii="Arial" w:eastAsiaTheme="minorEastAsia" w:hAnsi="Arial" w:cs="Arial"/>
          <w:i/>
          <w:iCs/>
          <w:lang w:val="en-US"/>
        </w:rPr>
        <w:t xml:space="preserve"> </w:t>
      </w:r>
      <w:r w:rsidRPr="004275FC">
        <w:rPr>
          <w:rFonts w:ascii="Arial" w:eastAsiaTheme="minorEastAsia" w:hAnsi="Arial" w:cs="Arial"/>
          <w:i/>
          <w:iCs/>
          <w:lang w:val="en-US"/>
        </w:rPr>
        <w:t xml:space="preserve">or made available to all </w:t>
      </w:r>
      <w:r w:rsidR="00CA3D6E">
        <w:rPr>
          <w:rFonts w:ascii="Arial" w:eastAsiaTheme="minorEastAsia" w:hAnsi="Arial" w:cs="Arial"/>
          <w:i/>
          <w:iCs/>
          <w:lang w:val="en-US"/>
        </w:rPr>
        <w:t>employees</w:t>
      </w:r>
      <w:r w:rsidR="0030728D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30728D" w:rsidRPr="0030728D">
        <w:rPr>
          <w:rFonts w:ascii="Arial" w:eastAsiaTheme="minorEastAsia" w:hAnsi="Arial" w:cs="Arial"/>
          <w:i/>
          <w:iCs/>
          <w:lang w:val="en-US"/>
        </w:rPr>
        <w:t>(or as many as geographically possible through the specific communication method)</w:t>
      </w:r>
      <w:r w:rsidRPr="004275FC">
        <w:rPr>
          <w:rFonts w:ascii="Arial" w:eastAsiaTheme="minorEastAsia" w:hAnsi="Arial" w:cs="Arial"/>
          <w:i/>
          <w:iCs/>
          <w:lang w:val="en-US"/>
        </w:rPr>
        <w:t>.</w:t>
      </w:r>
      <w:r w:rsidR="0030728D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30728D" w:rsidRPr="004275FC">
        <w:rPr>
          <w:rFonts w:ascii="Arial" w:eastAsiaTheme="minorEastAsia" w:hAnsi="Arial" w:cs="Arial"/>
          <w:i/>
          <w:iCs/>
          <w:lang w:val="en-US"/>
        </w:rPr>
        <w:t>In your uploaded evidence, make clear who/how many employees the communication reached.</w:t>
      </w:r>
    </w:p>
    <w:p w14:paraId="1171BA88" w14:textId="68B27CD4" w:rsidR="00655F1B" w:rsidRDefault="00C80145" w:rsidP="006420B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275FC">
        <w:rPr>
          <w:rFonts w:ascii="Arial" w:eastAsiaTheme="minorEastAsia" w:hAnsi="Arial" w:cs="Arial"/>
          <w:i/>
          <w:iCs/>
          <w:lang w:val="en-US"/>
        </w:rPr>
        <w:t>Evidence could include emails and screenshots of intranet posts.</w:t>
      </w:r>
    </w:p>
    <w:p w14:paraId="6CDBF09C" w14:textId="1004AC39" w:rsidR="00655F1B" w:rsidRDefault="00655F1B" w:rsidP="006420B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A – communications can focus on specific awareness days</w:t>
      </w:r>
      <w:r w:rsidR="00D5604C">
        <w:rPr>
          <w:rFonts w:ascii="Arial" w:eastAsiaTheme="minorEastAsia" w:hAnsi="Arial" w:cs="Arial"/>
          <w:i/>
          <w:iCs/>
          <w:lang w:val="en-US"/>
        </w:rPr>
        <w:t>/events</w:t>
      </w:r>
      <w:r>
        <w:rPr>
          <w:rFonts w:ascii="Arial" w:eastAsiaTheme="minorEastAsia" w:hAnsi="Arial" w:cs="Arial"/>
          <w:i/>
          <w:iCs/>
          <w:lang w:val="en-US"/>
        </w:rPr>
        <w:t>, such as</w:t>
      </w:r>
      <w:r w:rsidR="00D5604C">
        <w:rPr>
          <w:rFonts w:ascii="Arial" w:eastAsiaTheme="minorEastAsia" w:hAnsi="Arial" w:cs="Arial"/>
          <w:i/>
          <w:iCs/>
          <w:lang w:val="en-US"/>
        </w:rPr>
        <w:t xml:space="preserve"> LGBT History Month, Pride </w:t>
      </w:r>
      <w:r w:rsidR="00F65284">
        <w:rPr>
          <w:rFonts w:ascii="Arial" w:eastAsiaTheme="minorEastAsia" w:hAnsi="Arial" w:cs="Arial"/>
          <w:i/>
          <w:iCs/>
          <w:lang w:val="en-US"/>
        </w:rPr>
        <w:t>and/</w:t>
      </w:r>
      <w:r w:rsidR="00D5604C">
        <w:rPr>
          <w:rFonts w:ascii="Arial" w:eastAsiaTheme="minorEastAsia" w:hAnsi="Arial" w:cs="Arial"/>
          <w:i/>
          <w:iCs/>
          <w:lang w:val="en-US"/>
        </w:rPr>
        <w:t>or</w:t>
      </w:r>
      <w:r>
        <w:rPr>
          <w:rFonts w:ascii="Arial" w:eastAsiaTheme="minorEastAsia" w:hAnsi="Arial" w:cs="Arial"/>
          <w:i/>
          <w:iCs/>
          <w:lang w:val="en-US"/>
        </w:rPr>
        <w:t xml:space="preserve"> IDAHOBIT (International Day Against Homophobia, Biphobia and Transphobia).</w:t>
      </w:r>
    </w:p>
    <w:p w14:paraId="54EA7BC1" w14:textId="4E03187E" w:rsidR="002C7599" w:rsidRDefault="002C7599" w:rsidP="006420B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B – communications can focus on specific awareness days</w:t>
      </w:r>
      <w:r w:rsidR="00D5604C">
        <w:rPr>
          <w:rFonts w:ascii="Arial" w:eastAsiaTheme="minorEastAsia" w:hAnsi="Arial" w:cs="Arial"/>
          <w:i/>
          <w:iCs/>
          <w:lang w:val="en-US"/>
        </w:rPr>
        <w:t>/events</w:t>
      </w:r>
      <w:r>
        <w:rPr>
          <w:rFonts w:ascii="Arial" w:eastAsiaTheme="minorEastAsia" w:hAnsi="Arial" w:cs="Arial"/>
          <w:i/>
          <w:iCs/>
          <w:lang w:val="en-US"/>
        </w:rPr>
        <w:t>, such as Bi Visibility Day</w:t>
      </w:r>
      <w:r w:rsidR="00401C0F">
        <w:rPr>
          <w:rFonts w:ascii="Arial" w:eastAsiaTheme="minorEastAsia" w:hAnsi="Arial" w:cs="Arial"/>
          <w:i/>
          <w:iCs/>
          <w:lang w:val="en-US"/>
        </w:rPr>
        <w:t xml:space="preserve"> and/or Pan Visibility Day</w:t>
      </w:r>
      <w:r>
        <w:rPr>
          <w:rFonts w:ascii="Arial" w:eastAsiaTheme="minorEastAsia" w:hAnsi="Arial" w:cs="Arial"/>
          <w:i/>
          <w:iCs/>
          <w:lang w:val="en-US"/>
        </w:rPr>
        <w:t>.</w:t>
      </w:r>
    </w:p>
    <w:p w14:paraId="582BD282" w14:textId="1D869422" w:rsidR="00D5604C" w:rsidRDefault="00D5604C" w:rsidP="006420B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C – communications can focus on specific awareness days/events, such as </w:t>
      </w:r>
      <w:r w:rsidR="009431D5">
        <w:rPr>
          <w:rFonts w:ascii="Arial" w:eastAsiaTheme="minorEastAsia" w:hAnsi="Arial" w:cs="Arial"/>
          <w:i/>
          <w:iCs/>
          <w:lang w:val="en-US"/>
        </w:rPr>
        <w:t xml:space="preserve">Trans Day of Visibility, </w:t>
      </w:r>
      <w:r w:rsidR="00085830">
        <w:rPr>
          <w:rFonts w:ascii="Arial" w:eastAsiaTheme="minorEastAsia" w:hAnsi="Arial" w:cs="Arial"/>
          <w:i/>
          <w:iCs/>
          <w:lang w:val="en-US"/>
        </w:rPr>
        <w:t>Trans Day of Remembrance</w:t>
      </w:r>
      <w:r w:rsidR="00F65284">
        <w:rPr>
          <w:rFonts w:ascii="Arial" w:eastAsiaTheme="minorEastAsia" w:hAnsi="Arial" w:cs="Arial"/>
          <w:i/>
          <w:iCs/>
          <w:lang w:val="en-US"/>
        </w:rPr>
        <w:t xml:space="preserve"> and/or Trans Pride.</w:t>
      </w:r>
    </w:p>
    <w:p w14:paraId="4EED9C57" w14:textId="6B080424" w:rsidR="00A61692" w:rsidRDefault="00A61692" w:rsidP="006420B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D – communications can focus on specific awareness days/events, such as Non-Binary </w:t>
      </w:r>
      <w:r w:rsidR="004640EE">
        <w:rPr>
          <w:rFonts w:ascii="Arial" w:eastAsiaTheme="minorEastAsia" w:hAnsi="Arial" w:cs="Arial"/>
          <w:i/>
          <w:iCs/>
          <w:lang w:val="en-US"/>
        </w:rPr>
        <w:t>People’s</w:t>
      </w:r>
      <w:r>
        <w:rPr>
          <w:rFonts w:ascii="Arial" w:eastAsiaTheme="minorEastAsia" w:hAnsi="Arial" w:cs="Arial"/>
          <w:i/>
          <w:iCs/>
          <w:lang w:val="en-US"/>
        </w:rPr>
        <w:t xml:space="preserve"> Day.</w:t>
      </w:r>
    </w:p>
    <w:p w14:paraId="2D93C281" w14:textId="25624CF8" w:rsidR="003E0DC6" w:rsidRPr="003E0DC6" w:rsidRDefault="003E0DC6" w:rsidP="006420B9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Theme="minorEastAsia" w:hAnsi="Arial" w:cs="Arial"/>
          <w:i/>
          <w:iCs/>
          <w:highlight w:val="lightGray"/>
          <w:lang w:val="en-US"/>
        </w:rPr>
      </w:pPr>
      <w:r w:rsidRPr="003E0DC6">
        <w:rPr>
          <w:rFonts w:ascii="Arial" w:eastAsiaTheme="minorEastAsia" w:hAnsi="Arial" w:cs="Arial"/>
          <w:i/>
          <w:iCs/>
          <w:highlight w:val="lightGray"/>
          <w:lang w:val="en-US"/>
        </w:rPr>
        <w:t xml:space="preserve">A, B, C and D – you are required to meet at least one of these </w:t>
      </w:r>
      <w:r>
        <w:rPr>
          <w:rFonts w:ascii="Arial" w:eastAsiaTheme="minorEastAsia" w:hAnsi="Arial" w:cs="Arial"/>
          <w:i/>
          <w:iCs/>
          <w:highlight w:val="lightGray"/>
          <w:lang w:val="en-US"/>
        </w:rPr>
        <w:t xml:space="preserve">criteria </w:t>
      </w:r>
      <w:r w:rsidRPr="003E0DC6">
        <w:rPr>
          <w:rFonts w:ascii="Arial" w:eastAsiaTheme="minorEastAsia" w:hAnsi="Arial" w:cs="Arial"/>
          <w:i/>
          <w:iCs/>
          <w:highlight w:val="lightGray"/>
          <w:lang w:val="en-US"/>
        </w:rPr>
        <w:t>to receive a bronze award.</w:t>
      </w:r>
    </w:p>
    <w:p w14:paraId="5282F180" w14:textId="21F95EEF" w:rsidR="008A1CA8" w:rsidRDefault="008A1CA8" w:rsidP="005765E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CDF748E" w14:textId="61498BEA" w:rsidR="008A1CA8" w:rsidRPr="008A1CA8" w:rsidRDefault="008A1CA8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8A1CA8">
        <w:rPr>
          <w:rFonts w:ascii="Arial" w:eastAsiaTheme="minorEastAsia" w:hAnsi="Arial" w:cs="Arial"/>
          <w:lang w:val="en-US"/>
        </w:rPr>
        <w:t>Information</w:t>
      </w:r>
      <w:r>
        <w:rPr>
          <w:rFonts w:ascii="Arial" w:eastAsiaTheme="minorEastAsia" w:hAnsi="Arial" w:cs="Arial"/>
          <w:lang w:val="en-US"/>
        </w:rPr>
        <w:t xml:space="preserve"> about LGBT </w:t>
      </w:r>
      <w:r w:rsidR="00342806">
        <w:rPr>
          <w:rFonts w:ascii="Arial" w:eastAsiaTheme="minorEastAsia" w:hAnsi="Arial" w:cs="Arial"/>
          <w:lang w:val="en-US"/>
        </w:rPr>
        <w:t>identities and experiences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 award requirement)</w:t>
      </w:r>
    </w:p>
    <w:p w14:paraId="378E6C4A" w14:textId="34D813BF" w:rsidR="008A1CA8" w:rsidRDefault="001B5E96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Information about </w:t>
      </w:r>
      <w:r w:rsidR="00342806">
        <w:rPr>
          <w:rFonts w:ascii="Arial" w:eastAsiaTheme="minorEastAsia" w:hAnsi="Arial" w:cs="Arial"/>
          <w:lang w:val="en-US"/>
        </w:rPr>
        <w:t>bi identities and experiences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 award requirement)</w:t>
      </w:r>
    </w:p>
    <w:p w14:paraId="4F6A2965" w14:textId="1DE4733E" w:rsidR="007819C4" w:rsidRDefault="007819C4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Information about </w:t>
      </w:r>
      <w:r w:rsidR="00342806">
        <w:rPr>
          <w:rFonts w:ascii="Arial" w:eastAsiaTheme="minorEastAsia" w:hAnsi="Arial" w:cs="Arial"/>
          <w:lang w:val="en-US"/>
        </w:rPr>
        <w:t>trans identities and experiences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 award requirement)</w:t>
      </w:r>
    </w:p>
    <w:p w14:paraId="11572BC4" w14:textId="603ED77E" w:rsidR="00E54F40" w:rsidRDefault="00E54F40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Information about </w:t>
      </w:r>
      <w:r w:rsidR="002E3D33">
        <w:rPr>
          <w:rFonts w:ascii="Arial" w:eastAsiaTheme="minorEastAsia" w:hAnsi="Arial" w:cs="Arial"/>
          <w:lang w:val="en-US"/>
        </w:rPr>
        <w:t>non-binary identities and experiences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 award requirement)</w:t>
      </w:r>
    </w:p>
    <w:p w14:paraId="62E7E0B5" w14:textId="43C4E97F" w:rsidR="00E8696E" w:rsidRDefault="00E8696E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Information about </w:t>
      </w:r>
      <w:r w:rsidR="00FC6A1D">
        <w:rPr>
          <w:rFonts w:ascii="Arial" w:eastAsiaTheme="minorEastAsia" w:hAnsi="Arial" w:cs="Arial"/>
          <w:lang w:val="en-US"/>
        </w:rPr>
        <w:t>the LGBT Employee Network Group and</w:t>
      </w:r>
      <w:r w:rsidR="002E3D33">
        <w:rPr>
          <w:rFonts w:ascii="Arial" w:eastAsiaTheme="minorEastAsia" w:hAnsi="Arial" w:cs="Arial"/>
          <w:lang w:val="en-US"/>
        </w:rPr>
        <w:t>/or</w:t>
      </w:r>
      <w:r w:rsidR="00FC6A1D">
        <w:rPr>
          <w:rFonts w:ascii="Arial" w:eastAsiaTheme="minorEastAsia" w:hAnsi="Arial" w:cs="Arial"/>
          <w:lang w:val="en-US"/>
        </w:rPr>
        <w:t xml:space="preserve"> </w:t>
      </w:r>
      <w:proofErr w:type="gramStart"/>
      <w:r w:rsidR="00FC6A1D">
        <w:rPr>
          <w:rFonts w:ascii="Arial" w:eastAsiaTheme="minorEastAsia" w:hAnsi="Arial" w:cs="Arial"/>
          <w:lang w:val="en-US"/>
        </w:rPr>
        <w:t>allies</w:t>
      </w:r>
      <w:proofErr w:type="gramEnd"/>
      <w:r w:rsidR="00FC6A1D">
        <w:rPr>
          <w:rFonts w:ascii="Arial" w:eastAsiaTheme="minorEastAsia" w:hAnsi="Arial" w:cs="Arial"/>
          <w:lang w:val="en-US"/>
        </w:rPr>
        <w:t xml:space="preserve"> activity</w:t>
      </w:r>
    </w:p>
    <w:p w14:paraId="00872348" w14:textId="11A68798" w:rsidR="00FC6A1D" w:rsidRDefault="00FC6A1D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Information about LGBT-inclusive policies</w:t>
      </w:r>
    </w:p>
    <w:p w14:paraId="3CAC9D26" w14:textId="5914496F" w:rsidR="00F418F5" w:rsidRDefault="00F418F5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Information about the importance of pronouns and pronoun introductions</w:t>
      </w:r>
    </w:p>
    <w:p w14:paraId="7A51F9E4" w14:textId="7AAF6A78" w:rsidR="00F418F5" w:rsidRPr="008A1CA8" w:rsidRDefault="00F418F5" w:rsidP="006D53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3C1D9219" w14:textId="77777777" w:rsidR="005765EC" w:rsidRPr="00B767A2" w:rsidRDefault="005765EC" w:rsidP="005C209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39C189FF" w14:textId="77777777" w:rsidR="00AC155C" w:rsidRPr="0030728D" w:rsidRDefault="00AC155C" w:rsidP="00AC155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728D">
        <w:rPr>
          <w:rFonts w:ascii="Arial" w:eastAsiaTheme="minorEastAsia" w:hAnsi="Arial" w:cs="Arial"/>
          <w:lang w:val="en-US"/>
        </w:rPr>
        <w:t>Upload evidence for selected options.</w:t>
      </w:r>
      <w:r w:rsidRPr="0030728D">
        <w:rPr>
          <w:rFonts w:ascii="Arial" w:eastAsiaTheme="minorEastAsia" w:hAnsi="Arial" w:cs="Arial"/>
          <w:lang w:val="en-US"/>
        </w:rPr>
        <w:br/>
      </w:r>
      <w:r w:rsidRPr="0030728D">
        <w:rPr>
          <w:rFonts w:ascii="Arial" w:eastAsiaTheme="minorEastAsia" w:hAnsi="Arial" w:cs="Arial"/>
          <w:lang w:val="en-US"/>
        </w:rPr>
        <w:br/>
        <w:t>Provide date for option A:</w:t>
      </w:r>
    </w:p>
    <w:p w14:paraId="50D7C60A" w14:textId="77777777" w:rsidR="00AC155C" w:rsidRPr="0030728D" w:rsidRDefault="00AC155C" w:rsidP="00AC155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728D">
        <w:rPr>
          <w:rFonts w:ascii="Arial" w:eastAsiaTheme="minorEastAsia" w:hAnsi="Arial" w:cs="Arial"/>
          <w:lang w:val="en-US"/>
        </w:rPr>
        <w:t>Provide date for option B:</w:t>
      </w:r>
    </w:p>
    <w:p w14:paraId="00D555A3" w14:textId="77777777" w:rsidR="00AC155C" w:rsidRPr="0030728D" w:rsidRDefault="00AC155C" w:rsidP="00AC155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728D">
        <w:rPr>
          <w:rFonts w:ascii="Arial" w:eastAsiaTheme="minorEastAsia" w:hAnsi="Arial" w:cs="Arial"/>
          <w:lang w:val="en-US"/>
        </w:rPr>
        <w:t>Provide date for option C:</w:t>
      </w:r>
    </w:p>
    <w:p w14:paraId="6B6ECA86" w14:textId="40E629AB" w:rsidR="00F325D3" w:rsidRPr="0030728D" w:rsidRDefault="00AC155C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728D">
        <w:rPr>
          <w:rFonts w:ascii="Arial" w:eastAsiaTheme="minorEastAsia" w:hAnsi="Arial" w:cs="Arial"/>
          <w:lang w:val="en-US"/>
        </w:rPr>
        <w:t>Provide date for option D:</w:t>
      </w:r>
    </w:p>
    <w:p w14:paraId="58D94B54" w14:textId="7B003BC5" w:rsidR="0030728D" w:rsidRPr="0030728D" w:rsidRDefault="0030728D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728D">
        <w:rPr>
          <w:rFonts w:ascii="Arial" w:eastAsiaTheme="minorEastAsia" w:hAnsi="Arial" w:cs="Arial"/>
          <w:lang w:val="en-US"/>
        </w:rPr>
        <w:t>Provide date for option E:</w:t>
      </w:r>
    </w:p>
    <w:p w14:paraId="5301FD4F" w14:textId="46FDEA0B" w:rsidR="0030728D" w:rsidRPr="0030728D" w:rsidRDefault="0030728D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728D">
        <w:rPr>
          <w:rFonts w:ascii="Arial" w:eastAsiaTheme="minorEastAsia" w:hAnsi="Arial" w:cs="Arial"/>
          <w:lang w:val="en-US"/>
        </w:rPr>
        <w:t>Provide date for option F:</w:t>
      </w:r>
    </w:p>
    <w:p w14:paraId="168E2BC7" w14:textId="211CBAC3" w:rsidR="0030728D" w:rsidRPr="0030728D" w:rsidRDefault="0030728D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0728D">
        <w:rPr>
          <w:rFonts w:ascii="Arial" w:eastAsiaTheme="minorEastAsia" w:hAnsi="Arial" w:cs="Arial"/>
          <w:lang w:val="en-US"/>
        </w:rPr>
        <w:t>Provide date for option G:</w:t>
      </w:r>
    </w:p>
    <w:p w14:paraId="19AD2C4B" w14:textId="2388F378" w:rsidR="00013263" w:rsidRDefault="00013263" w:rsidP="00F154BD">
      <w:pPr>
        <w:spacing w:after="0" w:line="240" w:lineRule="auto"/>
        <w:rPr>
          <w:rFonts w:ascii="Arial" w:eastAsiaTheme="minorEastAsia" w:hAnsi="Arial" w:cs="Arial"/>
        </w:rPr>
      </w:pPr>
    </w:p>
    <w:p w14:paraId="57F0FB3D" w14:textId="0BCACBFB" w:rsidR="00013263" w:rsidRDefault="00FB0299" w:rsidP="00F154BD">
      <w:pPr>
        <w:spacing w:after="0" w:line="240" w:lineRule="auto"/>
        <w:rPr>
          <w:rFonts w:ascii="Arial" w:eastAsiaTheme="minorEastAsia" w:hAnsi="Arial" w:cs="Arial"/>
          <w:b/>
          <w:bCs/>
        </w:rPr>
      </w:pPr>
      <w:r w:rsidRPr="00936A0A">
        <w:rPr>
          <w:rFonts w:ascii="Arial" w:eastAsiaTheme="minorEastAsia" w:hAnsi="Arial" w:cs="Arial"/>
          <w:b/>
          <w:bCs/>
        </w:rPr>
        <w:t xml:space="preserve">2.7 </w:t>
      </w:r>
      <w:r w:rsidR="00936A0A" w:rsidRPr="00936A0A">
        <w:rPr>
          <w:rFonts w:ascii="Arial" w:eastAsiaTheme="minorEastAsia" w:hAnsi="Arial" w:cs="Arial"/>
          <w:b/>
          <w:bCs/>
        </w:rPr>
        <w:t>Does the organisation proactively recognise contributions to LGBT inclusion activity during employee performance appraisals?</w:t>
      </w:r>
    </w:p>
    <w:p w14:paraId="7E002310" w14:textId="664E1692" w:rsidR="00936A0A" w:rsidRDefault="00936A0A" w:rsidP="00F154BD">
      <w:pPr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3939CC37" w14:textId="77777777" w:rsidR="00BF29FA" w:rsidRPr="00BF29FA" w:rsidRDefault="00BF29FA" w:rsidP="00BF29FA">
      <w:pPr>
        <w:spacing w:after="0" w:line="240" w:lineRule="auto"/>
        <w:rPr>
          <w:rFonts w:ascii="Arial" w:eastAsia="Times New Roman" w:hAnsi="Arial" w:cs="Arial"/>
          <w:bCs/>
          <w:i/>
          <w:iCs/>
          <w:lang w:val="en-US"/>
        </w:rPr>
      </w:pPr>
      <w:r w:rsidRPr="00BF29FA">
        <w:rPr>
          <w:rFonts w:ascii="Arial" w:eastAsia="Times New Roman" w:hAnsi="Arial" w:cs="Arial"/>
          <w:bCs/>
          <w:i/>
          <w:iCs/>
          <w:lang w:val="en-US"/>
        </w:rPr>
        <w:t>Guidance</w:t>
      </w:r>
      <w:r w:rsidR="00AD3CA2" w:rsidRPr="00BF29FA">
        <w:rPr>
          <w:rFonts w:ascii="Arial" w:eastAsia="Times New Roman" w:hAnsi="Arial" w:cs="Arial"/>
          <w:bCs/>
          <w:i/>
          <w:iCs/>
          <w:lang w:val="en-US"/>
        </w:rPr>
        <w:t>:</w:t>
      </w:r>
    </w:p>
    <w:p w14:paraId="69CAB8E4" w14:textId="4D12FD16" w:rsidR="00BF29FA" w:rsidRDefault="00AD3CA2" w:rsidP="2E90D530">
      <w:pPr>
        <w:pStyle w:val="ListParagraph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2E90D530">
        <w:rPr>
          <w:rFonts w:ascii="Arial" w:eastAsia="Times New Roman" w:hAnsi="Arial" w:cs="Arial"/>
          <w:i/>
          <w:iCs/>
          <w:lang w:val="en-US"/>
        </w:rPr>
        <w:t xml:space="preserve">The onus should be on the employer/manager to </w:t>
      </w:r>
      <w:r w:rsidR="00A82BE0" w:rsidRPr="2E90D530">
        <w:rPr>
          <w:rFonts w:ascii="Arial" w:eastAsia="Times New Roman" w:hAnsi="Arial" w:cs="Arial"/>
          <w:i/>
          <w:iCs/>
          <w:lang w:val="en-US"/>
        </w:rPr>
        <w:t xml:space="preserve">make clear that </w:t>
      </w:r>
      <w:r w:rsidR="005F2C9D" w:rsidRPr="2E90D530">
        <w:rPr>
          <w:rFonts w:ascii="Arial" w:eastAsia="Times New Roman" w:hAnsi="Arial" w:cs="Arial"/>
          <w:i/>
          <w:iCs/>
          <w:lang w:val="en-US"/>
        </w:rPr>
        <w:t>contributions to LGBT inclusion (such as network group activity)</w:t>
      </w:r>
      <w:r w:rsidRPr="2E90D530">
        <w:rPr>
          <w:rFonts w:ascii="Arial" w:eastAsia="Times New Roman" w:hAnsi="Arial" w:cs="Arial"/>
          <w:i/>
          <w:iCs/>
          <w:lang w:val="en-US"/>
        </w:rPr>
        <w:t xml:space="preserve"> </w:t>
      </w:r>
      <w:r w:rsidR="005F2C9D" w:rsidRPr="2E90D530">
        <w:rPr>
          <w:rFonts w:ascii="Arial" w:eastAsia="Times New Roman" w:hAnsi="Arial" w:cs="Arial"/>
          <w:i/>
          <w:iCs/>
          <w:lang w:val="en-US"/>
        </w:rPr>
        <w:t xml:space="preserve">align </w:t>
      </w:r>
      <w:r w:rsidRPr="2E90D530">
        <w:rPr>
          <w:rFonts w:ascii="Arial" w:eastAsia="Times New Roman" w:hAnsi="Arial" w:cs="Arial"/>
          <w:i/>
          <w:iCs/>
          <w:lang w:val="en-US"/>
        </w:rPr>
        <w:t xml:space="preserve">with </w:t>
      </w:r>
      <w:proofErr w:type="spellStart"/>
      <w:r w:rsidR="006A25AC" w:rsidRPr="2E90D530">
        <w:rPr>
          <w:rFonts w:ascii="Arial" w:eastAsia="Times New Roman" w:hAnsi="Arial" w:cs="Arial"/>
          <w:i/>
          <w:iCs/>
          <w:lang w:val="en-US"/>
        </w:rPr>
        <w:t>organi</w:t>
      </w:r>
      <w:r w:rsidR="0E7FB9C9" w:rsidRPr="2E90D530">
        <w:rPr>
          <w:rFonts w:ascii="Arial" w:eastAsia="Times New Roman" w:hAnsi="Arial" w:cs="Arial"/>
          <w:i/>
          <w:iCs/>
          <w:lang w:val="en-US"/>
        </w:rPr>
        <w:t>s</w:t>
      </w:r>
      <w:r w:rsidR="006A25AC" w:rsidRPr="2E90D530">
        <w:rPr>
          <w:rFonts w:ascii="Arial" w:eastAsia="Times New Roman" w:hAnsi="Arial" w:cs="Arial"/>
          <w:i/>
          <w:iCs/>
          <w:lang w:val="en-US"/>
        </w:rPr>
        <w:t>ational</w:t>
      </w:r>
      <w:proofErr w:type="spellEnd"/>
      <w:r w:rsidR="006A25AC" w:rsidRPr="2E90D530">
        <w:rPr>
          <w:rFonts w:ascii="Arial" w:eastAsia="Times New Roman" w:hAnsi="Arial" w:cs="Arial"/>
          <w:i/>
          <w:iCs/>
          <w:lang w:val="en-US"/>
        </w:rPr>
        <w:t xml:space="preserve"> values and count towards diversity and inclusion objectives</w:t>
      </w:r>
      <w:r w:rsidRPr="2E90D530">
        <w:rPr>
          <w:rFonts w:ascii="Arial" w:eastAsia="Times New Roman" w:hAnsi="Arial" w:cs="Arial"/>
          <w:i/>
          <w:iCs/>
          <w:lang w:val="en-US"/>
        </w:rPr>
        <w:t>.</w:t>
      </w:r>
    </w:p>
    <w:p w14:paraId="053159E0" w14:textId="20F64E16" w:rsidR="00DD1A67" w:rsidRPr="00DD1A67" w:rsidRDefault="00DD1A67" w:rsidP="006420B9">
      <w:pPr>
        <w:pStyle w:val="ListParagraph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bCs/>
          <w:i/>
          <w:iCs/>
          <w:lang w:val="en-US"/>
        </w:rPr>
      </w:pPr>
      <w:r>
        <w:rPr>
          <w:rFonts w:ascii="Arial" w:eastAsia="Times New Roman" w:hAnsi="Arial" w:cs="Arial"/>
          <w:bCs/>
          <w:i/>
          <w:iCs/>
          <w:lang w:val="en-US"/>
        </w:rPr>
        <w:t xml:space="preserve">This </w:t>
      </w:r>
      <w:r w:rsidRPr="00BF29FA">
        <w:rPr>
          <w:rFonts w:ascii="Arial" w:eastAsia="Times New Roman" w:hAnsi="Arial" w:cs="Arial"/>
          <w:bCs/>
          <w:i/>
          <w:iCs/>
          <w:lang w:val="en-US"/>
        </w:rPr>
        <w:t>should be systematic and applied to all performance appraisals, not just those of the network leads.</w:t>
      </w:r>
    </w:p>
    <w:p w14:paraId="5C439A3E" w14:textId="77777777" w:rsidR="00DD1A67" w:rsidRDefault="00BF29FA" w:rsidP="006420B9">
      <w:pPr>
        <w:pStyle w:val="ListParagraph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bCs/>
          <w:i/>
          <w:iCs/>
          <w:lang w:val="en-US"/>
        </w:rPr>
      </w:pPr>
      <w:r w:rsidRPr="00BF29FA">
        <w:rPr>
          <w:rFonts w:ascii="Arial" w:eastAsia="Times New Roman" w:hAnsi="Arial" w:cs="Arial"/>
          <w:bCs/>
          <w:i/>
          <w:iCs/>
          <w:lang w:val="en-US"/>
        </w:rPr>
        <w:t>R</w:t>
      </w:r>
      <w:r w:rsidR="00AD3CA2" w:rsidRPr="00BF29FA">
        <w:rPr>
          <w:rFonts w:ascii="Arial" w:eastAsia="Times New Roman" w:hAnsi="Arial" w:cs="Arial"/>
          <w:bCs/>
          <w:i/>
          <w:iCs/>
          <w:lang w:val="en-US"/>
        </w:rPr>
        <w:t xml:space="preserve">ecognition </w:t>
      </w:r>
      <w:proofErr w:type="gramStart"/>
      <w:r w:rsidR="00AD3CA2" w:rsidRPr="00BF29FA">
        <w:rPr>
          <w:rFonts w:ascii="Arial" w:eastAsia="Times New Roman" w:hAnsi="Arial" w:cs="Arial"/>
          <w:bCs/>
          <w:i/>
          <w:iCs/>
          <w:lang w:val="en-US"/>
        </w:rPr>
        <w:t>doesn't</w:t>
      </w:r>
      <w:proofErr w:type="gramEnd"/>
      <w:r w:rsidR="00AD3CA2" w:rsidRPr="00BF29FA">
        <w:rPr>
          <w:rFonts w:ascii="Arial" w:eastAsia="Times New Roman" w:hAnsi="Arial" w:cs="Arial"/>
          <w:bCs/>
          <w:i/>
          <w:iCs/>
          <w:lang w:val="en-US"/>
        </w:rPr>
        <w:t xml:space="preserve"> have to be financial</w:t>
      </w:r>
      <w:r w:rsidR="00DD1A67">
        <w:rPr>
          <w:rFonts w:ascii="Arial" w:eastAsia="Times New Roman" w:hAnsi="Arial" w:cs="Arial"/>
          <w:bCs/>
          <w:i/>
          <w:iCs/>
          <w:lang w:val="en-US"/>
        </w:rPr>
        <w:t>.</w:t>
      </w:r>
    </w:p>
    <w:p w14:paraId="62AF24EE" w14:textId="77777777" w:rsidR="00AD3CA2" w:rsidRPr="00AD3CA2" w:rsidRDefault="00AD3CA2" w:rsidP="00AD3CA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428A423" w14:textId="77777777" w:rsidR="00AD3CA2" w:rsidRPr="005F2C9D" w:rsidRDefault="00AD3CA2" w:rsidP="00AD3CA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F2C9D">
        <w:rPr>
          <w:rFonts w:ascii="Arial" w:eastAsia="Times New Roman" w:hAnsi="Arial" w:cs="Arial"/>
          <w:lang w:val="en-US"/>
        </w:rPr>
        <w:t>Yes</w:t>
      </w:r>
    </w:p>
    <w:p w14:paraId="562DBF36" w14:textId="77777777" w:rsidR="00AD3CA2" w:rsidRPr="005F2C9D" w:rsidRDefault="00AD3CA2" w:rsidP="00AD3CA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F2C9D">
        <w:rPr>
          <w:rFonts w:ascii="Arial" w:eastAsia="Times New Roman" w:hAnsi="Arial" w:cs="Arial"/>
          <w:lang w:val="en-US"/>
        </w:rPr>
        <w:lastRenderedPageBreak/>
        <w:t>No</w:t>
      </w:r>
    </w:p>
    <w:p w14:paraId="340D550F" w14:textId="77777777" w:rsidR="00AD3CA2" w:rsidRPr="005F2C9D" w:rsidRDefault="00AD3CA2" w:rsidP="00AD3CA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E84DD23" w14:textId="1D442E71" w:rsidR="00AD3CA2" w:rsidRDefault="00AD3CA2" w:rsidP="00AD3CA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F2C9D">
        <w:rPr>
          <w:rFonts w:ascii="Arial" w:eastAsia="Times New Roman" w:hAnsi="Arial" w:cs="Arial"/>
          <w:lang w:val="en-US"/>
        </w:rPr>
        <w:t xml:space="preserve">Describe how contributions are </w:t>
      </w:r>
      <w:proofErr w:type="spellStart"/>
      <w:r w:rsidRPr="005F2C9D">
        <w:rPr>
          <w:rFonts w:ascii="Arial" w:eastAsia="Times New Roman" w:hAnsi="Arial" w:cs="Arial"/>
          <w:lang w:val="en-US"/>
        </w:rPr>
        <w:t>recogni</w:t>
      </w:r>
      <w:r w:rsidR="005F2C9D" w:rsidRPr="005F2C9D">
        <w:rPr>
          <w:rFonts w:ascii="Arial" w:eastAsia="Times New Roman" w:hAnsi="Arial" w:cs="Arial"/>
          <w:lang w:val="en-US"/>
        </w:rPr>
        <w:t>s</w:t>
      </w:r>
      <w:r w:rsidRPr="005F2C9D">
        <w:rPr>
          <w:rFonts w:ascii="Arial" w:eastAsia="Times New Roman" w:hAnsi="Arial" w:cs="Arial"/>
          <w:lang w:val="en-US"/>
        </w:rPr>
        <w:t>ed</w:t>
      </w:r>
      <w:proofErr w:type="spellEnd"/>
      <w:r w:rsidRPr="005F2C9D">
        <w:rPr>
          <w:rFonts w:ascii="Arial" w:eastAsia="Times New Roman" w:hAnsi="Arial" w:cs="Arial"/>
          <w:lang w:val="en-US"/>
        </w:rPr>
        <w:t xml:space="preserve"> (</w:t>
      </w:r>
      <w:r w:rsidR="00ED6B4C">
        <w:rPr>
          <w:rFonts w:ascii="Arial" w:eastAsia="Times New Roman" w:hAnsi="Arial" w:cs="Arial"/>
          <w:lang w:val="en-US"/>
        </w:rPr>
        <w:t>m</w:t>
      </w:r>
      <w:r w:rsidRPr="005F2C9D">
        <w:rPr>
          <w:rFonts w:ascii="Arial" w:eastAsia="Times New Roman" w:hAnsi="Arial" w:cs="Arial"/>
          <w:lang w:val="en-US"/>
        </w:rPr>
        <w:t>ax</w:t>
      </w:r>
      <w:r w:rsidR="00ED6B4C">
        <w:rPr>
          <w:rFonts w:ascii="Arial" w:eastAsia="Times New Roman" w:hAnsi="Arial" w:cs="Arial"/>
          <w:lang w:val="en-US"/>
        </w:rPr>
        <w:t>.</w:t>
      </w:r>
      <w:r w:rsidRPr="005F2C9D">
        <w:rPr>
          <w:rFonts w:ascii="Arial" w:eastAsia="Times New Roman" w:hAnsi="Arial" w:cs="Arial"/>
          <w:lang w:val="en-US"/>
        </w:rPr>
        <w:t xml:space="preserve"> 300 words).</w:t>
      </w:r>
    </w:p>
    <w:p w14:paraId="25B79277" w14:textId="0E7AA930" w:rsidR="00AD3CA2" w:rsidRDefault="00AD3CA2" w:rsidP="00AD3CA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2B954A2" w14:textId="3A6F436E" w:rsidR="00AD3CA2" w:rsidRPr="00AD3CA2" w:rsidRDefault="009D66A7" w:rsidP="00AD3CA2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9D66A7">
        <w:rPr>
          <w:rFonts w:ascii="Arial" w:eastAsia="Times New Roman" w:hAnsi="Arial" w:cs="Arial"/>
          <w:b/>
          <w:bCs/>
          <w:lang w:val="en-US"/>
        </w:rPr>
        <w:t>2.8</w:t>
      </w:r>
      <w:r w:rsidR="0055314C">
        <w:rPr>
          <w:rFonts w:ascii="Arial" w:eastAsia="Times New Roman" w:hAnsi="Arial" w:cs="Arial"/>
          <w:b/>
          <w:bCs/>
          <w:lang w:val="en-US"/>
        </w:rPr>
        <w:t xml:space="preserve"> Does the </w:t>
      </w:r>
      <w:proofErr w:type="spellStart"/>
      <w:r w:rsidR="0055314C">
        <w:rPr>
          <w:rFonts w:ascii="Arial" w:eastAsia="Times New Roman" w:hAnsi="Arial" w:cs="Arial"/>
          <w:b/>
          <w:bCs/>
          <w:lang w:val="en-US"/>
        </w:rPr>
        <w:t>organisation</w:t>
      </w:r>
      <w:proofErr w:type="spellEnd"/>
      <w:r w:rsidR="0055314C">
        <w:rPr>
          <w:rFonts w:ascii="Arial" w:eastAsia="Times New Roman" w:hAnsi="Arial" w:cs="Arial"/>
          <w:b/>
          <w:bCs/>
          <w:lang w:val="en-US"/>
        </w:rPr>
        <w:t xml:space="preserve"> identify and act on any LGBT </w:t>
      </w:r>
      <w:r w:rsidR="277398BD" w:rsidRPr="78ED8AB8">
        <w:rPr>
          <w:rFonts w:ascii="Arial" w:eastAsia="Times New Roman" w:hAnsi="Arial" w:cs="Arial"/>
          <w:b/>
          <w:bCs/>
          <w:lang w:val="en-US"/>
        </w:rPr>
        <w:t>inclusion</w:t>
      </w:r>
      <w:r w:rsidR="0055314C" w:rsidRPr="78ED8AB8">
        <w:rPr>
          <w:rFonts w:ascii="Arial" w:eastAsia="Times New Roman" w:hAnsi="Arial" w:cs="Arial"/>
          <w:b/>
          <w:bCs/>
          <w:lang w:val="en-US"/>
        </w:rPr>
        <w:t xml:space="preserve"> </w:t>
      </w:r>
      <w:r w:rsidR="0055314C">
        <w:rPr>
          <w:rFonts w:ascii="Arial" w:eastAsia="Times New Roman" w:hAnsi="Arial" w:cs="Arial"/>
          <w:b/>
          <w:bCs/>
          <w:lang w:val="en-US"/>
        </w:rPr>
        <w:t>issues</w:t>
      </w:r>
      <w:r w:rsidR="0018375F">
        <w:rPr>
          <w:rFonts w:ascii="Arial" w:eastAsia="Times New Roman" w:hAnsi="Arial" w:cs="Arial"/>
          <w:b/>
          <w:bCs/>
          <w:lang w:val="en-US"/>
        </w:rPr>
        <w:t xml:space="preserve"> raised at exit interviews or on exit surveys?</w:t>
      </w:r>
    </w:p>
    <w:p w14:paraId="5CC4BF52" w14:textId="77777777" w:rsidR="00936A0A" w:rsidRPr="00936A0A" w:rsidRDefault="00936A0A" w:rsidP="00F154BD">
      <w:pPr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178E1954" w14:textId="77777777" w:rsidR="00DD1A67" w:rsidRPr="00F36ECF" w:rsidRDefault="00DD1A67" w:rsidP="0018375F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F36ECF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166905B9" w14:textId="08DE9267" w:rsidR="00ED6B4C" w:rsidRDefault="0084592F" w:rsidP="006420B9">
      <w:pPr>
        <w:pStyle w:val="ListParagraph"/>
        <w:numPr>
          <w:ilvl w:val="0"/>
          <w:numId w:val="5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</w:t>
      </w:r>
      <w:r w:rsidR="00A26BC5">
        <w:rPr>
          <w:rFonts w:ascii="Arial" w:eastAsiaTheme="minorEastAsia" w:hAnsi="Arial" w:cs="Arial"/>
          <w:i/>
          <w:iCs/>
          <w:lang w:val="en-US"/>
        </w:rPr>
        <w:t xml:space="preserve">is can be part of a wider question about diversity and inclusion at the </w:t>
      </w:r>
      <w:proofErr w:type="spellStart"/>
      <w:r w:rsidR="00A26BC5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="00A26BC5">
        <w:rPr>
          <w:rFonts w:ascii="Arial" w:eastAsiaTheme="minorEastAsia" w:hAnsi="Arial" w:cs="Arial"/>
          <w:i/>
          <w:iCs/>
          <w:lang w:val="en-US"/>
        </w:rPr>
        <w:t xml:space="preserve">. </w:t>
      </w:r>
    </w:p>
    <w:p w14:paraId="618BFD83" w14:textId="07FAAB8B" w:rsidR="00F36ECF" w:rsidRDefault="0018375F" w:rsidP="006420B9">
      <w:pPr>
        <w:pStyle w:val="ListParagraph"/>
        <w:numPr>
          <w:ilvl w:val="0"/>
          <w:numId w:val="5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F36ECF">
        <w:rPr>
          <w:rFonts w:ascii="Arial" w:eastAsiaTheme="minorEastAsia" w:hAnsi="Arial" w:cs="Arial"/>
          <w:i/>
          <w:iCs/>
          <w:lang w:val="en-US"/>
        </w:rPr>
        <w:t xml:space="preserve">Answers should detail how </w:t>
      </w:r>
      <w:r w:rsidR="00F36ECF">
        <w:rPr>
          <w:rFonts w:ascii="Arial" w:eastAsiaTheme="minorEastAsia" w:hAnsi="Arial" w:cs="Arial"/>
          <w:i/>
          <w:iCs/>
          <w:lang w:val="en-US"/>
        </w:rPr>
        <w:t xml:space="preserve">all </w:t>
      </w:r>
      <w:r w:rsidRPr="00F36ECF">
        <w:rPr>
          <w:rFonts w:ascii="Arial" w:eastAsiaTheme="minorEastAsia" w:hAnsi="Arial" w:cs="Arial"/>
          <w:i/>
          <w:iCs/>
          <w:lang w:val="en-US"/>
        </w:rPr>
        <w:t xml:space="preserve">employees are given opportunities to raise any issues relating to discrimination (homophobia, biphobia and/or transphobia) they may have experienced or become aware of in the </w:t>
      </w:r>
      <w:proofErr w:type="spellStart"/>
      <w:r w:rsidRPr="00F36ECF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Pr="00F36ECF">
        <w:rPr>
          <w:rFonts w:ascii="Arial" w:eastAsiaTheme="minorEastAsia" w:hAnsi="Arial" w:cs="Arial"/>
          <w:i/>
          <w:iCs/>
          <w:lang w:val="en-US"/>
        </w:rPr>
        <w:t>.</w:t>
      </w:r>
    </w:p>
    <w:p w14:paraId="1AFA4639" w14:textId="50DE3867" w:rsidR="00346A59" w:rsidRDefault="00346A59" w:rsidP="006420B9">
      <w:pPr>
        <w:pStyle w:val="ListParagraph"/>
        <w:numPr>
          <w:ilvl w:val="0"/>
          <w:numId w:val="5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There should be a clear </w:t>
      </w:r>
      <w:r w:rsidR="00ED6B4C">
        <w:rPr>
          <w:rFonts w:ascii="Arial" w:eastAsiaTheme="minorEastAsia" w:hAnsi="Arial" w:cs="Arial"/>
          <w:i/>
          <w:iCs/>
          <w:lang w:val="en-US"/>
        </w:rPr>
        <w:t xml:space="preserve">process by which issues are referred and acted on by the </w:t>
      </w:r>
      <w:proofErr w:type="spellStart"/>
      <w:r w:rsidR="00ED6B4C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="00ED6B4C">
        <w:rPr>
          <w:rFonts w:ascii="Arial" w:eastAsiaTheme="minorEastAsia" w:hAnsi="Arial" w:cs="Arial"/>
          <w:i/>
          <w:iCs/>
          <w:lang w:val="en-US"/>
        </w:rPr>
        <w:t>.</w:t>
      </w:r>
    </w:p>
    <w:p w14:paraId="28AF0F9B" w14:textId="77777777" w:rsidR="0018375F" w:rsidRPr="0018375F" w:rsidRDefault="0018375F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EF679F5" w14:textId="77777777" w:rsidR="0018375F" w:rsidRPr="0018375F" w:rsidRDefault="0018375F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18375F">
        <w:rPr>
          <w:rFonts w:ascii="Arial" w:eastAsiaTheme="minorEastAsia" w:hAnsi="Arial" w:cs="Arial"/>
          <w:lang w:val="en-US"/>
        </w:rPr>
        <w:t>Yes</w:t>
      </w:r>
    </w:p>
    <w:p w14:paraId="30B1A53D" w14:textId="77777777" w:rsidR="0018375F" w:rsidRPr="0018375F" w:rsidRDefault="0018375F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18375F">
        <w:rPr>
          <w:rFonts w:ascii="Arial" w:eastAsiaTheme="minorEastAsia" w:hAnsi="Arial" w:cs="Arial"/>
          <w:lang w:val="en-US"/>
        </w:rPr>
        <w:t>No</w:t>
      </w:r>
    </w:p>
    <w:p w14:paraId="2A1CEAF4" w14:textId="77777777" w:rsidR="0018375F" w:rsidRPr="0018375F" w:rsidRDefault="0018375F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26E6BA8" w14:textId="020DA1B3" w:rsidR="0018375F" w:rsidRPr="00ED6B4C" w:rsidRDefault="0018375F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D6B4C">
        <w:rPr>
          <w:rFonts w:ascii="Arial" w:eastAsiaTheme="minorEastAsia" w:hAnsi="Arial" w:cs="Arial"/>
          <w:lang w:val="en-US"/>
        </w:rPr>
        <w:t>Describe the exit interview/survey process and how LGBT issues would be identified or raised (</w:t>
      </w:r>
      <w:r w:rsidR="00ED6B4C" w:rsidRPr="00ED6B4C">
        <w:rPr>
          <w:rFonts w:ascii="Arial" w:eastAsiaTheme="minorEastAsia" w:hAnsi="Arial" w:cs="Arial"/>
          <w:lang w:val="en-US"/>
        </w:rPr>
        <w:t>m</w:t>
      </w:r>
      <w:r w:rsidRPr="00ED6B4C">
        <w:rPr>
          <w:rFonts w:ascii="Arial" w:eastAsiaTheme="minorEastAsia" w:hAnsi="Arial" w:cs="Arial"/>
          <w:lang w:val="en-US"/>
        </w:rPr>
        <w:t>ax</w:t>
      </w:r>
      <w:r w:rsidR="00ED6B4C" w:rsidRPr="00ED6B4C">
        <w:rPr>
          <w:rFonts w:ascii="Arial" w:eastAsiaTheme="minorEastAsia" w:hAnsi="Arial" w:cs="Arial"/>
          <w:lang w:val="en-US"/>
        </w:rPr>
        <w:t>.</w:t>
      </w:r>
      <w:r w:rsidRPr="00ED6B4C">
        <w:rPr>
          <w:rFonts w:ascii="Arial" w:eastAsiaTheme="minorEastAsia" w:hAnsi="Arial" w:cs="Arial"/>
          <w:lang w:val="en-US"/>
        </w:rPr>
        <w:t xml:space="preserve"> 200 words).</w:t>
      </w:r>
    </w:p>
    <w:p w14:paraId="6C70E85B" w14:textId="77777777" w:rsidR="00ED6B4C" w:rsidRPr="00ED6B4C" w:rsidRDefault="00ED6B4C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124DDC7" w14:textId="4625F057" w:rsidR="0018375F" w:rsidRDefault="0018375F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D6B4C">
        <w:rPr>
          <w:rFonts w:ascii="Arial" w:eastAsiaTheme="minorEastAsia" w:hAnsi="Arial" w:cs="Arial"/>
          <w:lang w:val="en-US"/>
        </w:rPr>
        <w:t xml:space="preserve">Describe how any issues raised would be acted upon by the </w:t>
      </w:r>
      <w:proofErr w:type="spellStart"/>
      <w:r w:rsidRPr="00ED6B4C">
        <w:rPr>
          <w:rFonts w:ascii="Arial" w:eastAsiaTheme="minorEastAsia" w:hAnsi="Arial" w:cs="Arial"/>
          <w:lang w:val="en-US"/>
        </w:rPr>
        <w:t>organisation</w:t>
      </w:r>
      <w:proofErr w:type="spellEnd"/>
      <w:r w:rsidRPr="00ED6B4C">
        <w:rPr>
          <w:rFonts w:ascii="Arial" w:eastAsiaTheme="minorEastAsia" w:hAnsi="Arial" w:cs="Arial"/>
          <w:lang w:val="en-US"/>
        </w:rPr>
        <w:t xml:space="preserve"> (</w:t>
      </w:r>
      <w:r w:rsidR="00ED6B4C" w:rsidRPr="00ED6B4C">
        <w:rPr>
          <w:rFonts w:ascii="Arial" w:eastAsiaTheme="minorEastAsia" w:hAnsi="Arial" w:cs="Arial"/>
          <w:lang w:val="en-US"/>
        </w:rPr>
        <w:t>m</w:t>
      </w:r>
      <w:r w:rsidRPr="00ED6B4C">
        <w:rPr>
          <w:rFonts w:ascii="Arial" w:eastAsiaTheme="minorEastAsia" w:hAnsi="Arial" w:cs="Arial"/>
          <w:lang w:val="en-US"/>
        </w:rPr>
        <w:t>ax</w:t>
      </w:r>
      <w:r w:rsidR="00ED6B4C" w:rsidRPr="00ED6B4C">
        <w:rPr>
          <w:rFonts w:ascii="Arial" w:eastAsiaTheme="minorEastAsia" w:hAnsi="Arial" w:cs="Arial"/>
          <w:lang w:val="en-US"/>
        </w:rPr>
        <w:t>.</w:t>
      </w:r>
      <w:r w:rsidRPr="00ED6B4C">
        <w:rPr>
          <w:rFonts w:ascii="Arial" w:eastAsiaTheme="minorEastAsia" w:hAnsi="Arial" w:cs="Arial"/>
          <w:lang w:val="en-US"/>
        </w:rPr>
        <w:t xml:space="preserve"> 200 words).</w:t>
      </w:r>
    </w:p>
    <w:p w14:paraId="3B48DAED" w14:textId="750380B9" w:rsidR="00F946D1" w:rsidRDefault="00F946D1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91EC894" w14:textId="05F387FC" w:rsidR="00F946D1" w:rsidRDefault="00F946D1" w:rsidP="00F946D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0B2244">
        <w:rPr>
          <w:rFonts w:ascii="Arial" w:eastAsiaTheme="minorEastAsia" w:hAnsi="Arial" w:cs="Arial"/>
          <w:b/>
          <w:bCs/>
          <w:lang w:val="en-US"/>
        </w:rPr>
        <w:t>The following question is for information gathering purposes only and is not scored.</w:t>
      </w:r>
    </w:p>
    <w:p w14:paraId="226E361D" w14:textId="6D48E553" w:rsidR="00F946D1" w:rsidRDefault="00F946D1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0929F69" w14:textId="12B6ADA2" w:rsidR="007A0FD7" w:rsidRPr="0015449B" w:rsidRDefault="007A0FD7" w:rsidP="0018375F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15449B">
        <w:rPr>
          <w:rFonts w:ascii="Arial" w:eastAsiaTheme="minorEastAsia" w:hAnsi="Arial" w:cs="Arial"/>
          <w:b/>
          <w:bCs/>
          <w:lang w:val="en-US"/>
        </w:rPr>
        <w:t xml:space="preserve">Does the </w:t>
      </w:r>
      <w:proofErr w:type="spellStart"/>
      <w:r w:rsidRPr="0015449B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15449B">
        <w:rPr>
          <w:rFonts w:ascii="Arial" w:eastAsiaTheme="minorEastAsia" w:hAnsi="Arial" w:cs="Arial"/>
          <w:b/>
          <w:bCs/>
          <w:lang w:val="en-US"/>
        </w:rPr>
        <w:t xml:space="preserve"> have a mental health or wellbeing strategy that explicitly addresses the needs of LGBT people?</w:t>
      </w:r>
    </w:p>
    <w:p w14:paraId="052FD8E0" w14:textId="179FC59F" w:rsidR="007A0FD7" w:rsidRDefault="007A0FD7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76D19BC" w14:textId="5601BAD4" w:rsidR="007A0FD7" w:rsidRPr="00F131C6" w:rsidRDefault="007A0FD7" w:rsidP="0018375F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F131C6">
        <w:rPr>
          <w:rFonts w:ascii="Arial" w:eastAsiaTheme="minorEastAsia" w:hAnsi="Arial" w:cs="Arial"/>
          <w:i/>
          <w:iCs/>
          <w:lang w:val="en-US"/>
        </w:rPr>
        <w:t>Guidance</w:t>
      </w:r>
      <w:r w:rsidR="00F131C6" w:rsidRPr="00F131C6">
        <w:rPr>
          <w:rFonts w:ascii="Arial" w:eastAsiaTheme="minorEastAsia" w:hAnsi="Arial" w:cs="Arial"/>
          <w:i/>
          <w:iCs/>
          <w:lang w:val="en-US"/>
        </w:rPr>
        <w:t>:</w:t>
      </w:r>
    </w:p>
    <w:p w14:paraId="1B692CD0" w14:textId="7A43A203" w:rsidR="00F131C6" w:rsidRPr="00F131C6" w:rsidRDefault="00F131C6" w:rsidP="006420B9">
      <w:pPr>
        <w:pStyle w:val="ListParagraph"/>
        <w:numPr>
          <w:ilvl w:val="0"/>
          <w:numId w:val="5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F131C6">
        <w:rPr>
          <w:rFonts w:ascii="Arial" w:eastAsiaTheme="minorEastAsia" w:hAnsi="Arial" w:cs="Arial"/>
          <w:i/>
          <w:iCs/>
          <w:lang w:val="en-US"/>
        </w:rPr>
        <w:t>This should address the specific needs of lesbian, gay, bi and trans people.</w:t>
      </w:r>
    </w:p>
    <w:p w14:paraId="659F16FA" w14:textId="23416584" w:rsidR="007A0FD7" w:rsidRDefault="007A0FD7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EE033A0" w14:textId="184999EE" w:rsidR="007A0FD7" w:rsidRDefault="007A0FD7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5AA2F5DC" w14:textId="6597B232" w:rsidR="007A0FD7" w:rsidRDefault="007A0FD7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079C0408" w14:textId="07534E8C" w:rsidR="007A0FD7" w:rsidRDefault="007A0FD7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D796D7F" w14:textId="5AEB5D85" w:rsidR="0029212C" w:rsidRDefault="0029212C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Upload your mental health or wellbeing strategy.</w:t>
      </w:r>
    </w:p>
    <w:p w14:paraId="126F98F3" w14:textId="5E4B6FC0" w:rsidR="0029212C" w:rsidRDefault="0029212C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F0B11EA" w14:textId="328FA6D1" w:rsidR="0029212C" w:rsidRDefault="00CC2FB4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Describe how this was developed and any actions that have come from it (max. 500 words).</w:t>
      </w:r>
    </w:p>
    <w:p w14:paraId="39E203C5" w14:textId="2EB77821" w:rsidR="00F946D1" w:rsidRDefault="00F946D1" w:rsidP="0018375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9105A90" w14:textId="23B8EC08" w:rsidR="0015449B" w:rsidRDefault="00F946D1" w:rsidP="00F946D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0B2244">
        <w:rPr>
          <w:rFonts w:ascii="Arial" w:eastAsiaTheme="minorEastAsia" w:hAnsi="Arial" w:cs="Arial"/>
          <w:b/>
          <w:bCs/>
          <w:lang w:val="en-US"/>
        </w:rPr>
        <w:t>The following question is for information gathering purposes only and is not scored.</w:t>
      </w:r>
      <w:r w:rsidR="0015449B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271225">
        <w:rPr>
          <w:rFonts w:ascii="Arial" w:eastAsiaTheme="minorEastAsia" w:hAnsi="Arial" w:cs="Arial"/>
          <w:b/>
          <w:bCs/>
          <w:lang w:val="en-US"/>
        </w:rPr>
        <w:t xml:space="preserve">It </w:t>
      </w:r>
      <w:r w:rsidR="0015449B">
        <w:rPr>
          <w:rFonts w:ascii="Arial" w:eastAsiaTheme="minorEastAsia" w:hAnsi="Arial" w:cs="Arial"/>
          <w:b/>
          <w:bCs/>
          <w:lang w:val="en-US"/>
        </w:rPr>
        <w:t xml:space="preserve">will only be asked if your </w:t>
      </w:r>
      <w:proofErr w:type="spellStart"/>
      <w:r w:rsidR="0015449B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="0015449B">
        <w:rPr>
          <w:rFonts w:ascii="Arial" w:eastAsiaTheme="minorEastAsia" w:hAnsi="Arial" w:cs="Arial"/>
          <w:b/>
          <w:bCs/>
          <w:lang w:val="en-US"/>
        </w:rPr>
        <w:t xml:space="preserve"> provides apprenticeships.</w:t>
      </w:r>
    </w:p>
    <w:p w14:paraId="7E52448D" w14:textId="351CC790" w:rsidR="0015449B" w:rsidRDefault="0015449B" w:rsidP="00F946D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2C20C059" w14:textId="08DD3F36" w:rsidR="0015449B" w:rsidRDefault="006F13E2" w:rsidP="00F946D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 xml:space="preserve">When advertising for its apprenticeships, does the </w:t>
      </w:r>
      <w:proofErr w:type="spellStart"/>
      <w:r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="003F08E3">
        <w:rPr>
          <w:rFonts w:ascii="Arial" w:eastAsiaTheme="minorEastAsia" w:hAnsi="Arial" w:cs="Arial"/>
          <w:b/>
          <w:bCs/>
          <w:lang w:val="en-US"/>
        </w:rPr>
        <w:t xml:space="preserve"> run </w:t>
      </w:r>
      <w:r w:rsidR="00AE4908">
        <w:rPr>
          <w:rFonts w:ascii="Arial" w:eastAsiaTheme="minorEastAsia" w:hAnsi="Arial" w:cs="Arial"/>
          <w:b/>
          <w:bCs/>
          <w:lang w:val="en-US"/>
        </w:rPr>
        <w:t>initiatives to</w:t>
      </w:r>
      <w:r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AE4908">
        <w:rPr>
          <w:rFonts w:ascii="Arial" w:eastAsiaTheme="minorEastAsia" w:hAnsi="Arial" w:cs="Arial"/>
          <w:b/>
          <w:bCs/>
          <w:lang w:val="en-US"/>
        </w:rPr>
        <w:t xml:space="preserve">specifically </w:t>
      </w:r>
      <w:r>
        <w:rPr>
          <w:rFonts w:ascii="Arial" w:eastAsiaTheme="minorEastAsia" w:hAnsi="Arial" w:cs="Arial"/>
          <w:b/>
          <w:bCs/>
          <w:lang w:val="en-US"/>
        </w:rPr>
        <w:t>attract LGBT job seekers?</w:t>
      </w:r>
    </w:p>
    <w:p w14:paraId="794D8AA6" w14:textId="2ECCF027" w:rsidR="006F13E2" w:rsidRDefault="006F13E2" w:rsidP="00F946D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45883D1F" w14:textId="0EE23248" w:rsidR="00F061F2" w:rsidRPr="00DD266B" w:rsidRDefault="006F13E2" w:rsidP="00F946D1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DD266B">
        <w:rPr>
          <w:rFonts w:ascii="Arial" w:eastAsiaTheme="minorEastAsia" w:hAnsi="Arial" w:cs="Arial"/>
          <w:i/>
          <w:iCs/>
          <w:lang w:val="en-US"/>
        </w:rPr>
        <w:t>Guidance</w:t>
      </w:r>
      <w:r w:rsidR="00F061F2" w:rsidRPr="00DD266B">
        <w:rPr>
          <w:rFonts w:ascii="Arial" w:eastAsiaTheme="minorEastAsia" w:hAnsi="Arial" w:cs="Arial"/>
          <w:i/>
          <w:iCs/>
          <w:lang w:val="en-US"/>
        </w:rPr>
        <w:t>:</w:t>
      </w:r>
    </w:p>
    <w:p w14:paraId="3943DF3F" w14:textId="16624B6E" w:rsidR="00F061F2" w:rsidRPr="00DD266B" w:rsidRDefault="00F061F2" w:rsidP="006420B9">
      <w:pPr>
        <w:pStyle w:val="ListParagraph"/>
        <w:numPr>
          <w:ilvl w:val="0"/>
          <w:numId w:val="5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DD266B">
        <w:rPr>
          <w:rFonts w:ascii="Arial" w:eastAsiaTheme="minorEastAsia" w:hAnsi="Arial" w:cs="Arial"/>
          <w:i/>
          <w:iCs/>
          <w:lang w:val="en-US"/>
        </w:rPr>
        <w:t>This might include</w:t>
      </w:r>
      <w:r w:rsidR="00DD266B" w:rsidRPr="00DD266B">
        <w:rPr>
          <w:rFonts w:ascii="Arial" w:eastAsiaTheme="minorEastAsia" w:hAnsi="Arial" w:cs="Arial"/>
          <w:i/>
          <w:iCs/>
          <w:lang w:val="en-US"/>
        </w:rPr>
        <w:t xml:space="preserve"> LGBT-specific content in recruitment materials or advertising at LGBT-specific events.</w:t>
      </w:r>
    </w:p>
    <w:p w14:paraId="665BA23B" w14:textId="646B98AF" w:rsidR="00375699" w:rsidRDefault="00375699" w:rsidP="00F946D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0ECD56F5" w14:textId="1EFF6D97" w:rsidR="00375699" w:rsidRPr="00375699" w:rsidRDefault="00375699" w:rsidP="00F946D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75699">
        <w:rPr>
          <w:rFonts w:ascii="Arial" w:eastAsiaTheme="minorEastAsia" w:hAnsi="Arial" w:cs="Arial"/>
          <w:lang w:val="en-US"/>
        </w:rPr>
        <w:t>Yes</w:t>
      </w:r>
    </w:p>
    <w:p w14:paraId="417ED8CD" w14:textId="174A705E" w:rsidR="00375699" w:rsidRPr="00375699" w:rsidRDefault="00375699" w:rsidP="00F946D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75699">
        <w:rPr>
          <w:rFonts w:ascii="Arial" w:eastAsiaTheme="minorEastAsia" w:hAnsi="Arial" w:cs="Arial"/>
          <w:lang w:val="en-US"/>
        </w:rPr>
        <w:t>No</w:t>
      </w:r>
    </w:p>
    <w:p w14:paraId="1DC580E5" w14:textId="3CEE9441" w:rsidR="00375699" w:rsidRDefault="00375699" w:rsidP="00F946D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27BA4AE5" w14:textId="04C110E3" w:rsidR="00375699" w:rsidRPr="00375699" w:rsidRDefault="000C43C2" w:rsidP="00F946D1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Describe the initiatives </w:t>
      </w:r>
      <w:r w:rsidR="00F061F2">
        <w:rPr>
          <w:rFonts w:ascii="Arial" w:eastAsiaTheme="minorEastAsia" w:hAnsi="Arial" w:cs="Arial"/>
          <w:lang w:val="en-US"/>
        </w:rPr>
        <w:t>(max. 500 words)</w:t>
      </w:r>
    </w:p>
    <w:p w14:paraId="0BA0F28C" w14:textId="77777777" w:rsidR="003B2E3C" w:rsidRDefault="003B2E3C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1D9488BF" w14:textId="159A8776" w:rsidR="00246EE2" w:rsidRDefault="00246EE2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>
        <w:rPr>
          <w:rFonts w:ascii="Arial" w:eastAsiaTheme="minorEastAsia" w:hAnsi="Arial" w:cs="Arial"/>
          <w:b/>
          <w:color w:val="C00000"/>
          <w:sz w:val="24"/>
          <w:lang w:val="en-US"/>
        </w:rPr>
        <w:t>Section 3: LGBT Employee Network Group</w:t>
      </w:r>
    </w:p>
    <w:p w14:paraId="644B6C11" w14:textId="3C7DBCD7" w:rsidR="00600D69" w:rsidRDefault="00600D69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025F7338" w14:textId="5DA322DA" w:rsidR="00600D69" w:rsidRDefault="00600D69" w:rsidP="2E90D53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2E90D530">
        <w:rPr>
          <w:rFonts w:ascii="Arial" w:eastAsiaTheme="minorEastAsia" w:hAnsi="Arial" w:cs="Arial"/>
          <w:lang w:val="en-US"/>
        </w:rPr>
        <w:t xml:space="preserve">This section examines the </w:t>
      </w:r>
      <w:r w:rsidR="00302528" w:rsidRPr="2E90D530">
        <w:rPr>
          <w:rFonts w:ascii="Arial" w:eastAsiaTheme="minorEastAsia" w:hAnsi="Arial" w:cs="Arial"/>
          <w:lang w:val="en-US"/>
        </w:rPr>
        <w:t xml:space="preserve">work </w:t>
      </w:r>
      <w:r w:rsidRPr="2E90D530">
        <w:rPr>
          <w:rFonts w:ascii="Arial" w:eastAsiaTheme="minorEastAsia" w:hAnsi="Arial" w:cs="Arial"/>
          <w:lang w:val="en-US"/>
        </w:rPr>
        <w:t xml:space="preserve">of your LGBT employee network group. The questions </w:t>
      </w:r>
      <w:proofErr w:type="spellStart"/>
      <w:r w:rsidRPr="2E90D530">
        <w:rPr>
          <w:rFonts w:ascii="Arial" w:eastAsiaTheme="minorEastAsia" w:hAnsi="Arial" w:cs="Arial"/>
          <w:lang w:val="en-US"/>
        </w:rPr>
        <w:t>scrutinise</w:t>
      </w:r>
      <w:proofErr w:type="spellEnd"/>
      <w:r w:rsidRPr="2E90D530">
        <w:rPr>
          <w:rFonts w:ascii="Arial" w:eastAsiaTheme="minorEastAsia" w:hAnsi="Arial" w:cs="Arial"/>
          <w:lang w:val="en-US"/>
        </w:rPr>
        <w:t xml:space="preserve"> </w:t>
      </w:r>
      <w:r w:rsidR="00302528" w:rsidRPr="2E90D530">
        <w:rPr>
          <w:rFonts w:ascii="Arial" w:eastAsiaTheme="minorEastAsia" w:hAnsi="Arial" w:cs="Arial"/>
          <w:lang w:val="en-US"/>
        </w:rPr>
        <w:t xml:space="preserve">the support </w:t>
      </w:r>
      <w:r w:rsidR="00D17396" w:rsidRPr="2E90D530">
        <w:rPr>
          <w:rFonts w:ascii="Arial" w:eastAsiaTheme="minorEastAsia" w:hAnsi="Arial" w:cs="Arial"/>
          <w:lang w:val="en-US"/>
        </w:rPr>
        <w:t>the group is</w:t>
      </w:r>
      <w:r w:rsidR="00302528" w:rsidRPr="2E90D530">
        <w:rPr>
          <w:rFonts w:ascii="Arial" w:eastAsiaTheme="minorEastAsia" w:hAnsi="Arial" w:cs="Arial"/>
          <w:lang w:val="en-US"/>
        </w:rPr>
        <w:t xml:space="preserve"> given by the </w:t>
      </w:r>
      <w:proofErr w:type="spellStart"/>
      <w:r w:rsidR="00302528" w:rsidRPr="2E90D530">
        <w:rPr>
          <w:rFonts w:ascii="Arial" w:eastAsiaTheme="minorEastAsia" w:hAnsi="Arial" w:cs="Arial"/>
          <w:lang w:val="en-US"/>
        </w:rPr>
        <w:t>organisation</w:t>
      </w:r>
      <w:proofErr w:type="spellEnd"/>
      <w:r w:rsidR="00302528" w:rsidRPr="2E90D530">
        <w:rPr>
          <w:rFonts w:ascii="Arial" w:eastAsiaTheme="minorEastAsia" w:hAnsi="Arial" w:cs="Arial"/>
          <w:lang w:val="en-US"/>
        </w:rPr>
        <w:t xml:space="preserve">, </w:t>
      </w:r>
      <w:r w:rsidR="00D17396" w:rsidRPr="2E90D530">
        <w:rPr>
          <w:rFonts w:ascii="Arial" w:eastAsiaTheme="minorEastAsia" w:hAnsi="Arial" w:cs="Arial"/>
          <w:lang w:val="en-US"/>
        </w:rPr>
        <w:t>its commitment to inclusivity, and the activities it carries out.</w:t>
      </w:r>
    </w:p>
    <w:p w14:paraId="1BD7CE07" w14:textId="41079EB6" w:rsidR="00E410D7" w:rsidRDefault="00E410D7" w:rsidP="00600D6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82C510E" w14:textId="0B7894E6" w:rsidR="00E410D7" w:rsidRDefault="00E410D7" w:rsidP="00E410D7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E410D7">
        <w:rPr>
          <w:rFonts w:ascii="Arial" w:eastAsiaTheme="minorEastAsia" w:hAnsi="Arial" w:cs="Arial"/>
          <w:b/>
          <w:lang w:val="en-US"/>
        </w:rPr>
        <w:t xml:space="preserve">3.1 Does the </w:t>
      </w:r>
      <w:proofErr w:type="spellStart"/>
      <w:r w:rsidRPr="00E410D7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E410D7">
        <w:rPr>
          <w:rFonts w:ascii="Arial" w:eastAsiaTheme="minorEastAsia" w:hAnsi="Arial" w:cs="Arial"/>
          <w:b/>
          <w:lang w:val="en-US"/>
        </w:rPr>
        <w:t xml:space="preserve"> have an LGBT employee network group for LGBT employees?</w:t>
      </w:r>
    </w:p>
    <w:p w14:paraId="2BF4FA45" w14:textId="7032042D" w:rsidR="008264D2" w:rsidRDefault="008264D2" w:rsidP="00E410D7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</w:p>
    <w:p w14:paraId="08DF3588" w14:textId="77777777" w:rsidR="00A84971" w:rsidRPr="00A16EFB" w:rsidRDefault="008264D2" w:rsidP="00E410D7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A16EFB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5BFCCD72" w14:textId="61E11788" w:rsidR="0036206F" w:rsidRPr="00A16EFB" w:rsidRDefault="0036206F" w:rsidP="2E90D530">
      <w:pPr>
        <w:pStyle w:val="ListParagraph"/>
        <w:numPr>
          <w:ilvl w:val="0"/>
          <w:numId w:val="5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2E90D530">
        <w:rPr>
          <w:rFonts w:ascii="Arial" w:eastAsiaTheme="minorEastAsia" w:hAnsi="Arial" w:cs="Arial"/>
          <w:i/>
          <w:iCs/>
          <w:lang w:val="en-US"/>
        </w:rPr>
        <w:t xml:space="preserve">A – this </w:t>
      </w:r>
      <w:r w:rsidR="00895141" w:rsidRPr="2E90D530">
        <w:rPr>
          <w:rFonts w:ascii="Arial" w:eastAsiaTheme="minorEastAsia" w:hAnsi="Arial" w:cs="Arial"/>
          <w:i/>
          <w:iCs/>
          <w:lang w:val="en-US"/>
        </w:rPr>
        <w:t>option scores maximum marks for this question.</w:t>
      </w:r>
    </w:p>
    <w:p w14:paraId="49D72DC1" w14:textId="19EF1AF8" w:rsidR="008264D2" w:rsidRDefault="00A84971" w:rsidP="006420B9">
      <w:pPr>
        <w:pStyle w:val="ListParagraph"/>
        <w:numPr>
          <w:ilvl w:val="0"/>
          <w:numId w:val="52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A16EFB">
        <w:rPr>
          <w:rFonts w:ascii="Arial" w:eastAsiaTheme="minorEastAsia" w:hAnsi="Arial" w:cs="Arial"/>
          <w:bCs/>
          <w:i/>
          <w:iCs/>
          <w:lang w:val="en-US"/>
        </w:rPr>
        <w:t xml:space="preserve">B and C – these </w:t>
      </w:r>
      <w:r w:rsidR="00895141">
        <w:rPr>
          <w:rFonts w:ascii="Arial" w:eastAsiaTheme="minorEastAsia" w:hAnsi="Arial" w:cs="Arial"/>
          <w:bCs/>
          <w:i/>
          <w:iCs/>
          <w:lang w:val="en-US"/>
        </w:rPr>
        <w:t>options score lower marks for this question.</w:t>
      </w:r>
    </w:p>
    <w:p w14:paraId="04EA49BB" w14:textId="515B5F4C" w:rsidR="003E0DC6" w:rsidRPr="003E0DC6" w:rsidRDefault="003E0DC6" w:rsidP="003E0DC6">
      <w:pPr>
        <w:pStyle w:val="ListParagraph"/>
        <w:numPr>
          <w:ilvl w:val="0"/>
          <w:numId w:val="52"/>
        </w:numPr>
        <w:spacing w:after="0" w:line="240" w:lineRule="auto"/>
        <w:rPr>
          <w:rFonts w:ascii="Arial" w:eastAsiaTheme="minorEastAsia" w:hAnsi="Arial" w:cs="Arial"/>
          <w:i/>
          <w:iCs/>
          <w:highlight w:val="lightGray"/>
          <w:lang w:val="en-US"/>
        </w:rPr>
      </w:pPr>
      <w:r w:rsidRPr="003E0DC6">
        <w:rPr>
          <w:rFonts w:ascii="Arial" w:eastAsiaTheme="minorEastAsia" w:hAnsi="Arial" w:cs="Arial"/>
          <w:i/>
          <w:iCs/>
          <w:highlight w:val="lightGray"/>
          <w:lang w:val="en-US"/>
        </w:rPr>
        <w:t>A, B</w:t>
      </w:r>
      <w:r>
        <w:rPr>
          <w:rFonts w:ascii="Arial" w:eastAsiaTheme="minorEastAsia" w:hAnsi="Arial" w:cs="Arial"/>
          <w:i/>
          <w:iCs/>
          <w:highlight w:val="lightGray"/>
          <w:lang w:val="en-US"/>
        </w:rPr>
        <w:t xml:space="preserve"> and C</w:t>
      </w:r>
      <w:r w:rsidRPr="003E0DC6">
        <w:rPr>
          <w:rFonts w:ascii="Arial" w:eastAsiaTheme="minorEastAsia" w:hAnsi="Arial" w:cs="Arial"/>
          <w:i/>
          <w:iCs/>
          <w:highlight w:val="lightGray"/>
          <w:lang w:val="en-US"/>
        </w:rPr>
        <w:t xml:space="preserve"> – you are required to meet one of these </w:t>
      </w:r>
      <w:r>
        <w:rPr>
          <w:rFonts w:ascii="Arial" w:eastAsiaTheme="minorEastAsia" w:hAnsi="Arial" w:cs="Arial"/>
          <w:i/>
          <w:iCs/>
          <w:highlight w:val="lightGray"/>
          <w:lang w:val="en-US"/>
        </w:rPr>
        <w:t xml:space="preserve">criteria </w:t>
      </w:r>
      <w:r w:rsidRPr="003E0DC6">
        <w:rPr>
          <w:rFonts w:ascii="Arial" w:eastAsiaTheme="minorEastAsia" w:hAnsi="Arial" w:cs="Arial"/>
          <w:i/>
          <w:iCs/>
          <w:highlight w:val="lightGray"/>
          <w:lang w:val="en-US"/>
        </w:rPr>
        <w:t>to receive a bronze award.</w:t>
      </w:r>
      <w:permStart w:id="1647456004" w:edGrp="everyone"/>
      <w:permEnd w:id="1647456004"/>
    </w:p>
    <w:p w14:paraId="472E5D14" w14:textId="77777777" w:rsidR="00E410D7" w:rsidRPr="00E410D7" w:rsidRDefault="00E410D7" w:rsidP="00E410D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5E00544" w14:textId="729F07FA" w:rsidR="00240FA5" w:rsidRPr="008264D2" w:rsidRDefault="00E410D7" w:rsidP="006D53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8264D2">
        <w:rPr>
          <w:rFonts w:ascii="Arial" w:eastAsiaTheme="minorEastAsia" w:hAnsi="Arial" w:cs="Arial"/>
          <w:lang w:val="en-US"/>
        </w:rPr>
        <w:t>Yes, with a defined role and terms of reference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 award requirement)</w:t>
      </w:r>
    </w:p>
    <w:p w14:paraId="21E6F551" w14:textId="7DA15137" w:rsidR="00240FA5" w:rsidRPr="008264D2" w:rsidRDefault="00240FA5" w:rsidP="006D53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8264D2">
        <w:rPr>
          <w:rFonts w:ascii="Arial" w:eastAsiaTheme="minorEastAsia" w:hAnsi="Arial" w:cs="Arial"/>
          <w:lang w:val="en-US"/>
        </w:rPr>
        <w:t>No, but we have a Diversity &amp; Inclusion group with formal LGBT representation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 award requirement)</w:t>
      </w:r>
    </w:p>
    <w:p w14:paraId="24095B87" w14:textId="3B739FA5" w:rsidR="00E410D7" w:rsidRPr="008264D2" w:rsidRDefault="00E410D7" w:rsidP="006D53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8264D2">
        <w:rPr>
          <w:rFonts w:ascii="Arial" w:eastAsiaTheme="minorEastAsia" w:hAnsi="Arial" w:cs="Arial"/>
          <w:lang w:val="en-US"/>
        </w:rPr>
        <w:t>No, but we have a formal agreement with an external network in our sector/region</w:t>
      </w:r>
      <w:r w:rsidR="003E0DC6">
        <w:rPr>
          <w:rFonts w:ascii="Arial" w:eastAsiaTheme="minorEastAsia" w:hAnsi="Arial" w:cs="Arial"/>
          <w:lang w:val="en-US"/>
        </w:rPr>
        <w:t xml:space="preserve"> </w:t>
      </w:r>
      <w:r w:rsidR="003E0DC6" w:rsidRPr="003E0DC6">
        <w:rPr>
          <w:rFonts w:ascii="Arial" w:eastAsiaTheme="minorEastAsia" w:hAnsi="Arial" w:cs="Arial"/>
          <w:highlight w:val="lightGray"/>
          <w:lang w:val="en-US"/>
        </w:rPr>
        <w:t>(bronze award requirement)</w:t>
      </w:r>
    </w:p>
    <w:p w14:paraId="659BC2AB" w14:textId="7C7CDFB3" w:rsidR="00240FA5" w:rsidRPr="008264D2" w:rsidRDefault="00240FA5" w:rsidP="006D53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8264D2">
        <w:rPr>
          <w:rFonts w:ascii="Arial" w:eastAsiaTheme="minorEastAsia" w:hAnsi="Arial" w:cs="Arial"/>
          <w:lang w:val="en-US"/>
        </w:rPr>
        <w:t>None of the above</w:t>
      </w:r>
    </w:p>
    <w:p w14:paraId="1609022B" w14:textId="77777777" w:rsidR="00E410D7" w:rsidRPr="00E410D7" w:rsidRDefault="00E410D7" w:rsidP="00E410D7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4C401014" w14:textId="10D0E31E" w:rsidR="00895141" w:rsidRPr="00BE2DC5" w:rsidRDefault="00E410D7" w:rsidP="00E410D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E2DC5">
        <w:rPr>
          <w:rFonts w:ascii="Arial" w:eastAsiaTheme="minorEastAsia" w:hAnsi="Arial" w:cs="Arial"/>
          <w:lang w:val="en-US"/>
        </w:rPr>
        <w:t>Upload the LGBT employee network group</w:t>
      </w:r>
      <w:r w:rsidR="00895141" w:rsidRPr="00BE2DC5">
        <w:rPr>
          <w:rFonts w:ascii="Arial" w:eastAsiaTheme="minorEastAsia" w:hAnsi="Arial" w:cs="Arial"/>
          <w:lang w:val="en-US"/>
        </w:rPr>
        <w:t xml:space="preserve"> or Diversity and Inclusion group</w:t>
      </w:r>
      <w:r w:rsidRPr="00BE2DC5">
        <w:rPr>
          <w:rFonts w:ascii="Arial" w:eastAsiaTheme="minorEastAsia" w:hAnsi="Arial" w:cs="Arial"/>
          <w:lang w:val="en-US"/>
        </w:rPr>
        <w:t>’s terms of reference</w:t>
      </w:r>
      <w:r w:rsidR="00BE2DC5">
        <w:rPr>
          <w:rFonts w:ascii="Arial" w:eastAsiaTheme="minorEastAsia" w:hAnsi="Arial" w:cs="Arial"/>
          <w:lang w:val="en-US"/>
        </w:rPr>
        <w:t xml:space="preserve"> (only for option A and B)</w:t>
      </w:r>
      <w:r w:rsidRPr="00BE2DC5">
        <w:rPr>
          <w:rFonts w:ascii="Arial" w:eastAsiaTheme="minorEastAsia" w:hAnsi="Arial" w:cs="Arial"/>
          <w:lang w:val="en-US"/>
        </w:rPr>
        <w:t>.</w:t>
      </w:r>
    </w:p>
    <w:p w14:paraId="40FEA7E5" w14:textId="77777777" w:rsidR="00895141" w:rsidRPr="00BE2DC5" w:rsidRDefault="00895141" w:rsidP="00E410D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A577085" w14:textId="7CDE49BC" w:rsidR="00E410D7" w:rsidRPr="00E410D7" w:rsidRDefault="00E410D7" w:rsidP="00E410D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E2DC5">
        <w:rPr>
          <w:rFonts w:ascii="Arial" w:eastAsiaTheme="minorEastAsia" w:hAnsi="Arial" w:cs="Arial"/>
          <w:lang w:val="en-US"/>
        </w:rPr>
        <w:t xml:space="preserve">Describe the formal agreement and your </w:t>
      </w:r>
      <w:proofErr w:type="spellStart"/>
      <w:r w:rsidRPr="00BE2DC5">
        <w:rPr>
          <w:rFonts w:ascii="Arial" w:eastAsiaTheme="minorEastAsia" w:hAnsi="Arial" w:cs="Arial"/>
          <w:lang w:val="en-US"/>
        </w:rPr>
        <w:t>organisation's</w:t>
      </w:r>
      <w:proofErr w:type="spellEnd"/>
      <w:r w:rsidRPr="00BE2DC5">
        <w:rPr>
          <w:rFonts w:ascii="Arial" w:eastAsiaTheme="minorEastAsia" w:hAnsi="Arial" w:cs="Arial"/>
          <w:lang w:val="en-US"/>
        </w:rPr>
        <w:t xml:space="preserve"> role in the network (</w:t>
      </w:r>
      <w:r w:rsidR="00895141" w:rsidRPr="00BE2DC5">
        <w:rPr>
          <w:rFonts w:ascii="Arial" w:eastAsiaTheme="minorEastAsia" w:hAnsi="Arial" w:cs="Arial"/>
          <w:lang w:val="en-US"/>
        </w:rPr>
        <w:t>m</w:t>
      </w:r>
      <w:r w:rsidRPr="00BE2DC5">
        <w:rPr>
          <w:rFonts w:ascii="Arial" w:eastAsiaTheme="minorEastAsia" w:hAnsi="Arial" w:cs="Arial"/>
          <w:lang w:val="en-US"/>
        </w:rPr>
        <w:t>ax</w:t>
      </w:r>
      <w:r w:rsidR="00895141" w:rsidRPr="00BE2DC5">
        <w:rPr>
          <w:rFonts w:ascii="Arial" w:eastAsiaTheme="minorEastAsia" w:hAnsi="Arial" w:cs="Arial"/>
          <w:lang w:val="en-US"/>
        </w:rPr>
        <w:t>.</w:t>
      </w:r>
      <w:r w:rsidRPr="00BE2DC5">
        <w:rPr>
          <w:rFonts w:ascii="Arial" w:eastAsiaTheme="minorEastAsia" w:hAnsi="Arial" w:cs="Arial"/>
          <w:lang w:val="en-US"/>
        </w:rPr>
        <w:t xml:space="preserve"> </w:t>
      </w:r>
      <w:r w:rsidR="00895141" w:rsidRPr="00BE2DC5">
        <w:rPr>
          <w:rFonts w:ascii="Arial" w:eastAsiaTheme="minorEastAsia" w:hAnsi="Arial" w:cs="Arial"/>
          <w:lang w:val="en-US"/>
        </w:rPr>
        <w:t>5</w:t>
      </w:r>
      <w:r w:rsidRPr="00BE2DC5">
        <w:rPr>
          <w:rFonts w:ascii="Arial" w:eastAsiaTheme="minorEastAsia" w:hAnsi="Arial" w:cs="Arial"/>
          <w:lang w:val="en-US"/>
        </w:rPr>
        <w:t xml:space="preserve">00 </w:t>
      </w:r>
      <w:proofErr w:type="gramStart"/>
      <w:r w:rsidRPr="00BE2DC5">
        <w:rPr>
          <w:rFonts w:ascii="Arial" w:eastAsiaTheme="minorEastAsia" w:hAnsi="Arial" w:cs="Arial"/>
          <w:lang w:val="en-US"/>
        </w:rPr>
        <w:t>words</w:t>
      </w:r>
      <w:r w:rsidR="00BE2DC5">
        <w:rPr>
          <w:rFonts w:ascii="Arial" w:eastAsiaTheme="minorEastAsia" w:hAnsi="Arial" w:cs="Arial"/>
          <w:lang w:val="en-US"/>
        </w:rPr>
        <w:t>;</w:t>
      </w:r>
      <w:proofErr w:type="gramEnd"/>
      <w:r w:rsidRPr="00BE2DC5">
        <w:rPr>
          <w:rFonts w:ascii="Arial" w:eastAsiaTheme="minorEastAsia" w:hAnsi="Arial" w:cs="Arial"/>
          <w:lang w:val="en-US"/>
        </w:rPr>
        <w:t xml:space="preserve"> only for option </w:t>
      </w:r>
      <w:r w:rsidR="00BE2DC5">
        <w:rPr>
          <w:rFonts w:ascii="Arial" w:eastAsiaTheme="minorEastAsia" w:hAnsi="Arial" w:cs="Arial"/>
          <w:lang w:val="en-US"/>
        </w:rPr>
        <w:t>C</w:t>
      </w:r>
      <w:r w:rsidRPr="00BE2DC5">
        <w:rPr>
          <w:rFonts w:ascii="Arial" w:eastAsiaTheme="minorEastAsia" w:hAnsi="Arial" w:cs="Arial"/>
          <w:lang w:val="en-US"/>
        </w:rPr>
        <w:t>).</w:t>
      </w:r>
    </w:p>
    <w:p w14:paraId="5C60807C" w14:textId="77777777" w:rsidR="00E410D7" w:rsidRPr="00600D69" w:rsidRDefault="00E410D7" w:rsidP="00600D6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EC256D4" w14:textId="3E71DEC0" w:rsidR="00600D69" w:rsidRDefault="00582667" w:rsidP="00F154BD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 xml:space="preserve">3.2 In the past year, has the </w:t>
      </w:r>
      <w:proofErr w:type="spellStart"/>
      <w:r>
        <w:rPr>
          <w:rFonts w:ascii="Arial" w:eastAsiaTheme="minorEastAsia" w:hAnsi="Arial" w:cs="Arial"/>
          <w:b/>
          <w:lang w:val="en-US"/>
        </w:rPr>
        <w:t>organisation</w:t>
      </w:r>
      <w:proofErr w:type="spellEnd"/>
      <w:r>
        <w:rPr>
          <w:rFonts w:ascii="Arial" w:eastAsiaTheme="minorEastAsia" w:hAnsi="Arial" w:cs="Arial"/>
          <w:b/>
          <w:lang w:val="en-US"/>
        </w:rPr>
        <w:t xml:space="preserve"> supported the work of the LGBT employee network group in the following ways</w:t>
      </w:r>
      <w:r w:rsidR="006626CC">
        <w:rPr>
          <w:rFonts w:ascii="Arial" w:eastAsiaTheme="minorEastAsia" w:hAnsi="Arial" w:cs="Arial"/>
          <w:b/>
          <w:lang w:val="en-US"/>
        </w:rPr>
        <w:t>? Tick all that apply</w:t>
      </w:r>
      <w:r w:rsidR="12D6A2D8" w:rsidRPr="78ED8AB8">
        <w:rPr>
          <w:rFonts w:ascii="Arial" w:eastAsiaTheme="minorEastAsia" w:hAnsi="Arial" w:cs="Arial"/>
          <w:b/>
          <w:bCs/>
          <w:lang w:val="en-US"/>
        </w:rPr>
        <w:t>.</w:t>
      </w:r>
    </w:p>
    <w:p w14:paraId="496EADE4" w14:textId="4C13B8CE" w:rsidR="00582667" w:rsidRDefault="00582667" w:rsidP="00F154BD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permStart w:id="176432423" w:edGrp="everyone"/>
      <w:permEnd w:id="176432423"/>
    </w:p>
    <w:p w14:paraId="2BA58656" w14:textId="1F5AE24E" w:rsidR="006D74E4" w:rsidRPr="00D72825" w:rsidRDefault="006D74E4" w:rsidP="00F154BD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D72825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A4455F" w:rsidRPr="00D72825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328B99B0" w14:textId="748D4DB2" w:rsidR="00343377" w:rsidRPr="00D72825" w:rsidRDefault="00CF3964" w:rsidP="006420B9">
      <w:pPr>
        <w:pStyle w:val="ListParagraph"/>
        <w:numPr>
          <w:ilvl w:val="0"/>
          <w:numId w:val="54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D72825">
        <w:rPr>
          <w:rFonts w:ascii="Arial" w:eastAsiaTheme="minorEastAsia" w:hAnsi="Arial" w:cs="Arial"/>
          <w:bCs/>
          <w:i/>
          <w:iCs/>
          <w:lang w:val="en-US"/>
        </w:rPr>
        <w:t>C – time should be formally agreed</w:t>
      </w:r>
      <w:r w:rsidR="00D639E2" w:rsidRPr="00D72825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1D7A31CB" w14:textId="006AAB5C" w:rsidR="007467E6" w:rsidRPr="00D72825" w:rsidRDefault="007467E6" w:rsidP="006420B9">
      <w:pPr>
        <w:pStyle w:val="ListParagraph"/>
        <w:numPr>
          <w:ilvl w:val="0"/>
          <w:numId w:val="54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D72825">
        <w:rPr>
          <w:rFonts w:ascii="Arial" w:eastAsiaTheme="minorEastAsia" w:hAnsi="Arial" w:cs="Arial"/>
          <w:bCs/>
          <w:i/>
          <w:iCs/>
          <w:lang w:val="en-US"/>
        </w:rPr>
        <w:t>D</w:t>
      </w:r>
      <w:r w:rsidRPr="00D72825">
        <w:rPr>
          <w:rFonts w:ascii="Arial" w:hAnsi="Arial" w:cs="Arial"/>
          <w:i/>
          <w:iCs/>
        </w:rPr>
        <w:t xml:space="preserve"> </w:t>
      </w:r>
      <w:r w:rsidR="00343377" w:rsidRPr="00D72825">
        <w:rPr>
          <w:rFonts w:ascii="Arial" w:hAnsi="Arial" w:cs="Arial"/>
          <w:i/>
          <w:iCs/>
        </w:rPr>
        <w:t>– this</w:t>
      </w:r>
      <w:r w:rsidR="00C5640B" w:rsidRPr="00D72825">
        <w:rPr>
          <w:rFonts w:ascii="Arial" w:hAnsi="Arial" w:cs="Arial"/>
          <w:i/>
          <w:iCs/>
        </w:rPr>
        <w:t xml:space="preserve"> should develop </w:t>
      </w:r>
      <w:r w:rsidR="004F1CD3" w:rsidRPr="00D72825">
        <w:rPr>
          <w:rFonts w:ascii="Arial" w:hAnsi="Arial" w:cs="Arial"/>
          <w:i/>
          <w:iCs/>
        </w:rPr>
        <w:t xml:space="preserve">practical </w:t>
      </w:r>
      <w:r w:rsidR="00C5640B" w:rsidRPr="00D72825">
        <w:rPr>
          <w:rFonts w:ascii="Arial" w:hAnsi="Arial" w:cs="Arial"/>
          <w:i/>
          <w:iCs/>
        </w:rPr>
        <w:t>skills relevant to the role of the network group, for example</w:t>
      </w:r>
      <w:r w:rsidR="00D639E2" w:rsidRPr="00D72825">
        <w:rPr>
          <w:rFonts w:ascii="Arial" w:hAnsi="Arial" w:cs="Arial"/>
          <w:i/>
          <w:iCs/>
        </w:rPr>
        <w:t xml:space="preserve"> peer support, mentoring or conflict resolution.</w:t>
      </w:r>
    </w:p>
    <w:p w14:paraId="77D9C7FB" w14:textId="0AB0E894" w:rsidR="00FF50F8" w:rsidRPr="00D72825" w:rsidRDefault="00FF50F8" w:rsidP="006420B9">
      <w:pPr>
        <w:pStyle w:val="ListParagraph"/>
        <w:numPr>
          <w:ilvl w:val="0"/>
          <w:numId w:val="54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D72825">
        <w:rPr>
          <w:rFonts w:ascii="Arial" w:eastAsiaTheme="minorEastAsia" w:hAnsi="Arial" w:cs="Arial"/>
          <w:bCs/>
          <w:i/>
          <w:iCs/>
          <w:lang w:val="en-US"/>
        </w:rPr>
        <w:t xml:space="preserve">E </w:t>
      </w:r>
      <w:r w:rsidR="00646AD6" w:rsidRPr="00D72825">
        <w:rPr>
          <w:rFonts w:ascii="Arial" w:eastAsiaTheme="minorEastAsia" w:hAnsi="Arial" w:cs="Arial"/>
          <w:bCs/>
          <w:i/>
          <w:iCs/>
          <w:lang w:val="en-US"/>
        </w:rPr>
        <w:t>–</w:t>
      </w:r>
      <w:r w:rsidRPr="00D72825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C67D0F" w:rsidRPr="00D72825">
        <w:rPr>
          <w:rFonts w:ascii="Arial" w:eastAsiaTheme="minorEastAsia" w:hAnsi="Arial" w:cs="Arial"/>
          <w:bCs/>
          <w:i/>
          <w:iCs/>
          <w:lang w:val="en-US"/>
        </w:rPr>
        <w:t>th</w:t>
      </w:r>
      <w:r w:rsidR="00E0665F" w:rsidRPr="00D72825">
        <w:rPr>
          <w:rFonts w:ascii="Arial" w:eastAsiaTheme="minorEastAsia" w:hAnsi="Arial" w:cs="Arial"/>
          <w:bCs/>
          <w:i/>
          <w:iCs/>
          <w:lang w:val="en-US"/>
        </w:rPr>
        <w:t xml:space="preserve">ese can be general or LGBT-specific </w:t>
      </w:r>
      <w:proofErr w:type="spellStart"/>
      <w:r w:rsidR="008A298C" w:rsidRPr="00D72825">
        <w:rPr>
          <w:rFonts w:ascii="Arial" w:eastAsiaTheme="minorEastAsia" w:hAnsi="Arial" w:cs="Arial"/>
          <w:bCs/>
          <w:i/>
          <w:iCs/>
          <w:lang w:val="en-US"/>
        </w:rPr>
        <w:t>programmes</w:t>
      </w:r>
      <w:proofErr w:type="spellEnd"/>
      <w:r w:rsidR="008A298C" w:rsidRPr="00D72825">
        <w:rPr>
          <w:rFonts w:ascii="Arial" w:eastAsiaTheme="minorEastAsia" w:hAnsi="Arial" w:cs="Arial"/>
          <w:bCs/>
          <w:i/>
          <w:iCs/>
          <w:lang w:val="en-US"/>
        </w:rPr>
        <w:t xml:space="preserve"> and</w:t>
      </w:r>
      <w:r w:rsidR="00524310" w:rsidRPr="00D72825">
        <w:rPr>
          <w:rFonts w:ascii="Arial" w:eastAsiaTheme="minorEastAsia" w:hAnsi="Arial" w:cs="Arial"/>
          <w:bCs/>
          <w:i/>
          <w:iCs/>
          <w:lang w:val="en-US"/>
        </w:rPr>
        <w:t xml:space="preserve"> should be communicated to members through the employee network group.</w:t>
      </w:r>
    </w:p>
    <w:p w14:paraId="1CE3FB00" w14:textId="56A6A80C" w:rsidR="006D74E4" w:rsidRDefault="006D74E4" w:rsidP="00F154BD">
      <w:pPr>
        <w:spacing w:after="0" w:line="240" w:lineRule="auto"/>
        <w:rPr>
          <w:rFonts w:ascii="Arial" w:eastAsiaTheme="minorEastAsia" w:hAnsi="Arial" w:cs="Arial"/>
          <w:bCs/>
          <w:lang w:val="en-US"/>
        </w:rPr>
      </w:pPr>
    </w:p>
    <w:p w14:paraId="5289B072" w14:textId="3334BC2B" w:rsidR="00C45490" w:rsidRPr="00C45490" w:rsidRDefault="00C45490" w:rsidP="006D53B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Cs/>
          <w:lang w:val="en-US"/>
        </w:rPr>
        <w:t>Provided a network group budget</w:t>
      </w:r>
    </w:p>
    <w:p w14:paraId="09238867" w14:textId="2EC3A6E3" w:rsidR="00C45490" w:rsidRPr="00C45490" w:rsidRDefault="00C45490" w:rsidP="006D53B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Cs/>
          <w:lang w:val="en-US"/>
        </w:rPr>
        <w:t>Provided a formal senior champion</w:t>
      </w:r>
    </w:p>
    <w:p w14:paraId="22E624BD" w14:textId="3E168FC6" w:rsidR="00C45490" w:rsidRPr="007467E6" w:rsidRDefault="00C45490" w:rsidP="006D53B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Cs/>
          <w:lang w:val="en-US"/>
        </w:rPr>
        <w:t xml:space="preserve">Allowed time for committee members </w:t>
      </w:r>
      <w:r w:rsidR="004707BF">
        <w:rPr>
          <w:rFonts w:ascii="Arial" w:eastAsiaTheme="minorEastAsia" w:hAnsi="Arial" w:cs="Arial"/>
          <w:bCs/>
          <w:lang w:val="en-US"/>
        </w:rPr>
        <w:t>to carry out network group activity</w:t>
      </w:r>
    </w:p>
    <w:p w14:paraId="02966391" w14:textId="0E1FAEAE" w:rsidR="007467E6" w:rsidRPr="004707BF" w:rsidRDefault="007467E6" w:rsidP="006D53B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Cs/>
          <w:lang w:val="en-US"/>
        </w:rPr>
        <w:t xml:space="preserve">Facilitated </w:t>
      </w:r>
      <w:r w:rsidR="00C3573D">
        <w:rPr>
          <w:rFonts w:ascii="Arial" w:eastAsiaTheme="minorEastAsia" w:hAnsi="Arial" w:cs="Arial"/>
          <w:bCs/>
          <w:lang w:val="en-US"/>
        </w:rPr>
        <w:t>network</w:t>
      </w:r>
      <w:r>
        <w:rPr>
          <w:rFonts w:ascii="Arial" w:eastAsiaTheme="minorEastAsia" w:hAnsi="Arial" w:cs="Arial"/>
          <w:bCs/>
          <w:lang w:val="en-US"/>
        </w:rPr>
        <w:t xml:space="preserve"> members’ participation i</w:t>
      </w:r>
      <w:r w:rsidR="00C5640B">
        <w:rPr>
          <w:rFonts w:ascii="Arial" w:eastAsiaTheme="minorEastAsia" w:hAnsi="Arial" w:cs="Arial"/>
          <w:bCs/>
          <w:lang w:val="en-US"/>
        </w:rPr>
        <w:t>n</w:t>
      </w:r>
      <w:r>
        <w:rPr>
          <w:rFonts w:ascii="Arial" w:eastAsiaTheme="minorEastAsia" w:hAnsi="Arial" w:cs="Arial"/>
          <w:bCs/>
          <w:lang w:val="en-US"/>
        </w:rPr>
        <w:t xml:space="preserve"> skills </w:t>
      </w:r>
      <w:r w:rsidR="00C5640B">
        <w:rPr>
          <w:rFonts w:ascii="Arial" w:eastAsiaTheme="minorEastAsia" w:hAnsi="Arial" w:cs="Arial"/>
          <w:bCs/>
          <w:lang w:val="en-US"/>
        </w:rPr>
        <w:t>training</w:t>
      </w:r>
    </w:p>
    <w:p w14:paraId="7762D5C2" w14:textId="2FEAC33F" w:rsidR="004707BF" w:rsidRPr="007B438A" w:rsidRDefault="004707BF" w:rsidP="006D53B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Cs/>
          <w:lang w:val="en-US"/>
        </w:rPr>
        <w:t xml:space="preserve">Facilitated </w:t>
      </w:r>
      <w:r w:rsidR="00F11A7A">
        <w:rPr>
          <w:rFonts w:ascii="Arial" w:eastAsiaTheme="minorEastAsia" w:hAnsi="Arial" w:cs="Arial"/>
          <w:bCs/>
          <w:lang w:val="en-US"/>
        </w:rPr>
        <w:t>network</w:t>
      </w:r>
      <w:r>
        <w:rPr>
          <w:rFonts w:ascii="Arial" w:eastAsiaTheme="minorEastAsia" w:hAnsi="Arial" w:cs="Arial"/>
          <w:bCs/>
          <w:lang w:val="en-US"/>
        </w:rPr>
        <w:t xml:space="preserve"> members’ participation</w:t>
      </w:r>
      <w:r w:rsidR="00AB29F0">
        <w:rPr>
          <w:rFonts w:ascii="Arial" w:eastAsiaTheme="minorEastAsia" w:hAnsi="Arial" w:cs="Arial"/>
          <w:bCs/>
          <w:lang w:val="en-US"/>
        </w:rPr>
        <w:t xml:space="preserve"> in leadership or professional development </w:t>
      </w:r>
      <w:proofErr w:type="spellStart"/>
      <w:r w:rsidR="00AB29F0">
        <w:rPr>
          <w:rFonts w:ascii="Arial" w:eastAsiaTheme="minorEastAsia" w:hAnsi="Arial" w:cs="Arial"/>
          <w:bCs/>
          <w:lang w:val="en-US"/>
        </w:rPr>
        <w:t>programmes</w:t>
      </w:r>
      <w:proofErr w:type="spellEnd"/>
    </w:p>
    <w:p w14:paraId="59DFBF0B" w14:textId="30FACF84" w:rsidR="007B438A" w:rsidRPr="007B438A" w:rsidRDefault="007B438A" w:rsidP="006D53B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Cs/>
          <w:lang w:val="en-US"/>
        </w:rPr>
        <w:t>Facilitated network members’ participation in LGBT-specific seminars and conferences</w:t>
      </w:r>
    </w:p>
    <w:p w14:paraId="20F7D3D2" w14:textId="29140DD4" w:rsidR="007B438A" w:rsidRPr="007B438A" w:rsidRDefault="007B438A" w:rsidP="006D53B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Cs/>
          <w:lang w:val="en-US"/>
        </w:rPr>
        <w:t>None of the above</w:t>
      </w:r>
    </w:p>
    <w:p w14:paraId="01634ABF" w14:textId="041C20A1" w:rsidR="007B438A" w:rsidRDefault="007B438A" w:rsidP="007B438A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</w:p>
    <w:p w14:paraId="461C7949" w14:textId="26036303" w:rsidR="007B438A" w:rsidRPr="007B438A" w:rsidRDefault="001B03AC" w:rsidP="007B438A">
      <w:pPr>
        <w:spacing w:after="0" w:line="240" w:lineRule="auto"/>
        <w:rPr>
          <w:rFonts w:ascii="Arial" w:eastAsiaTheme="minorEastAsia" w:hAnsi="Arial" w:cs="Arial"/>
          <w:bCs/>
          <w:lang w:val="en-US"/>
        </w:rPr>
      </w:pPr>
      <w:r>
        <w:rPr>
          <w:rFonts w:ascii="Arial" w:eastAsiaTheme="minorEastAsia" w:hAnsi="Arial" w:cs="Arial"/>
          <w:bCs/>
          <w:lang w:val="en-US"/>
        </w:rPr>
        <w:t xml:space="preserve">Describe the </w:t>
      </w:r>
      <w:r w:rsidR="00233180">
        <w:rPr>
          <w:rFonts w:ascii="Arial" w:eastAsiaTheme="minorEastAsia" w:hAnsi="Arial" w:cs="Arial"/>
          <w:bCs/>
          <w:lang w:val="en-US"/>
        </w:rPr>
        <w:t xml:space="preserve">support </w:t>
      </w:r>
      <w:r w:rsidR="001A34EA">
        <w:rPr>
          <w:rFonts w:ascii="Arial" w:eastAsiaTheme="minorEastAsia" w:hAnsi="Arial" w:cs="Arial"/>
          <w:bCs/>
          <w:lang w:val="en-US"/>
        </w:rPr>
        <w:t xml:space="preserve">provided and how it is communicated to </w:t>
      </w:r>
      <w:r w:rsidR="000D344D">
        <w:rPr>
          <w:rFonts w:ascii="Arial" w:eastAsiaTheme="minorEastAsia" w:hAnsi="Arial" w:cs="Arial"/>
          <w:bCs/>
          <w:lang w:val="en-US"/>
        </w:rPr>
        <w:t xml:space="preserve">the network </w:t>
      </w:r>
      <w:r w:rsidR="001A34EA">
        <w:rPr>
          <w:rFonts w:ascii="Arial" w:eastAsiaTheme="minorEastAsia" w:hAnsi="Arial" w:cs="Arial"/>
          <w:bCs/>
          <w:lang w:val="en-US"/>
        </w:rPr>
        <w:t>(max. 200 words per option).</w:t>
      </w:r>
    </w:p>
    <w:p w14:paraId="65F3407B" w14:textId="29348049" w:rsidR="00582667" w:rsidRDefault="00582667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5E2A45DD" w14:textId="454AE248" w:rsidR="007B438A" w:rsidRDefault="00D81747" w:rsidP="00F154BD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78ED8AB8">
        <w:rPr>
          <w:rFonts w:ascii="Arial" w:eastAsiaTheme="minorEastAsia" w:hAnsi="Arial" w:cs="Arial"/>
          <w:b/>
          <w:lang w:val="en-US"/>
        </w:rPr>
        <w:t xml:space="preserve">3.3 </w:t>
      </w:r>
      <w:r w:rsidR="007B438A" w:rsidRPr="78ED8AB8">
        <w:rPr>
          <w:rFonts w:ascii="Arial" w:eastAsiaTheme="minorEastAsia" w:hAnsi="Arial" w:cs="Arial"/>
          <w:b/>
          <w:lang w:val="en-US"/>
        </w:rPr>
        <w:t>In the pas</w:t>
      </w:r>
      <w:r w:rsidR="00C344C1" w:rsidRPr="78ED8AB8">
        <w:rPr>
          <w:rFonts w:ascii="Arial" w:eastAsiaTheme="minorEastAsia" w:hAnsi="Arial" w:cs="Arial"/>
          <w:b/>
          <w:lang w:val="en-US"/>
        </w:rPr>
        <w:t xml:space="preserve">t year, which of the following activities has the LGBT employee network group undertaken to </w:t>
      </w:r>
      <w:r w:rsidR="000F69A9" w:rsidRPr="78ED8AB8">
        <w:rPr>
          <w:rFonts w:ascii="Arial" w:eastAsiaTheme="minorEastAsia" w:hAnsi="Arial" w:cs="Arial"/>
          <w:b/>
          <w:lang w:val="en-US"/>
        </w:rPr>
        <w:t>improve its inclusivity</w:t>
      </w:r>
      <w:r w:rsidR="00AA1EF3" w:rsidRPr="78ED8AB8">
        <w:rPr>
          <w:rFonts w:ascii="Arial" w:eastAsiaTheme="minorEastAsia" w:hAnsi="Arial" w:cs="Arial"/>
          <w:b/>
          <w:lang w:val="en-US"/>
        </w:rPr>
        <w:t>?</w:t>
      </w:r>
      <w:r w:rsidR="006626CC" w:rsidRPr="78ED8AB8">
        <w:rPr>
          <w:rFonts w:ascii="Arial" w:eastAsiaTheme="minorEastAsia" w:hAnsi="Arial" w:cs="Arial"/>
          <w:b/>
          <w:lang w:val="en-US"/>
        </w:rPr>
        <w:t xml:space="preserve"> Tick all that apply</w:t>
      </w:r>
      <w:r w:rsidR="0E2DDE70" w:rsidRPr="78ED8AB8">
        <w:rPr>
          <w:rFonts w:ascii="Arial" w:eastAsiaTheme="minorEastAsia" w:hAnsi="Arial" w:cs="Arial"/>
          <w:b/>
          <w:bCs/>
          <w:lang w:val="en-US"/>
        </w:rPr>
        <w:t>.</w:t>
      </w:r>
    </w:p>
    <w:p w14:paraId="481874D5" w14:textId="6D46DCED" w:rsidR="00D81747" w:rsidRDefault="00D81747" w:rsidP="00F154BD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</w:p>
    <w:p w14:paraId="14CE8845" w14:textId="468E801D" w:rsidR="00D72825" w:rsidRPr="00454617" w:rsidRDefault="00D81747" w:rsidP="00F154BD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54617">
        <w:rPr>
          <w:rFonts w:ascii="Arial" w:eastAsiaTheme="minorEastAsia" w:hAnsi="Arial" w:cs="Arial"/>
          <w:bCs/>
          <w:i/>
          <w:iCs/>
          <w:szCs w:val="20"/>
          <w:lang w:val="en-US"/>
        </w:rPr>
        <w:t>Guidance</w:t>
      </w:r>
      <w:r w:rsidR="00D72825" w:rsidRPr="00454617">
        <w:rPr>
          <w:rFonts w:ascii="Arial" w:eastAsiaTheme="minorEastAsia" w:hAnsi="Arial" w:cs="Arial"/>
          <w:i/>
          <w:iCs/>
          <w:lang w:val="en-US"/>
        </w:rPr>
        <w:t>:</w:t>
      </w:r>
    </w:p>
    <w:p w14:paraId="7801D740" w14:textId="67843323" w:rsidR="008C4AF2" w:rsidRPr="00454617" w:rsidRDefault="008C4AF2" w:rsidP="006420B9">
      <w:pPr>
        <w:pStyle w:val="ListParagraph"/>
        <w:numPr>
          <w:ilvl w:val="0"/>
          <w:numId w:val="5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54617">
        <w:rPr>
          <w:rFonts w:ascii="Arial" w:eastAsiaTheme="minorEastAsia" w:hAnsi="Arial" w:cs="Arial"/>
          <w:i/>
          <w:iCs/>
          <w:lang w:val="en-US"/>
        </w:rPr>
        <w:t xml:space="preserve">B – this should reference specific </w:t>
      </w:r>
      <w:proofErr w:type="spellStart"/>
      <w:r w:rsidRPr="00454617">
        <w:rPr>
          <w:rFonts w:ascii="Arial" w:eastAsiaTheme="minorEastAsia" w:hAnsi="Arial" w:cs="Arial"/>
          <w:i/>
          <w:iCs/>
          <w:lang w:val="en-US"/>
        </w:rPr>
        <w:t>marginalised</w:t>
      </w:r>
      <w:proofErr w:type="spellEnd"/>
      <w:r w:rsidRPr="00454617">
        <w:rPr>
          <w:rFonts w:ascii="Arial" w:eastAsiaTheme="minorEastAsia" w:hAnsi="Arial" w:cs="Arial"/>
          <w:i/>
          <w:iCs/>
          <w:lang w:val="en-US"/>
        </w:rPr>
        <w:t xml:space="preserve"> or underrepresented groups (for example, trans people or LGBT people of </w:t>
      </w:r>
      <w:proofErr w:type="spellStart"/>
      <w:r w:rsidRPr="00454617">
        <w:rPr>
          <w:rFonts w:ascii="Arial" w:eastAsiaTheme="minorEastAsia" w:hAnsi="Arial" w:cs="Arial"/>
          <w:i/>
          <w:iCs/>
          <w:lang w:val="en-US"/>
        </w:rPr>
        <w:t>colour</w:t>
      </w:r>
      <w:proofErr w:type="spellEnd"/>
      <w:r w:rsidRPr="00454617">
        <w:rPr>
          <w:rFonts w:ascii="Arial" w:eastAsiaTheme="minorEastAsia" w:hAnsi="Arial" w:cs="Arial"/>
          <w:i/>
          <w:iCs/>
          <w:lang w:val="en-US"/>
        </w:rPr>
        <w:t>).</w:t>
      </w:r>
    </w:p>
    <w:p w14:paraId="094F3DC8" w14:textId="69618EB3" w:rsidR="00CC175C" w:rsidRPr="00454617" w:rsidRDefault="00CC175C" w:rsidP="006420B9">
      <w:pPr>
        <w:pStyle w:val="ListParagraph"/>
        <w:numPr>
          <w:ilvl w:val="0"/>
          <w:numId w:val="5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54617">
        <w:rPr>
          <w:rFonts w:ascii="Arial" w:eastAsiaTheme="minorEastAsia" w:hAnsi="Arial" w:cs="Arial"/>
          <w:i/>
          <w:iCs/>
          <w:lang w:val="en-US"/>
        </w:rPr>
        <w:t xml:space="preserve">C – this could be a physical or digital space, for </w:t>
      </w:r>
      <w:r w:rsidR="008C4AF2" w:rsidRPr="00454617">
        <w:rPr>
          <w:rFonts w:ascii="Arial" w:eastAsiaTheme="minorEastAsia" w:hAnsi="Arial" w:cs="Arial"/>
          <w:i/>
          <w:iCs/>
          <w:lang w:val="en-US"/>
        </w:rPr>
        <w:t>example a meet</w:t>
      </w:r>
      <w:r w:rsidR="00454617" w:rsidRPr="00454617">
        <w:rPr>
          <w:rFonts w:ascii="Arial" w:eastAsiaTheme="minorEastAsia" w:hAnsi="Arial" w:cs="Arial"/>
          <w:i/>
          <w:iCs/>
          <w:lang w:val="en-US"/>
        </w:rPr>
        <w:t>-</w:t>
      </w:r>
      <w:r w:rsidR="008C4AF2" w:rsidRPr="00454617">
        <w:rPr>
          <w:rFonts w:ascii="Arial" w:eastAsiaTheme="minorEastAsia" w:hAnsi="Arial" w:cs="Arial"/>
          <w:i/>
          <w:iCs/>
          <w:lang w:val="en-US"/>
        </w:rPr>
        <w:t xml:space="preserve">up for LGBT people of faith or a closed </w:t>
      </w:r>
      <w:proofErr w:type="spellStart"/>
      <w:r w:rsidR="008C4AF2" w:rsidRPr="00454617">
        <w:rPr>
          <w:rFonts w:ascii="Arial" w:eastAsiaTheme="minorEastAsia" w:hAnsi="Arial" w:cs="Arial"/>
          <w:i/>
          <w:iCs/>
          <w:lang w:val="en-US"/>
        </w:rPr>
        <w:t>bi</w:t>
      </w:r>
      <w:proofErr w:type="spellEnd"/>
      <w:r w:rsidR="008C4AF2" w:rsidRPr="00454617">
        <w:rPr>
          <w:rFonts w:ascii="Arial" w:eastAsiaTheme="minorEastAsia" w:hAnsi="Arial" w:cs="Arial"/>
          <w:i/>
          <w:iCs/>
          <w:lang w:val="en-US"/>
        </w:rPr>
        <w:t xml:space="preserve"> digital group on your intranet.</w:t>
      </w:r>
    </w:p>
    <w:p w14:paraId="5597BF4C" w14:textId="3992B880" w:rsidR="00D81747" w:rsidRDefault="00D81747" w:rsidP="00F154B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4CBCE3EF" w14:textId="3F7955D1" w:rsidR="00D81747" w:rsidRDefault="00D81747" w:rsidP="006D53B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Implemented a formal mechanism to ensure bi and trans issues are engaged with (for example</w:t>
      </w:r>
      <w:r w:rsidR="001358FD">
        <w:rPr>
          <w:rFonts w:ascii="Arial" w:eastAsiaTheme="minorEastAsia" w:hAnsi="Arial" w:cs="Arial"/>
          <w:bCs/>
          <w:szCs w:val="20"/>
          <w:lang w:val="en-US"/>
        </w:rPr>
        <w:t>,</w:t>
      </w:r>
      <w:r>
        <w:rPr>
          <w:rFonts w:ascii="Arial" w:eastAsiaTheme="minorEastAsia" w:hAnsi="Arial" w:cs="Arial"/>
          <w:bCs/>
          <w:szCs w:val="20"/>
          <w:lang w:val="en-US"/>
        </w:rPr>
        <w:t xml:space="preserve"> bi or trans reps)</w:t>
      </w:r>
    </w:p>
    <w:p w14:paraId="2CDE1815" w14:textId="7B034ED0" w:rsidR="001358FD" w:rsidRDefault="001358FD" w:rsidP="006D53B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 xml:space="preserve">Promoted itself as </w:t>
      </w:r>
      <w:r w:rsidR="000B6D06">
        <w:rPr>
          <w:rFonts w:ascii="Arial" w:eastAsiaTheme="minorEastAsia" w:hAnsi="Arial" w:cs="Arial"/>
          <w:bCs/>
          <w:szCs w:val="20"/>
          <w:lang w:val="en-US"/>
        </w:rPr>
        <w:t xml:space="preserve">being open to all and inclusive of </w:t>
      </w:r>
      <w:proofErr w:type="spellStart"/>
      <w:r w:rsidR="000B6D06">
        <w:rPr>
          <w:rFonts w:ascii="Arial" w:eastAsiaTheme="minorEastAsia" w:hAnsi="Arial" w:cs="Arial"/>
          <w:bCs/>
          <w:szCs w:val="20"/>
          <w:lang w:val="en-US"/>
        </w:rPr>
        <w:t>marginalised</w:t>
      </w:r>
      <w:proofErr w:type="spellEnd"/>
      <w:r w:rsidR="000B6D06">
        <w:rPr>
          <w:rFonts w:ascii="Arial" w:eastAsiaTheme="minorEastAsia" w:hAnsi="Arial" w:cs="Arial"/>
          <w:bCs/>
          <w:szCs w:val="20"/>
          <w:lang w:val="en-US"/>
        </w:rPr>
        <w:t xml:space="preserve"> and underrepresented LGBT groups</w:t>
      </w:r>
    </w:p>
    <w:p w14:paraId="48F37CD2" w14:textId="615B6393" w:rsidR="00F95F9E" w:rsidRDefault="00F95F9E" w:rsidP="006D53B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 xml:space="preserve">Introduced specific spaces for </w:t>
      </w:r>
      <w:proofErr w:type="spellStart"/>
      <w:r>
        <w:rPr>
          <w:rFonts w:ascii="Arial" w:eastAsiaTheme="minorEastAsia" w:hAnsi="Arial" w:cs="Arial"/>
          <w:bCs/>
          <w:szCs w:val="20"/>
          <w:lang w:val="en-US"/>
        </w:rPr>
        <w:t>marginalised</w:t>
      </w:r>
      <w:proofErr w:type="spellEnd"/>
      <w:r>
        <w:rPr>
          <w:rFonts w:ascii="Arial" w:eastAsiaTheme="minorEastAsia" w:hAnsi="Arial" w:cs="Arial"/>
          <w:bCs/>
          <w:szCs w:val="20"/>
          <w:lang w:val="en-US"/>
        </w:rPr>
        <w:t xml:space="preserve"> and underrepresented LGBT groups</w:t>
      </w:r>
    </w:p>
    <w:p w14:paraId="0A07E283" w14:textId="10438AF9" w:rsidR="00F95F9E" w:rsidRDefault="00F95F9E" w:rsidP="006D53B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None of the above</w:t>
      </w:r>
    </w:p>
    <w:p w14:paraId="0A373512" w14:textId="0003884C" w:rsidR="007467E6" w:rsidRDefault="007467E6" w:rsidP="007467E6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22908BAD" w14:textId="14A07299" w:rsidR="007467E6" w:rsidRPr="007467E6" w:rsidRDefault="00C0373C" w:rsidP="007467E6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Describe the activities you have undertaken (max. 200 words per option</w:t>
      </w:r>
      <w:r w:rsidR="0081560B">
        <w:rPr>
          <w:rFonts w:ascii="Arial" w:eastAsiaTheme="minorEastAsia" w:hAnsi="Arial" w:cs="Arial"/>
          <w:bCs/>
          <w:szCs w:val="20"/>
          <w:lang w:val="en-US"/>
        </w:rPr>
        <w:t>).</w:t>
      </w:r>
    </w:p>
    <w:p w14:paraId="7F2EE670" w14:textId="4AB4E9F1" w:rsidR="00F95F9E" w:rsidRDefault="00F95F9E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197F93DA" w14:textId="7C9C8B3A" w:rsidR="00F95F9E" w:rsidRDefault="00F95F9E" w:rsidP="00F95F9E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  <w:r>
        <w:rPr>
          <w:rFonts w:ascii="Arial" w:eastAsiaTheme="minorEastAsia" w:hAnsi="Arial" w:cs="Arial"/>
          <w:b/>
          <w:szCs w:val="20"/>
          <w:lang w:val="en-US"/>
        </w:rPr>
        <w:t xml:space="preserve">3.4 Does the LGBT employee network group have a formal strategy to ensure it is </w:t>
      </w:r>
      <w:r w:rsidR="005E5872">
        <w:rPr>
          <w:rFonts w:ascii="Arial" w:eastAsiaTheme="minorEastAsia" w:hAnsi="Arial" w:cs="Arial"/>
          <w:b/>
          <w:szCs w:val="20"/>
          <w:lang w:val="en-US"/>
        </w:rPr>
        <w:t xml:space="preserve">inclusive of and accessible to </w:t>
      </w:r>
      <w:proofErr w:type="spellStart"/>
      <w:r w:rsidR="005E5872">
        <w:rPr>
          <w:rFonts w:ascii="Arial" w:eastAsiaTheme="minorEastAsia" w:hAnsi="Arial" w:cs="Arial"/>
          <w:b/>
          <w:szCs w:val="20"/>
          <w:lang w:val="en-US"/>
        </w:rPr>
        <w:t>marginalised</w:t>
      </w:r>
      <w:proofErr w:type="spellEnd"/>
      <w:r w:rsidR="005E5872">
        <w:rPr>
          <w:rFonts w:ascii="Arial" w:eastAsiaTheme="minorEastAsia" w:hAnsi="Arial" w:cs="Arial"/>
          <w:b/>
          <w:szCs w:val="20"/>
          <w:lang w:val="en-US"/>
        </w:rPr>
        <w:t xml:space="preserve"> </w:t>
      </w:r>
      <w:r w:rsidR="00B044DA">
        <w:rPr>
          <w:rFonts w:ascii="Arial" w:eastAsiaTheme="minorEastAsia" w:hAnsi="Arial" w:cs="Arial"/>
          <w:b/>
          <w:szCs w:val="20"/>
          <w:lang w:val="en-US"/>
        </w:rPr>
        <w:t xml:space="preserve">or underrepresented </w:t>
      </w:r>
      <w:r w:rsidR="005E5872">
        <w:rPr>
          <w:rFonts w:ascii="Arial" w:eastAsiaTheme="minorEastAsia" w:hAnsi="Arial" w:cs="Arial"/>
          <w:b/>
          <w:szCs w:val="20"/>
          <w:lang w:val="en-US"/>
        </w:rPr>
        <w:t>LGBT groups?</w:t>
      </w:r>
    </w:p>
    <w:p w14:paraId="0F4CBBAD" w14:textId="0DC88FED" w:rsidR="005E5872" w:rsidRDefault="005E5872" w:rsidP="00F95F9E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</w:p>
    <w:p w14:paraId="78EF833E" w14:textId="77777777" w:rsidR="0081560B" w:rsidRPr="005C5D32" w:rsidRDefault="005E5872" w:rsidP="000F69A9">
      <w:p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Guidance:</w:t>
      </w:r>
      <w:r w:rsidR="000F69A9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</w:t>
      </w:r>
    </w:p>
    <w:p w14:paraId="4A730BD5" w14:textId="173E80AF" w:rsidR="00B044DA" w:rsidRPr="005C5D32" w:rsidRDefault="0006639F" w:rsidP="006420B9">
      <w:pPr>
        <w:pStyle w:val="ListParagraph"/>
        <w:numPr>
          <w:ilvl w:val="0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Your strategy should </w:t>
      </w:r>
      <w:r w:rsidR="00B546FD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focus on the inclusion of </w:t>
      </w:r>
      <w:r w:rsidR="00B044DA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at least three specific </w:t>
      </w:r>
      <w:proofErr w:type="spellStart"/>
      <w:r w:rsidR="00B044DA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marginalised</w:t>
      </w:r>
      <w:proofErr w:type="spellEnd"/>
      <w:r w:rsidR="00B044DA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or underrepresented LGBT groups. This might include (but is</w:t>
      </w:r>
      <w:r w:rsidR="00E74848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no</w:t>
      </w:r>
      <w:r w:rsidR="00B044DA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t limited to):</w:t>
      </w:r>
    </w:p>
    <w:p w14:paraId="21E35B79" w14:textId="07A12B00" w:rsidR="00512CA7" w:rsidRPr="005C5D32" w:rsidRDefault="00512CA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i/>
          <w:lang w:val="en-US"/>
        </w:rPr>
      </w:pPr>
      <w:r w:rsidRPr="78ED8AB8">
        <w:rPr>
          <w:rFonts w:ascii="Arial" w:eastAsiaTheme="minorEastAsia" w:hAnsi="Arial" w:cs="Arial"/>
          <w:i/>
          <w:lang w:val="en-US"/>
        </w:rPr>
        <w:t xml:space="preserve">BAME LGBT people / LGBT </w:t>
      </w:r>
      <w:r w:rsidR="2AC21961" w:rsidRPr="78ED8AB8">
        <w:rPr>
          <w:rFonts w:ascii="Arial" w:eastAsiaTheme="minorEastAsia" w:hAnsi="Arial" w:cs="Arial"/>
          <w:i/>
          <w:iCs/>
          <w:lang w:val="en-US"/>
        </w:rPr>
        <w:t>P</w:t>
      </w:r>
      <w:r w:rsidRPr="78ED8AB8">
        <w:rPr>
          <w:rFonts w:ascii="Arial" w:eastAsiaTheme="minorEastAsia" w:hAnsi="Arial" w:cs="Arial"/>
          <w:i/>
          <w:iCs/>
          <w:lang w:val="en-US"/>
        </w:rPr>
        <w:t>eople</w:t>
      </w:r>
      <w:r w:rsidRPr="78ED8AB8">
        <w:rPr>
          <w:rFonts w:ascii="Arial" w:eastAsiaTheme="minorEastAsia" w:hAnsi="Arial" w:cs="Arial"/>
          <w:i/>
          <w:lang w:val="en-US"/>
        </w:rPr>
        <w:t xml:space="preserve"> of </w:t>
      </w:r>
      <w:proofErr w:type="spellStart"/>
      <w:r w:rsidR="666D01C7" w:rsidRPr="78ED8AB8">
        <w:rPr>
          <w:rFonts w:ascii="Arial" w:eastAsiaTheme="minorEastAsia" w:hAnsi="Arial" w:cs="Arial"/>
          <w:i/>
          <w:iCs/>
          <w:lang w:val="en-US"/>
        </w:rPr>
        <w:t>C</w:t>
      </w:r>
      <w:r w:rsidRPr="78ED8AB8">
        <w:rPr>
          <w:rFonts w:ascii="Arial" w:eastAsiaTheme="minorEastAsia" w:hAnsi="Arial" w:cs="Arial"/>
          <w:i/>
          <w:lang w:val="en-US"/>
        </w:rPr>
        <w:t>olour</w:t>
      </w:r>
      <w:proofErr w:type="spellEnd"/>
    </w:p>
    <w:p w14:paraId="1F3199FC" w14:textId="2583E1BC" w:rsidR="00B044DA" w:rsidRPr="005C5D32" w:rsidRDefault="00B044DA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Bi people</w:t>
      </w:r>
    </w:p>
    <w:p w14:paraId="3C7B15F2" w14:textId="77777777" w:rsidR="00512CA7" w:rsidRPr="005C5D32" w:rsidRDefault="00512CA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LGBT </w:t>
      </w:r>
      <w:proofErr w:type="spellStart"/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carers</w:t>
      </w:r>
      <w:proofErr w:type="spellEnd"/>
    </w:p>
    <w:p w14:paraId="17853A17" w14:textId="77777777" w:rsidR="00512CA7" w:rsidRPr="005C5D32" w:rsidRDefault="00512CA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LGBT people of faith</w:t>
      </w:r>
    </w:p>
    <w:p w14:paraId="649242DA" w14:textId="16CC4B02" w:rsidR="00512CA7" w:rsidRPr="005C5D32" w:rsidRDefault="00512CA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LGBT parents</w:t>
      </w:r>
    </w:p>
    <w:p w14:paraId="36663BE8" w14:textId="48546FB5" w:rsidR="00512CA7" w:rsidRPr="005C5D32" w:rsidRDefault="00512CA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LGBT people with accessibility needs</w:t>
      </w:r>
    </w:p>
    <w:p w14:paraId="6A4E434D" w14:textId="54EF3B00" w:rsidR="00B546FD" w:rsidRPr="005C5D32" w:rsidRDefault="00B546FD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Non-binary people</w:t>
      </w:r>
    </w:p>
    <w:p w14:paraId="4F77A829" w14:textId="133CA6CD" w:rsidR="00512CA7" w:rsidRPr="005C5D32" w:rsidRDefault="00512CA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Older LGBT people</w:t>
      </w:r>
    </w:p>
    <w:p w14:paraId="4B4322AC" w14:textId="7E381396" w:rsidR="00B044DA" w:rsidRPr="005C5D32" w:rsidRDefault="00B044DA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Trans people</w:t>
      </w:r>
    </w:p>
    <w:p w14:paraId="2E346173" w14:textId="24AA78AE" w:rsidR="0006639F" w:rsidRPr="005C5D32" w:rsidRDefault="0006639F" w:rsidP="006420B9">
      <w:pPr>
        <w:pStyle w:val="ListParagraph"/>
        <w:numPr>
          <w:ilvl w:val="0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Your description should include how you identified which </w:t>
      </w:r>
      <w:proofErr w:type="spellStart"/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marginalised</w:t>
      </w:r>
      <w:proofErr w:type="spellEnd"/>
      <w:r w:rsidR="007369A4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or underrepresented</w:t>
      </w: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groups to focus your </w:t>
      </w:r>
      <w:r w:rsidR="007369A4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strategy on. This might include insights from:</w:t>
      </w:r>
    </w:p>
    <w:p w14:paraId="18B53345" w14:textId="75B5BADB" w:rsidR="007369A4" w:rsidRPr="005C5D32" w:rsidRDefault="007369A4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LGBT network group </w:t>
      </w:r>
      <w:r w:rsidR="00373D5D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membership and </w:t>
      </w: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event attendance</w:t>
      </w:r>
    </w:p>
    <w:p w14:paraId="181B2753" w14:textId="0049921E" w:rsidR="00CE57BD" w:rsidRPr="005C5D32" w:rsidRDefault="00CE57BD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LGBT network group </w:t>
      </w:r>
      <w:r w:rsidR="00193500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satisfaction </w:t>
      </w: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surveys</w:t>
      </w:r>
    </w:p>
    <w:p w14:paraId="2C4ECBEC" w14:textId="21B72E93" w:rsidR="00CE57BD" w:rsidRPr="005C5D32" w:rsidRDefault="00CE57BD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Employee satisfaction surveys</w:t>
      </w:r>
    </w:p>
    <w:p w14:paraId="0B828F14" w14:textId="13F565AA" w:rsidR="00193500" w:rsidRPr="005C5D32" w:rsidRDefault="00193500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WEI Staff Feedback Questionnaire report</w:t>
      </w:r>
    </w:p>
    <w:p w14:paraId="78A04146" w14:textId="14E0E944" w:rsidR="007369A4" w:rsidRPr="005C5D32" w:rsidRDefault="00CE57BD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Sectoral, </w:t>
      </w:r>
      <w:proofErr w:type="gramStart"/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regional</w:t>
      </w:r>
      <w:proofErr w:type="gramEnd"/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or national</w:t>
      </w:r>
      <w:r w:rsidR="007369A4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research</w:t>
      </w:r>
    </w:p>
    <w:p w14:paraId="45FF7FFC" w14:textId="2C4DF1F7" w:rsidR="0006639F" w:rsidRPr="005C5D32" w:rsidRDefault="00193500" w:rsidP="006420B9">
      <w:pPr>
        <w:pStyle w:val="ListParagraph"/>
        <w:numPr>
          <w:ilvl w:val="0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Your description should include actions </w:t>
      </w:r>
      <w:r w:rsidR="00545562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the network group has</w:t>
      </w: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taken so far and ha</w:t>
      </w:r>
      <w:r w:rsidR="00545562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s </w:t>
      </w: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committed to take in the future.</w:t>
      </w:r>
      <w:r w:rsidR="00545562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These might include (but are not limited to):</w:t>
      </w:r>
    </w:p>
    <w:p w14:paraId="45486C25" w14:textId="3AF8E396" w:rsidR="00545562" w:rsidRPr="005C5D32" w:rsidRDefault="00545562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Introducing an inclusion rep</w:t>
      </w:r>
    </w:p>
    <w:p w14:paraId="793FC02A" w14:textId="09F9B1F5" w:rsidR="00545562" w:rsidRPr="005C5D32" w:rsidRDefault="00B033D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Holding</w:t>
      </w:r>
      <w:r w:rsidR="00545562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events </w:t>
      </w: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within working hours</w:t>
      </w:r>
    </w:p>
    <w:p w14:paraId="5EDA9ED7" w14:textId="3C0C2910" w:rsidR="00B033D7" w:rsidRPr="005C5D32" w:rsidRDefault="00B033D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i/>
          <w:lang w:val="en-US"/>
        </w:rPr>
      </w:pPr>
      <w:r w:rsidRPr="78ED8AB8">
        <w:rPr>
          <w:rFonts w:ascii="Arial" w:eastAsiaTheme="minorEastAsia" w:hAnsi="Arial" w:cs="Arial"/>
          <w:i/>
          <w:lang w:val="en-US"/>
        </w:rPr>
        <w:t xml:space="preserve">Holding regular </w:t>
      </w:r>
      <w:r w:rsidR="5DBFB5F8" w:rsidRPr="78ED8AB8">
        <w:rPr>
          <w:rFonts w:ascii="Arial" w:eastAsiaTheme="minorEastAsia" w:hAnsi="Arial" w:cs="Arial"/>
          <w:i/>
          <w:iCs/>
          <w:lang w:val="en-US"/>
        </w:rPr>
        <w:t>alcohol-free</w:t>
      </w:r>
      <w:r w:rsidRPr="78ED8AB8">
        <w:rPr>
          <w:rFonts w:ascii="Arial" w:eastAsiaTheme="minorEastAsia" w:hAnsi="Arial" w:cs="Arial"/>
          <w:i/>
          <w:lang w:val="en-US"/>
        </w:rPr>
        <w:t xml:space="preserve"> social events</w:t>
      </w:r>
    </w:p>
    <w:p w14:paraId="20C8AFC5" w14:textId="699D0A64" w:rsidR="00B033D7" w:rsidRPr="005C5D32" w:rsidRDefault="00B033D7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Holding events at accessible venues</w:t>
      </w:r>
    </w:p>
    <w:p w14:paraId="48A48FB2" w14:textId="4174A492" w:rsidR="00422721" w:rsidRPr="005C5D32" w:rsidRDefault="00422721" w:rsidP="006420B9">
      <w:pPr>
        <w:pStyle w:val="ListParagraph"/>
        <w:numPr>
          <w:ilvl w:val="1"/>
          <w:numId w:val="56"/>
        </w:numPr>
        <w:spacing w:after="0" w:line="240" w:lineRule="auto"/>
        <w:rPr>
          <w:rFonts w:ascii="Arial" w:eastAsiaTheme="minorEastAsia" w:hAnsi="Arial" w:cs="Arial"/>
          <w:i/>
          <w:lang w:val="en-US"/>
        </w:rPr>
      </w:pPr>
      <w:r w:rsidRPr="78ED8AB8">
        <w:rPr>
          <w:rFonts w:ascii="Arial" w:eastAsiaTheme="minorEastAsia" w:hAnsi="Arial" w:cs="Arial"/>
          <w:i/>
          <w:lang w:val="en-US"/>
        </w:rPr>
        <w:t>Avoiding holding events at the same time as religious festivals</w:t>
      </w:r>
      <w:r w:rsidR="206F501E" w:rsidRPr="78ED8AB8">
        <w:rPr>
          <w:rFonts w:ascii="Arial" w:eastAsiaTheme="minorEastAsia" w:hAnsi="Arial" w:cs="Arial"/>
          <w:i/>
          <w:iCs/>
          <w:lang w:val="en-US"/>
        </w:rPr>
        <w:t>/holy days</w:t>
      </w:r>
    </w:p>
    <w:p w14:paraId="445BE141" w14:textId="11B9A9C0" w:rsidR="0081560B" w:rsidRPr="005C5D32" w:rsidRDefault="0081560B" w:rsidP="006420B9">
      <w:pPr>
        <w:pStyle w:val="ListParagraph"/>
        <w:numPr>
          <w:ilvl w:val="0"/>
          <w:numId w:val="56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Actions must be in addition to those reference</w:t>
      </w:r>
      <w:r w:rsidR="00193500"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>d</w:t>
      </w:r>
      <w:r w:rsidRPr="005C5D32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in 3.3</w:t>
      </w:r>
    </w:p>
    <w:p w14:paraId="227A09EA" w14:textId="7122C0D0" w:rsidR="005E5872" w:rsidRPr="005E5872" w:rsidRDefault="005E5872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5D4BD031" w14:textId="7F325873" w:rsidR="005E5872" w:rsidRPr="005E5872" w:rsidRDefault="005E5872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5E5872">
        <w:rPr>
          <w:rFonts w:ascii="Arial" w:eastAsiaTheme="minorEastAsia" w:hAnsi="Arial" w:cs="Arial"/>
          <w:bCs/>
          <w:szCs w:val="20"/>
          <w:lang w:val="en-US"/>
        </w:rPr>
        <w:t>Yes</w:t>
      </w:r>
    </w:p>
    <w:p w14:paraId="49782D16" w14:textId="518F7DE1" w:rsidR="005E5872" w:rsidRPr="005E5872" w:rsidRDefault="005E5872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5E5872">
        <w:rPr>
          <w:rFonts w:ascii="Arial" w:eastAsiaTheme="minorEastAsia" w:hAnsi="Arial" w:cs="Arial"/>
          <w:bCs/>
          <w:szCs w:val="20"/>
          <w:lang w:val="en-US"/>
        </w:rPr>
        <w:t>No</w:t>
      </w:r>
    </w:p>
    <w:p w14:paraId="780CBD6B" w14:textId="1BCBA018" w:rsidR="005E5872" w:rsidRPr="005E5872" w:rsidRDefault="005E5872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6DC973AF" w14:textId="6B89EFBF" w:rsidR="005E5872" w:rsidRDefault="00193500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Upload your strategy document (if applicable).</w:t>
      </w:r>
    </w:p>
    <w:p w14:paraId="30A3B259" w14:textId="12FDDC33" w:rsidR="00193500" w:rsidRDefault="00193500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2FF543AB" w14:textId="0D8674E8" w:rsidR="00193500" w:rsidRDefault="00193500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Describe how the strategy was formulated, actions the network has taken so far and outcomes so far (max. 500 words).</w:t>
      </w:r>
    </w:p>
    <w:p w14:paraId="6C30F151" w14:textId="2CA6A670" w:rsidR="002F5F3B" w:rsidRDefault="002F5F3B" w:rsidP="00F95F9E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104BF3D4" w14:textId="727EC983" w:rsidR="002F5F3B" w:rsidRPr="002F5F3B" w:rsidRDefault="002F5F3B" w:rsidP="00F95F9E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  <w:r w:rsidRPr="002F5F3B">
        <w:rPr>
          <w:rFonts w:ascii="Arial" w:eastAsiaTheme="minorEastAsia" w:hAnsi="Arial" w:cs="Arial"/>
          <w:b/>
          <w:szCs w:val="20"/>
          <w:lang w:val="en-US"/>
        </w:rPr>
        <w:t xml:space="preserve">3.5 Which of the following support activities does the LGBT employee network group </w:t>
      </w:r>
      <w:r w:rsidR="005C0454">
        <w:rPr>
          <w:rFonts w:ascii="Arial" w:eastAsiaTheme="minorEastAsia" w:hAnsi="Arial" w:cs="Arial"/>
          <w:b/>
          <w:szCs w:val="20"/>
          <w:lang w:val="en-US"/>
        </w:rPr>
        <w:t>undertake</w:t>
      </w:r>
      <w:r w:rsidRPr="002F5F3B">
        <w:rPr>
          <w:rFonts w:ascii="Arial" w:eastAsiaTheme="minorEastAsia" w:hAnsi="Arial" w:cs="Arial"/>
          <w:b/>
          <w:szCs w:val="20"/>
          <w:lang w:val="en-US"/>
        </w:rPr>
        <w:t>?</w:t>
      </w:r>
      <w:r w:rsidR="0082361E">
        <w:rPr>
          <w:rFonts w:ascii="Arial" w:eastAsiaTheme="minorEastAsia" w:hAnsi="Arial" w:cs="Arial"/>
          <w:b/>
          <w:szCs w:val="20"/>
          <w:lang w:val="en-US"/>
        </w:rPr>
        <w:t xml:space="preserve"> Tick all that apply.</w:t>
      </w:r>
    </w:p>
    <w:p w14:paraId="3A901FC4" w14:textId="461F7FCA" w:rsidR="00AA1EF3" w:rsidRDefault="00AA1EF3" w:rsidP="00F154BD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</w:p>
    <w:p w14:paraId="67718141" w14:textId="77777777" w:rsidR="004315ED" w:rsidRPr="00A46C6B" w:rsidRDefault="003E780C" w:rsidP="003E780C">
      <w:p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A46C6B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Guidance: </w:t>
      </w:r>
    </w:p>
    <w:p w14:paraId="1303B631" w14:textId="66D2C196" w:rsidR="004315ED" w:rsidRPr="00A46C6B" w:rsidRDefault="00A5058D" w:rsidP="006420B9">
      <w:pPr>
        <w:pStyle w:val="ListParagraph"/>
        <w:numPr>
          <w:ilvl w:val="0"/>
          <w:numId w:val="57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A46C6B">
        <w:rPr>
          <w:rFonts w:ascii="Arial" w:eastAsiaTheme="minorEastAsia" w:hAnsi="Arial" w:cs="Arial"/>
          <w:bCs/>
          <w:i/>
          <w:iCs/>
          <w:szCs w:val="20"/>
          <w:lang w:val="en-US"/>
        </w:rPr>
        <w:t>Support for individuals should be available and advertised to all staff.</w:t>
      </w:r>
    </w:p>
    <w:p w14:paraId="6025A71A" w14:textId="14B46A9D" w:rsidR="002428D7" w:rsidRPr="00A46C6B" w:rsidRDefault="00A5058D" w:rsidP="006420B9">
      <w:pPr>
        <w:pStyle w:val="ListParagraph"/>
        <w:numPr>
          <w:ilvl w:val="0"/>
          <w:numId w:val="57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A46C6B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Consultation on internal policies and practices </w:t>
      </w:r>
      <w:r w:rsidR="00D1534B" w:rsidRPr="00A46C6B">
        <w:rPr>
          <w:rFonts w:ascii="Arial" w:eastAsiaTheme="minorEastAsia" w:hAnsi="Arial" w:cs="Arial"/>
          <w:bCs/>
          <w:i/>
          <w:iCs/>
          <w:szCs w:val="20"/>
          <w:lang w:val="en-US"/>
        </w:rPr>
        <w:t>should be considered as policies that impact upon employee welfare (for example, reviewing an updated adoption policy).</w:t>
      </w:r>
    </w:p>
    <w:p w14:paraId="686ABEE8" w14:textId="0559C299" w:rsidR="00A46C6B" w:rsidRPr="00A46C6B" w:rsidRDefault="00A46C6B" w:rsidP="006420B9">
      <w:pPr>
        <w:pStyle w:val="ListParagraph"/>
        <w:numPr>
          <w:ilvl w:val="0"/>
          <w:numId w:val="57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A46C6B">
        <w:rPr>
          <w:rFonts w:ascii="Arial" w:eastAsiaTheme="minorEastAsia" w:hAnsi="Arial" w:cs="Arial"/>
          <w:bCs/>
          <w:i/>
          <w:iCs/>
          <w:szCs w:val="20"/>
          <w:lang w:val="en-US"/>
        </w:rPr>
        <w:t>A – this could be on an individual basis and/or through a closed digital group for LGBT employees.</w:t>
      </w:r>
    </w:p>
    <w:p w14:paraId="41763D34" w14:textId="1CC558A6" w:rsidR="00AA1EF3" w:rsidRPr="002428D7" w:rsidRDefault="00AA1EF3" w:rsidP="00F154B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59E6A747" w14:textId="695A49FD" w:rsidR="003E780C" w:rsidRPr="002428D7" w:rsidRDefault="004529B9" w:rsidP="006D53B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78ED8AB8">
        <w:rPr>
          <w:rFonts w:ascii="Arial" w:eastAsiaTheme="minorEastAsia" w:hAnsi="Arial" w:cs="Arial"/>
          <w:lang w:val="en-US"/>
        </w:rPr>
        <w:t xml:space="preserve">Provide confidential support </w:t>
      </w:r>
      <w:r w:rsidR="57AD904C" w:rsidRPr="78ED8AB8">
        <w:rPr>
          <w:rFonts w:ascii="Arial" w:eastAsiaTheme="minorEastAsia" w:hAnsi="Arial" w:cs="Arial"/>
          <w:lang w:val="en-US"/>
        </w:rPr>
        <w:t xml:space="preserve">to </w:t>
      </w:r>
      <w:r w:rsidRPr="78ED8AB8">
        <w:rPr>
          <w:rFonts w:ascii="Arial" w:eastAsiaTheme="minorEastAsia" w:hAnsi="Arial" w:cs="Arial"/>
          <w:lang w:val="en-US"/>
        </w:rPr>
        <w:t>all employees on LGBT issues</w:t>
      </w:r>
    </w:p>
    <w:p w14:paraId="03E77196" w14:textId="685EEFB9" w:rsidR="004529B9" w:rsidRPr="002428D7" w:rsidRDefault="004529B9" w:rsidP="006D53B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2428D7">
        <w:rPr>
          <w:rFonts w:ascii="Arial" w:eastAsiaTheme="minorEastAsia" w:hAnsi="Arial" w:cs="Arial"/>
          <w:bCs/>
          <w:szCs w:val="20"/>
          <w:lang w:val="en-US"/>
        </w:rPr>
        <w:t xml:space="preserve">Provide support to enable employees to report homophobic, </w:t>
      </w:r>
      <w:proofErr w:type="spellStart"/>
      <w:r w:rsidRPr="002428D7">
        <w:rPr>
          <w:rFonts w:ascii="Arial" w:eastAsiaTheme="minorEastAsia" w:hAnsi="Arial" w:cs="Arial"/>
          <w:bCs/>
          <w:szCs w:val="20"/>
          <w:lang w:val="en-US"/>
        </w:rPr>
        <w:t>biphobic</w:t>
      </w:r>
      <w:proofErr w:type="spellEnd"/>
      <w:r w:rsidRPr="002428D7">
        <w:rPr>
          <w:rFonts w:ascii="Arial" w:eastAsiaTheme="minorEastAsia" w:hAnsi="Arial" w:cs="Arial"/>
          <w:bCs/>
          <w:szCs w:val="20"/>
          <w:lang w:val="en-US"/>
        </w:rPr>
        <w:t xml:space="preserve"> and transphobic bullying and harassment</w:t>
      </w:r>
    </w:p>
    <w:p w14:paraId="1D1F88E4" w14:textId="4CA9572A" w:rsidR="0082361E" w:rsidRPr="002428D7" w:rsidRDefault="005C0454" w:rsidP="006D53B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2428D7">
        <w:rPr>
          <w:rFonts w:ascii="Arial" w:eastAsiaTheme="minorEastAsia" w:hAnsi="Arial" w:cs="Arial"/>
          <w:bCs/>
          <w:szCs w:val="20"/>
          <w:lang w:val="en-US"/>
        </w:rPr>
        <w:t>Consultation on improving internal policies and practices</w:t>
      </w:r>
    </w:p>
    <w:p w14:paraId="1781C20C" w14:textId="25FFEAB4" w:rsidR="002428D7" w:rsidRPr="002428D7" w:rsidRDefault="002428D7" w:rsidP="006D53B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2428D7">
        <w:rPr>
          <w:rFonts w:ascii="Arial" w:eastAsiaTheme="minorEastAsia" w:hAnsi="Arial" w:cs="Arial"/>
          <w:bCs/>
          <w:szCs w:val="20"/>
          <w:lang w:val="en-US"/>
        </w:rPr>
        <w:t>None of the above</w:t>
      </w:r>
    </w:p>
    <w:p w14:paraId="06B69BEF" w14:textId="5065F656" w:rsidR="002428D7" w:rsidRPr="002428D7" w:rsidRDefault="002428D7" w:rsidP="002428D7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33BE66BC" w14:textId="5309560B" w:rsidR="006A09E1" w:rsidRDefault="004C7F93" w:rsidP="002428D7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4C7F93">
        <w:rPr>
          <w:rFonts w:ascii="Arial" w:eastAsiaTheme="minorEastAsia" w:hAnsi="Arial" w:cs="Arial"/>
          <w:bCs/>
          <w:szCs w:val="20"/>
          <w:lang w:val="en-US"/>
        </w:rPr>
        <w:t>Describe the options selected (</w:t>
      </w:r>
      <w:r>
        <w:rPr>
          <w:rFonts w:ascii="Arial" w:eastAsiaTheme="minorEastAsia" w:hAnsi="Arial" w:cs="Arial"/>
          <w:bCs/>
          <w:szCs w:val="20"/>
          <w:lang w:val="en-US"/>
        </w:rPr>
        <w:t>m</w:t>
      </w:r>
      <w:r w:rsidRPr="004C7F93">
        <w:rPr>
          <w:rFonts w:ascii="Arial" w:eastAsiaTheme="minorEastAsia" w:hAnsi="Arial" w:cs="Arial"/>
          <w:bCs/>
          <w:szCs w:val="20"/>
          <w:lang w:val="en-US"/>
        </w:rPr>
        <w:t>ax</w:t>
      </w:r>
      <w:r>
        <w:rPr>
          <w:rFonts w:ascii="Arial" w:eastAsiaTheme="minorEastAsia" w:hAnsi="Arial" w:cs="Arial"/>
          <w:bCs/>
          <w:szCs w:val="20"/>
          <w:lang w:val="en-US"/>
        </w:rPr>
        <w:t>.</w:t>
      </w:r>
      <w:r w:rsidRPr="004C7F93">
        <w:rPr>
          <w:rFonts w:ascii="Arial" w:eastAsiaTheme="minorEastAsia" w:hAnsi="Arial" w:cs="Arial"/>
          <w:bCs/>
          <w:szCs w:val="20"/>
          <w:lang w:val="en-US"/>
        </w:rPr>
        <w:t xml:space="preserve"> 200 words per option).</w:t>
      </w:r>
    </w:p>
    <w:p w14:paraId="56585336" w14:textId="77777777" w:rsidR="004C7F93" w:rsidRDefault="004C7F93" w:rsidP="002428D7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5925715B" w14:textId="7924A6A4" w:rsidR="006A09E1" w:rsidRDefault="00475F65" w:rsidP="002428D7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  <w:r w:rsidRPr="00475F65">
        <w:rPr>
          <w:rFonts w:ascii="Arial" w:eastAsiaTheme="minorEastAsia" w:hAnsi="Arial" w:cs="Arial"/>
          <w:b/>
          <w:szCs w:val="20"/>
          <w:lang w:val="en-US"/>
        </w:rPr>
        <w:t>3.6 In the past year, which of the following activities has the LGBT employee network group undertaken?</w:t>
      </w:r>
    </w:p>
    <w:p w14:paraId="0E19D2F3" w14:textId="2E2B4640" w:rsidR="00E62A0D" w:rsidRDefault="00E62A0D" w:rsidP="002428D7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</w:p>
    <w:p w14:paraId="4AF13A52" w14:textId="7F3973EB" w:rsidR="00A22CAE" w:rsidRPr="009119CD" w:rsidRDefault="00A22CAE" w:rsidP="00E62A0D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9119CD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4296F727" w14:textId="0B009219" w:rsidR="00FD7044" w:rsidRPr="009119CD" w:rsidRDefault="00340176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lang w:val="en-US"/>
        </w:rPr>
      </w:pPr>
      <w:r w:rsidRPr="009119CD">
        <w:rPr>
          <w:rFonts w:ascii="Arial" w:eastAsiaTheme="minorEastAsia" w:hAnsi="Arial" w:cs="Arial"/>
          <w:bCs/>
          <w:i/>
          <w:iCs/>
          <w:szCs w:val="20"/>
          <w:lang w:val="en-US"/>
        </w:rPr>
        <w:t>I</w:t>
      </w:r>
      <w:r w:rsidR="00FD7044" w:rsidRPr="009119CD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f not carried out by </w:t>
      </w:r>
      <w:r w:rsidR="009119CD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the LGBT employee </w:t>
      </w:r>
      <w:r w:rsidR="00FD7044" w:rsidRPr="009119CD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network group, </w:t>
      </w:r>
      <w:r w:rsidRPr="009119CD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these activities can be carried out by </w:t>
      </w:r>
      <w:r w:rsidR="009119CD">
        <w:rPr>
          <w:rFonts w:ascii="Arial" w:eastAsiaTheme="minorEastAsia" w:hAnsi="Arial" w:cs="Arial"/>
          <w:bCs/>
          <w:i/>
          <w:iCs/>
          <w:szCs w:val="20"/>
          <w:lang w:val="en-US"/>
        </w:rPr>
        <w:t>other parts of the</w:t>
      </w:r>
      <w:r w:rsidR="00FD7044" w:rsidRPr="009119CD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</w:t>
      </w:r>
      <w:proofErr w:type="spellStart"/>
      <w:r w:rsidR="00FD7044" w:rsidRPr="009119CD">
        <w:rPr>
          <w:rFonts w:ascii="Arial" w:eastAsiaTheme="minorEastAsia" w:hAnsi="Arial" w:cs="Arial"/>
          <w:bCs/>
          <w:i/>
          <w:iCs/>
          <w:szCs w:val="20"/>
          <w:lang w:val="en-US"/>
        </w:rPr>
        <w:t>organisation</w:t>
      </w:r>
      <w:proofErr w:type="spellEnd"/>
      <w:r w:rsidRPr="009119CD">
        <w:rPr>
          <w:rFonts w:ascii="Arial" w:eastAsiaTheme="minorEastAsia" w:hAnsi="Arial" w:cs="Arial"/>
          <w:bCs/>
          <w:i/>
          <w:iCs/>
          <w:szCs w:val="20"/>
          <w:lang w:val="en-US"/>
        </w:rPr>
        <w:t xml:space="preserve"> (for example, the diversity and inclusion team). However, this must at least be in consultation with the network group.</w:t>
      </w:r>
    </w:p>
    <w:p w14:paraId="1C847E27" w14:textId="22E71A62" w:rsidR="00D8769F" w:rsidRPr="009119CD" w:rsidRDefault="00E62A0D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119CD">
        <w:rPr>
          <w:rFonts w:ascii="Arial" w:eastAsiaTheme="minorEastAsia" w:hAnsi="Arial" w:cs="Arial"/>
          <w:i/>
          <w:iCs/>
          <w:lang w:val="en-US"/>
        </w:rPr>
        <w:t xml:space="preserve">‘Awareness raising events’ refers to activities </w:t>
      </w:r>
      <w:r w:rsidR="009F1504" w:rsidRPr="009119CD">
        <w:rPr>
          <w:rFonts w:ascii="Arial" w:eastAsiaTheme="minorEastAsia" w:hAnsi="Arial" w:cs="Arial"/>
          <w:i/>
          <w:iCs/>
          <w:lang w:val="en-US"/>
        </w:rPr>
        <w:t>that</w:t>
      </w:r>
      <w:r w:rsidRPr="009119CD">
        <w:rPr>
          <w:rFonts w:ascii="Arial" w:eastAsiaTheme="minorEastAsia" w:hAnsi="Arial" w:cs="Arial"/>
          <w:i/>
          <w:iCs/>
          <w:lang w:val="en-US"/>
        </w:rPr>
        <w:t xml:space="preserve"> serve to educate or inform the wider </w:t>
      </w:r>
      <w:proofErr w:type="spellStart"/>
      <w:r w:rsidRPr="009119CD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Pr="009119CD">
        <w:rPr>
          <w:rFonts w:ascii="Arial" w:eastAsiaTheme="minorEastAsia" w:hAnsi="Arial" w:cs="Arial"/>
          <w:i/>
          <w:iCs/>
          <w:lang w:val="en-US"/>
        </w:rPr>
        <w:t>, for example panel discussions, lunch and learns</w:t>
      </w:r>
      <w:r w:rsidR="009F1504" w:rsidRPr="009119CD">
        <w:rPr>
          <w:rFonts w:ascii="Arial" w:eastAsiaTheme="minorEastAsia" w:hAnsi="Arial" w:cs="Arial"/>
          <w:i/>
          <w:iCs/>
          <w:lang w:val="en-US"/>
        </w:rPr>
        <w:t>,</w:t>
      </w:r>
      <w:r w:rsidRPr="009119CD">
        <w:rPr>
          <w:rFonts w:ascii="Arial" w:eastAsiaTheme="minorEastAsia" w:hAnsi="Arial" w:cs="Arial"/>
          <w:i/>
          <w:iCs/>
          <w:lang w:val="en-US"/>
        </w:rPr>
        <w:t xml:space="preserve"> or stalls during diversity events.</w:t>
      </w:r>
    </w:p>
    <w:p w14:paraId="5066EF2F" w14:textId="17F2BAEA" w:rsidR="009F1504" w:rsidRPr="009119CD" w:rsidRDefault="00D8769F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119CD">
        <w:rPr>
          <w:rFonts w:ascii="Arial" w:eastAsiaTheme="minorEastAsia" w:hAnsi="Arial" w:cs="Arial"/>
          <w:i/>
          <w:iCs/>
          <w:lang w:val="en-US"/>
        </w:rPr>
        <w:t>G – this could either be</w:t>
      </w:r>
      <w:r w:rsidR="00E62A0D" w:rsidRPr="009119CD">
        <w:rPr>
          <w:rFonts w:ascii="Arial" w:eastAsiaTheme="minorEastAsia" w:hAnsi="Arial" w:cs="Arial"/>
          <w:i/>
          <w:iCs/>
          <w:lang w:val="en-US"/>
        </w:rPr>
        <w:t xml:space="preserve"> a specific </w:t>
      </w:r>
      <w:proofErr w:type="spellStart"/>
      <w:r w:rsidR="00E62A0D" w:rsidRPr="009119CD">
        <w:rPr>
          <w:rFonts w:ascii="Arial" w:eastAsiaTheme="minorEastAsia" w:hAnsi="Arial" w:cs="Arial"/>
          <w:i/>
          <w:iCs/>
          <w:lang w:val="en-US"/>
        </w:rPr>
        <w:t>programme</w:t>
      </w:r>
      <w:proofErr w:type="spellEnd"/>
      <w:r w:rsidR="00E62A0D" w:rsidRPr="009119CD">
        <w:rPr>
          <w:rFonts w:ascii="Arial" w:eastAsiaTheme="minorEastAsia" w:hAnsi="Arial" w:cs="Arial"/>
          <w:i/>
          <w:iCs/>
          <w:lang w:val="en-US"/>
        </w:rPr>
        <w:t xml:space="preserve"> run by the network or alternatively an </w:t>
      </w:r>
      <w:proofErr w:type="spellStart"/>
      <w:r w:rsidR="00E62A0D" w:rsidRPr="009119CD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="009F1504" w:rsidRPr="009119CD">
        <w:rPr>
          <w:rFonts w:ascii="Arial" w:eastAsiaTheme="minorEastAsia" w:hAnsi="Arial" w:cs="Arial"/>
          <w:i/>
          <w:iCs/>
          <w:lang w:val="en-US"/>
        </w:rPr>
        <w:t>-</w:t>
      </w:r>
      <w:r w:rsidR="00E62A0D" w:rsidRPr="009119CD">
        <w:rPr>
          <w:rFonts w:ascii="Arial" w:eastAsiaTheme="minorEastAsia" w:hAnsi="Arial" w:cs="Arial"/>
          <w:i/>
          <w:iCs/>
          <w:lang w:val="en-US"/>
        </w:rPr>
        <w:t xml:space="preserve">wide </w:t>
      </w:r>
      <w:proofErr w:type="spellStart"/>
      <w:r w:rsidR="00E62A0D" w:rsidRPr="009119CD">
        <w:rPr>
          <w:rFonts w:ascii="Arial" w:eastAsiaTheme="minorEastAsia" w:hAnsi="Arial" w:cs="Arial"/>
          <w:i/>
          <w:iCs/>
          <w:lang w:val="en-US"/>
        </w:rPr>
        <w:t>programme</w:t>
      </w:r>
      <w:proofErr w:type="spellEnd"/>
      <w:r w:rsidR="00E62A0D" w:rsidRPr="009119CD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9F1504" w:rsidRPr="009119CD">
        <w:rPr>
          <w:rFonts w:ascii="Arial" w:eastAsiaTheme="minorEastAsia" w:hAnsi="Arial" w:cs="Arial"/>
          <w:i/>
          <w:iCs/>
          <w:lang w:val="en-US"/>
        </w:rPr>
        <w:t>that</w:t>
      </w:r>
      <w:r w:rsidR="00E62A0D" w:rsidRPr="009119CD">
        <w:rPr>
          <w:rFonts w:ascii="Arial" w:eastAsiaTheme="minorEastAsia" w:hAnsi="Arial" w:cs="Arial"/>
          <w:i/>
          <w:iCs/>
          <w:lang w:val="en-US"/>
        </w:rPr>
        <w:t xml:space="preserve"> proactively incorporates LGBT mentoring</w:t>
      </w:r>
      <w:r w:rsidR="009F1504" w:rsidRPr="009119CD">
        <w:rPr>
          <w:rFonts w:ascii="Arial" w:eastAsiaTheme="minorEastAsia" w:hAnsi="Arial" w:cs="Arial"/>
          <w:i/>
          <w:iCs/>
          <w:lang w:val="en-US"/>
        </w:rPr>
        <w:t>.</w:t>
      </w:r>
    </w:p>
    <w:p w14:paraId="60F3F259" w14:textId="09A51A79" w:rsidR="00E62A0D" w:rsidRDefault="00E62A0D" w:rsidP="002428D7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1DF55B24" w14:textId="27AE5F24" w:rsidR="00E62A0D" w:rsidRDefault="00E62A0D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Social networking event for members</w:t>
      </w:r>
    </w:p>
    <w:p w14:paraId="6784A73E" w14:textId="5AB5C105" w:rsidR="00E62A0D" w:rsidRDefault="00E62A0D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LGBT equality awareness-raising event</w:t>
      </w:r>
    </w:p>
    <w:p w14:paraId="09BAD3BB" w14:textId="77531A1E" w:rsidR="002348C7" w:rsidRDefault="002348C7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Bi equality awareness-raising event</w:t>
      </w:r>
    </w:p>
    <w:p w14:paraId="4A1DFAB1" w14:textId="0B5C0F41" w:rsidR="002348C7" w:rsidRDefault="002348C7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Non-binary equality awareness</w:t>
      </w:r>
      <w:r w:rsidR="00F35876">
        <w:rPr>
          <w:rFonts w:ascii="Arial" w:eastAsiaTheme="minorEastAsia" w:hAnsi="Arial" w:cs="Arial"/>
          <w:bCs/>
          <w:szCs w:val="20"/>
          <w:lang w:val="en-US"/>
        </w:rPr>
        <w:t>-</w:t>
      </w:r>
      <w:r>
        <w:rPr>
          <w:rFonts w:ascii="Arial" w:eastAsiaTheme="minorEastAsia" w:hAnsi="Arial" w:cs="Arial"/>
          <w:bCs/>
          <w:szCs w:val="20"/>
          <w:lang w:val="en-US"/>
        </w:rPr>
        <w:t>raising event</w:t>
      </w:r>
    </w:p>
    <w:p w14:paraId="7F95B7C8" w14:textId="65C1E609" w:rsidR="00F35876" w:rsidRDefault="00F35876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Trans equality awareness-raising event</w:t>
      </w:r>
    </w:p>
    <w:p w14:paraId="5AA2D4AA" w14:textId="701A2665" w:rsidR="00F35876" w:rsidRDefault="00F35876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Collaborated with other LGBT network groups</w:t>
      </w:r>
    </w:p>
    <w:p w14:paraId="363FF28B" w14:textId="6AB11B29" w:rsidR="00F35876" w:rsidRDefault="00F35876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 xml:space="preserve">Mentoring or coaching </w:t>
      </w:r>
      <w:proofErr w:type="spellStart"/>
      <w:r>
        <w:rPr>
          <w:rFonts w:ascii="Arial" w:eastAsiaTheme="minorEastAsia" w:hAnsi="Arial" w:cs="Arial"/>
          <w:bCs/>
          <w:szCs w:val="20"/>
          <w:lang w:val="en-US"/>
        </w:rPr>
        <w:t>programme</w:t>
      </w:r>
      <w:proofErr w:type="spellEnd"/>
    </w:p>
    <w:p w14:paraId="767E9AFB" w14:textId="40D9814B" w:rsidR="00E62A0D" w:rsidRPr="008C76A2" w:rsidRDefault="008C76A2" w:rsidP="006D53B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None of the above</w:t>
      </w:r>
    </w:p>
    <w:p w14:paraId="435F4E97" w14:textId="3A56D019" w:rsidR="00E62A0D" w:rsidRDefault="00E62A0D" w:rsidP="00E62A0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4385C9F1" w14:textId="6A86F055" w:rsidR="008C76A2" w:rsidRDefault="00A22CAE" w:rsidP="00E62A0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A22CAE">
        <w:rPr>
          <w:rFonts w:ascii="Arial" w:eastAsiaTheme="minorEastAsia" w:hAnsi="Arial" w:cs="Arial"/>
          <w:bCs/>
          <w:szCs w:val="20"/>
          <w:lang w:val="en-US"/>
        </w:rPr>
        <w:t>Describe the activities selected and when they occurred (</w:t>
      </w:r>
      <w:r w:rsidR="004C7F93">
        <w:rPr>
          <w:rFonts w:ascii="Arial" w:eastAsiaTheme="minorEastAsia" w:hAnsi="Arial" w:cs="Arial"/>
          <w:bCs/>
          <w:szCs w:val="20"/>
          <w:lang w:val="en-US"/>
        </w:rPr>
        <w:t>m</w:t>
      </w:r>
      <w:r w:rsidRPr="00A22CAE">
        <w:rPr>
          <w:rFonts w:ascii="Arial" w:eastAsiaTheme="minorEastAsia" w:hAnsi="Arial" w:cs="Arial"/>
          <w:bCs/>
          <w:szCs w:val="20"/>
          <w:lang w:val="en-US"/>
        </w:rPr>
        <w:t>ax</w:t>
      </w:r>
      <w:r w:rsidR="004C7F93">
        <w:rPr>
          <w:rFonts w:ascii="Arial" w:eastAsiaTheme="minorEastAsia" w:hAnsi="Arial" w:cs="Arial"/>
          <w:bCs/>
          <w:szCs w:val="20"/>
          <w:lang w:val="en-US"/>
        </w:rPr>
        <w:t>.</w:t>
      </w:r>
      <w:r w:rsidRPr="00A22CAE">
        <w:rPr>
          <w:rFonts w:ascii="Arial" w:eastAsiaTheme="minorEastAsia" w:hAnsi="Arial" w:cs="Arial"/>
          <w:bCs/>
          <w:szCs w:val="20"/>
          <w:lang w:val="en-US"/>
        </w:rPr>
        <w:t xml:space="preserve"> 200 words per option). Please provide specific dates or time periods within the last year.</w:t>
      </w:r>
    </w:p>
    <w:p w14:paraId="2D85FA4F" w14:textId="77777777" w:rsidR="00A22CAE" w:rsidRDefault="00A22CAE" w:rsidP="00E62A0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1B8E1AD3" w14:textId="0C0B547E" w:rsidR="008C76A2" w:rsidRPr="009B57A8" w:rsidRDefault="0060029F" w:rsidP="00E62A0D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  <w:r w:rsidRPr="009B57A8">
        <w:rPr>
          <w:rFonts w:ascii="Arial" w:eastAsiaTheme="minorEastAsia" w:hAnsi="Arial" w:cs="Arial"/>
          <w:b/>
          <w:szCs w:val="20"/>
          <w:lang w:val="en-US"/>
        </w:rPr>
        <w:t xml:space="preserve">3.7 In the past year, has the LGBT network group held campaigns, initiatives, </w:t>
      </w:r>
      <w:proofErr w:type="gramStart"/>
      <w:r w:rsidRPr="009B57A8">
        <w:rPr>
          <w:rFonts w:ascii="Arial" w:eastAsiaTheme="minorEastAsia" w:hAnsi="Arial" w:cs="Arial"/>
          <w:b/>
          <w:szCs w:val="20"/>
          <w:lang w:val="en-US"/>
        </w:rPr>
        <w:t>seminars</w:t>
      </w:r>
      <w:proofErr w:type="gramEnd"/>
      <w:r w:rsidRPr="009B57A8">
        <w:rPr>
          <w:rFonts w:ascii="Arial" w:eastAsiaTheme="minorEastAsia" w:hAnsi="Arial" w:cs="Arial"/>
          <w:b/>
          <w:szCs w:val="20"/>
          <w:lang w:val="en-US"/>
        </w:rPr>
        <w:t xml:space="preserve"> or events engaging with the intersection of LGBT and other diversity strands?</w:t>
      </w:r>
    </w:p>
    <w:p w14:paraId="29B53054" w14:textId="270BD617" w:rsidR="0060029F" w:rsidRDefault="0060029F" w:rsidP="00E62A0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</w:p>
    <w:p w14:paraId="0C48618B" w14:textId="15CCE790" w:rsidR="0060029F" w:rsidRPr="001C7954" w:rsidRDefault="0060029F" w:rsidP="00E62A0D">
      <w:pPr>
        <w:spacing w:after="0" w:line="240" w:lineRule="auto"/>
        <w:rPr>
          <w:rFonts w:ascii="Arial" w:eastAsiaTheme="minorEastAsia" w:hAnsi="Arial" w:cs="Arial"/>
          <w:bCs/>
          <w:i/>
          <w:iCs/>
          <w:szCs w:val="20"/>
          <w:highlight w:val="yellow"/>
          <w:lang w:val="en-US"/>
        </w:rPr>
      </w:pPr>
      <w:r w:rsidRPr="001C7954">
        <w:rPr>
          <w:rFonts w:ascii="Arial" w:eastAsiaTheme="minorEastAsia" w:hAnsi="Arial" w:cs="Arial"/>
          <w:bCs/>
          <w:i/>
          <w:iCs/>
          <w:szCs w:val="20"/>
          <w:lang w:val="en-US"/>
        </w:rPr>
        <w:t>Guidance</w:t>
      </w:r>
    </w:p>
    <w:p w14:paraId="460AC623" w14:textId="2B72D6D1" w:rsidR="00D52DD9" w:rsidRPr="004E1A3C" w:rsidRDefault="00D52DD9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You should provide at least three examples from the last year. These should each </w:t>
      </w:r>
      <w:r w:rsidR="00695AC1" w:rsidRPr="004E1A3C">
        <w:rPr>
          <w:rFonts w:ascii="Arial" w:eastAsiaTheme="minorEastAsia" w:hAnsi="Arial" w:cs="Arial"/>
          <w:bCs/>
          <w:i/>
          <w:iCs/>
          <w:lang w:val="en-US"/>
        </w:rPr>
        <w:t>look at</w:t>
      </w:r>
      <w:r w:rsidR="00A2218A">
        <w:rPr>
          <w:rFonts w:ascii="Arial" w:eastAsiaTheme="minorEastAsia" w:hAnsi="Arial" w:cs="Arial"/>
          <w:bCs/>
          <w:i/>
          <w:iCs/>
          <w:lang w:val="en-US"/>
        </w:rPr>
        <w:t xml:space="preserve"> the experiences of</w:t>
      </w:r>
      <w:r w:rsidR="00AC20CB" w:rsidRPr="004E1A3C">
        <w:rPr>
          <w:rFonts w:ascii="Arial" w:eastAsiaTheme="minorEastAsia" w:hAnsi="Arial" w:cs="Arial"/>
          <w:bCs/>
          <w:i/>
          <w:iCs/>
          <w:lang w:val="en-US"/>
        </w:rPr>
        <w:t xml:space="preserve"> specific </w:t>
      </w:r>
      <w:proofErr w:type="spellStart"/>
      <w:r w:rsidR="00AC20CB" w:rsidRPr="004E1A3C">
        <w:rPr>
          <w:rFonts w:ascii="Arial" w:eastAsiaTheme="minorEastAsia" w:hAnsi="Arial" w:cs="Arial"/>
          <w:bCs/>
          <w:i/>
          <w:iCs/>
          <w:lang w:val="en-US"/>
        </w:rPr>
        <w:t>marginalised</w:t>
      </w:r>
      <w:proofErr w:type="spellEnd"/>
      <w:r w:rsidR="00AC20CB" w:rsidRPr="004E1A3C">
        <w:rPr>
          <w:rFonts w:ascii="Arial" w:eastAsiaTheme="minorEastAsia" w:hAnsi="Arial" w:cs="Arial"/>
          <w:bCs/>
          <w:i/>
          <w:iCs/>
          <w:lang w:val="en-US"/>
        </w:rPr>
        <w:t xml:space="preserve"> or underrepresented groups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>, which could include</w:t>
      </w:r>
      <w:r w:rsidR="008F4236" w:rsidRPr="004E1A3C">
        <w:rPr>
          <w:rFonts w:ascii="Arial" w:eastAsiaTheme="minorEastAsia" w:hAnsi="Arial" w:cs="Arial"/>
          <w:bCs/>
          <w:i/>
          <w:iCs/>
          <w:lang w:val="en-US"/>
        </w:rPr>
        <w:t xml:space="preserve"> (but is not limited to)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7B09EB3F" w14:textId="49315A90" w:rsidR="004E1A3C" w:rsidRPr="004E1A3C" w:rsidRDefault="004E1A3C" w:rsidP="006420B9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>BAME LGBT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 people / LGBT </w:t>
      </w:r>
      <w:r w:rsidR="00C10B7B">
        <w:rPr>
          <w:rFonts w:ascii="Arial" w:eastAsiaTheme="minorEastAsia" w:hAnsi="Arial" w:cs="Arial"/>
          <w:bCs/>
          <w:i/>
          <w:iCs/>
          <w:lang w:val="en-US"/>
        </w:rPr>
        <w:t>P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eople of </w:t>
      </w:r>
      <w:proofErr w:type="spellStart"/>
      <w:r w:rsidR="00C10B7B">
        <w:rPr>
          <w:rFonts w:ascii="Arial" w:eastAsiaTheme="minorEastAsia" w:hAnsi="Arial" w:cs="Arial"/>
          <w:bCs/>
          <w:i/>
          <w:iCs/>
          <w:lang w:val="en-US"/>
        </w:rPr>
        <w:t>C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>olour</w:t>
      </w:r>
      <w:proofErr w:type="spellEnd"/>
    </w:p>
    <w:p w14:paraId="227678A9" w14:textId="50BE6229" w:rsidR="00D86F1A" w:rsidRPr="00D86F1A" w:rsidRDefault="00D86F1A" w:rsidP="006420B9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LGBT parents or families</w:t>
      </w:r>
    </w:p>
    <w:p w14:paraId="5888A179" w14:textId="77777777" w:rsidR="00D86F1A" w:rsidRDefault="00D86F1A" w:rsidP="006420B9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LGBT people with accessibility needs, for example including LGBT disabled people and LGBT neurodivergent people</w:t>
      </w:r>
    </w:p>
    <w:p w14:paraId="5FA2F6F2" w14:textId="77777777" w:rsidR="00D86F1A" w:rsidRPr="004E1A3C" w:rsidRDefault="00D86F1A" w:rsidP="006420B9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LGBT people with</w:t>
      </w:r>
      <w:r>
        <w:rPr>
          <w:rFonts w:ascii="Arial" w:eastAsiaTheme="minorEastAsia" w:hAnsi="Arial" w:cs="Arial"/>
          <w:bCs/>
          <w:i/>
          <w:iCs/>
          <w:lang w:val="en-US"/>
        </w:rPr>
        <w:t xml:space="preserve"> experience of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 mental ill health</w:t>
      </w:r>
    </w:p>
    <w:p w14:paraId="16043DDA" w14:textId="34E6D8FE" w:rsidR="00EA52FA" w:rsidRPr="004E1A3C" w:rsidRDefault="00EA52FA" w:rsidP="006420B9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LGBT people with experience of poverty</w:t>
      </w:r>
      <w:r w:rsidR="00C633BE" w:rsidRPr="004E1A3C">
        <w:rPr>
          <w:rFonts w:ascii="Arial" w:eastAsiaTheme="minorEastAsia" w:hAnsi="Arial" w:cs="Arial"/>
          <w:bCs/>
          <w:i/>
          <w:iCs/>
          <w:lang w:val="en-US"/>
        </w:rPr>
        <w:t xml:space="preserve"> or homelessness</w:t>
      </w:r>
    </w:p>
    <w:p w14:paraId="283F9D9B" w14:textId="0B426832" w:rsidR="004E1A3C" w:rsidRPr="004E1A3C" w:rsidRDefault="004E1A3C" w:rsidP="006420B9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LGBT people of faith</w:t>
      </w:r>
    </w:p>
    <w:p w14:paraId="491B589A" w14:textId="30D24476" w:rsidR="00D86F1A" w:rsidRDefault="00D86F1A" w:rsidP="006420B9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LBT women</w:t>
      </w:r>
    </w:p>
    <w:p w14:paraId="3E01D31F" w14:textId="04407352" w:rsidR="00F24961" w:rsidRPr="00F24961" w:rsidRDefault="00F24961" w:rsidP="00F24961">
      <w:pPr>
        <w:pStyle w:val="ListParagraph"/>
        <w:numPr>
          <w:ilvl w:val="1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Older LGBT people</w:t>
      </w:r>
    </w:p>
    <w:p w14:paraId="1DC49C56" w14:textId="67A43E3E" w:rsidR="007E27F5" w:rsidRPr="004E1A3C" w:rsidRDefault="007E27F5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You should explain why you chose to </w:t>
      </w:r>
      <w:r w:rsidR="00A2218A">
        <w:rPr>
          <w:rFonts w:ascii="Arial" w:eastAsiaTheme="minorEastAsia" w:hAnsi="Arial" w:cs="Arial"/>
          <w:bCs/>
          <w:i/>
          <w:iCs/>
          <w:lang w:val="en-US"/>
        </w:rPr>
        <w:t>focus on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3E6933">
        <w:rPr>
          <w:rFonts w:ascii="Arial" w:eastAsiaTheme="minorEastAsia" w:hAnsi="Arial" w:cs="Arial"/>
          <w:bCs/>
          <w:i/>
          <w:iCs/>
          <w:lang w:val="en-US"/>
        </w:rPr>
        <w:t xml:space="preserve">the experiences of 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>these</w:t>
      </w:r>
      <w:r w:rsidR="008F4236" w:rsidRPr="004E1A3C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A2218A">
        <w:rPr>
          <w:rFonts w:ascii="Arial" w:eastAsiaTheme="minorEastAsia" w:hAnsi="Arial" w:cs="Arial"/>
          <w:bCs/>
          <w:i/>
          <w:iCs/>
          <w:lang w:val="en-US"/>
        </w:rPr>
        <w:t>groups</w:t>
      </w:r>
      <w:r w:rsidR="008F4236" w:rsidRPr="004E1A3C">
        <w:rPr>
          <w:rFonts w:ascii="Arial" w:eastAsiaTheme="minorEastAsia" w:hAnsi="Arial" w:cs="Arial"/>
          <w:bCs/>
          <w:i/>
          <w:iCs/>
          <w:lang w:val="en-US"/>
        </w:rPr>
        <w:t xml:space="preserve">. For example, </w:t>
      </w:r>
      <w:r w:rsidR="00371C4E" w:rsidRPr="004E1A3C">
        <w:rPr>
          <w:rFonts w:ascii="Arial" w:eastAsiaTheme="minorEastAsia" w:hAnsi="Arial" w:cs="Arial"/>
          <w:bCs/>
          <w:i/>
          <w:iCs/>
          <w:lang w:val="en-US"/>
        </w:rPr>
        <w:t xml:space="preserve">this might be </w:t>
      </w:r>
      <w:r w:rsidR="008F4236" w:rsidRPr="004E1A3C">
        <w:rPr>
          <w:rFonts w:ascii="Arial" w:eastAsiaTheme="minorEastAsia" w:hAnsi="Arial" w:cs="Arial"/>
          <w:bCs/>
          <w:i/>
          <w:iCs/>
          <w:lang w:val="en-US"/>
        </w:rPr>
        <w:t>because of a gap in your previous work</w:t>
      </w:r>
      <w:r w:rsidR="00FF1247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2C52BB8B" w14:textId="08942A6E" w:rsidR="0062717E" w:rsidRPr="004E1A3C" w:rsidRDefault="007E27F5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(From 2023 Workplace Equality Index) </w:t>
      </w:r>
      <w:r w:rsidR="0062717E" w:rsidRPr="004E1A3C">
        <w:rPr>
          <w:rFonts w:ascii="Arial" w:eastAsiaTheme="minorEastAsia" w:hAnsi="Arial" w:cs="Arial"/>
          <w:bCs/>
          <w:i/>
          <w:iCs/>
          <w:lang w:val="en-US"/>
        </w:rPr>
        <w:t>At least two of the</w:t>
      </w:r>
      <w:r w:rsidR="00FF0BAB">
        <w:rPr>
          <w:rFonts w:ascii="Arial" w:eastAsiaTheme="minorEastAsia" w:hAnsi="Arial" w:cs="Arial"/>
          <w:bCs/>
          <w:i/>
          <w:iCs/>
          <w:lang w:val="en-US"/>
        </w:rPr>
        <w:t xml:space="preserve"> groups should be different to </w:t>
      </w:r>
      <w:r w:rsidR="0062717E" w:rsidRPr="004E1A3C">
        <w:rPr>
          <w:rFonts w:ascii="Arial" w:eastAsiaTheme="minorEastAsia" w:hAnsi="Arial" w:cs="Arial"/>
          <w:bCs/>
          <w:i/>
          <w:iCs/>
          <w:lang w:val="en-US"/>
        </w:rPr>
        <w:t xml:space="preserve">your </w:t>
      </w:r>
      <w:proofErr w:type="spellStart"/>
      <w:r w:rsidR="0062717E" w:rsidRPr="004E1A3C">
        <w:rPr>
          <w:rFonts w:ascii="Arial" w:eastAsiaTheme="minorEastAsia" w:hAnsi="Arial" w:cs="Arial"/>
          <w:bCs/>
          <w:i/>
          <w:iCs/>
          <w:lang w:val="en-US"/>
        </w:rPr>
        <w:t>organisation’s</w:t>
      </w:r>
      <w:proofErr w:type="spellEnd"/>
      <w:r w:rsidR="0062717E" w:rsidRPr="004E1A3C">
        <w:rPr>
          <w:rFonts w:ascii="Arial" w:eastAsiaTheme="minorEastAsia" w:hAnsi="Arial" w:cs="Arial"/>
          <w:bCs/>
          <w:i/>
          <w:iCs/>
          <w:lang w:val="en-US"/>
        </w:rPr>
        <w:t xml:space="preserve"> pre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>vious submission.</w:t>
      </w:r>
    </w:p>
    <w:p w14:paraId="07073806" w14:textId="088E890F" w:rsidR="004E1A3C" w:rsidRPr="004E1A3C" w:rsidRDefault="004E1A3C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>These activities can be carried out in collaboration with other employee network groups.</w:t>
      </w:r>
    </w:p>
    <w:p w14:paraId="2D104813" w14:textId="70F12FC2" w:rsidR="004E1A3C" w:rsidRPr="004E1A3C" w:rsidRDefault="009119CD" w:rsidP="006420B9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If not carried out by the LGBT employee network group, these activities can be </w:t>
      </w:r>
      <w:r w:rsidR="006C44CB">
        <w:rPr>
          <w:rFonts w:ascii="Arial" w:eastAsiaTheme="minorEastAsia" w:hAnsi="Arial" w:cs="Arial"/>
          <w:bCs/>
          <w:i/>
          <w:iCs/>
          <w:lang w:val="en-US"/>
        </w:rPr>
        <w:t>led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 by other parts of the </w:t>
      </w:r>
      <w:proofErr w:type="spellStart"/>
      <w:r w:rsidRPr="004E1A3C">
        <w:rPr>
          <w:rFonts w:ascii="Arial" w:eastAsiaTheme="minorEastAsia" w:hAnsi="Arial" w:cs="Arial"/>
          <w:bCs/>
          <w:i/>
          <w:iCs/>
          <w:lang w:val="en-US"/>
        </w:rPr>
        <w:t>organisation</w:t>
      </w:r>
      <w:proofErr w:type="spellEnd"/>
      <w:r w:rsidRPr="004E1A3C">
        <w:rPr>
          <w:rFonts w:ascii="Arial" w:eastAsiaTheme="minorEastAsia" w:hAnsi="Arial" w:cs="Arial"/>
          <w:bCs/>
          <w:i/>
          <w:iCs/>
          <w:lang w:val="en-US"/>
        </w:rPr>
        <w:t xml:space="preserve"> (for example, </w:t>
      </w:r>
      <w:r w:rsidR="00DE1FE8" w:rsidRPr="004E1A3C">
        <w:rPr>
          <w:rFonts w:ascii="Arial" w:eastAsiaTheme="minorEastAsia" w:hAnsi="Arial" w:cs="Arial"/>
          <w:bCs/>
          <w:i/>
          <w:iCs/>
          <w:lang w:val="en-US"/>
        </w:rPr>
        <w:t>the faith employee network group m</w:t>
      </w:r>
      <w:r w:rsidR="00A64560" w:rsidRPr="004E1A3C">
        <w:rPr>
          <w:rFonts w:ascii="Arial" w:eastAsiaTheme="minorEastAsia" w:hAnsi="Arial" w:cs="Arial"/>
          <w:bCs/>
          <w:i/>
          <w:iCs/>
          <w:lang w:val="en-US"/>
        </w:rPr>
        <w:t xml:space="preserve">ight </w:t>
      </w:r>
      <w:r w:rsidR="00DE1FE8" w:rsidRPr="004E1A3C">
        <w:rPr>
          <w:rFonts w:ascii="Arial" w:eastAsiaTheme="minorEastAsia" w:hAnsi="Arial" w:cs="Arial"/>
          <w:bCs/>
          <w:i/>
          <w:iCs/>
          <w:lang w:val="en-US"/>
        </w:rPr>
        <w:t>run an event on being an LGBT person of faith</w:t>
      </w:r>
      <w:r w:rsidRPr="004E1A3C">
        <w:rPr>
          <w:rFonts w:ascii="Arial" w:eastAsiaTheme="minorEastAsia" w:hAnsi="Arial" w:cs="Arial"/>
          <w:bCs/>
          <w:i/>
          <w:iCs/>
          <w:lang w:val="en-US"/>
        </w:rPr>
        <w:t>).</w:t>
      </w:r>
    </w:p>
    <w:p w14:paraId="218A1500" w14:textId="538DE64B" w:rsidR="0085597F" w:rsidRPr="00DA4D11" w:rsidRDefault="0085597F" w:rsidP="0085597F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4E1A3C">
        <w:rPr>
          <w:rFonts w:ascii="Arial" w:eastAsiaTheme="minorEastAsia" w:hAnsi="Arial" w:cs="Arial"/>
          <w:i/>
          <w:iCs/>
          <w:lang w:val="en-US"/>
        </w:rPr>
        <w:t xml:space="preserve">’Initiatives’ and 'campaigns' here refer to specific </w:t>
      </w:r>
      <w:proofErr w:type="spellStart"/>
      <w:r w:rsidRPr="004E1A3C">
        <w:rPr>
          <w:rFonts w:ascii="Arial" w:eastAsiaTheme="minorEastAsia" w:hAnsi="Arial" w:cs="Arial"/>
          <w:i/>
          <w:iCs/>
          <w:lang w:val="en-US"/>
        </w:rPr>
        <w:t>programmes</w:t>
      </w:r>
      <w:proofErr w:type="spellEnd"/>
      <w:r w:rsidRPr="004E1A3C">
        <w:rPr>
          <w:rFonts w:ascii="Arial" w:eastAsiaTheme="minorEastAsia" w:hAnsi="Arial" w:cs="Arial"/>
          <w:i/>
          <w:iCs/>
          <w:lang w:val="en-US"/>
        </w:rPr>
        <w:t xml:space="preserve"> or projects</w:t>
      </w:r>
      <w:r w:rsidR="000D585A">
        <w:rPr>
          <w:rFonts w:ascii="Arial" w:eastAsiaTheme="minorEastAsia" w:hAnsi="Arial" w:cs="Arial"/>
          <w:i/>
          <w:iCs/>
          <w:lang w:val="en-US"/>
        </w:rPr>
        <w:t>, for example a</w:t>
      </w:r>
      <w:r w:rsidR="00717266">
        <w:rPr>
          <w:rFonts w:ascii="Arial" w:eastAsiaTheme="minorEastAsia" w:hAnsi="Arial" w:cs="Arial"/>
          <w:i/>
          <w:iCs/>
          <w:lang w:val="en-US"/>
        </w:rPr>
        <w:t xml:space="preserve"> series of </w:t>
      </w:r>
      <w:r w:rsidR="000D585A">
        <w:rPr>
          <w:rFonts w:ascii="Arial" w:eastAsiaTheme="minorEastAsia" w:hAnsi="Arial" w:cs="Arial"/>
          <w:i/>
          <w:iCs/>
          <w:lang w:val="en-US"/>
        </w:rPr>
        <w:t>event</w:t>
      </w:r>
      <w:r w:rsidR="00717266">
        <w:rPr>
          <w:rFonts w:ascii="Arial" w:eastAsiaTheme="minorEastAsia" w:hAnsi="Arial" w:cs="Arial"/>
          <w:i/>
          <w:iCs/>
          <w:lang w:val="en-US"/>
        </w:rPr>
        <w:t>s</w:t>
      </w:r>
      <w:r w:rsidR="000D585A">
        <w:rPr>
          <w:rFonts w:ascii="Arial" w:eastAsiaTheme="minorEastAsia" w:hAnsi="Arial" w:cs="Arial"/>
          <w:i/>
          <w:iCs/>
          <w:lang w:val="en-US"/>
        </w:rPr>
        <w:t>, video</w:t>
      </w:r>
      <w:r w:rsidR="00717266">
        <w:rPr>
          <w:rFonts w:ascii="Arial" w:eastAsiaTheme="minorEastAsia" w:hAnsi="Arial" w:cs="Arial"/>
          <w:i/>
          <w:iCs/>
          <w:lang w:val="en-US"/>
        </w:rPr>
        <w:t>s</w:t>
      </w:r>
      <w:r w:rsidR="000D585A">
        <w:rPr>
          <w:rFonts w:ascii="Arial" w:eastAsiaTheme="minorEastAsia" w:hAnsi="Arial" w:cs="Arial"/>
          <w:i/>
          <w:iCs/>
          <w:lang w:val="en-US"/>
        </w:rPr>
        <w:t xml:space="preserve"> or blogs.</w:t>
      </w:r>
    </w:p>
    <w:p w14:paraId="169D3769" w14:textId="076FE812" w:rsidR="0060029F" w:rsidRDefault="0060029F" w:rsidP="00E62A0D">
      <w:pPr>
        <w:spacing w:after="0" w:line="240" w:lineRule="auto"/>
        <w:rPr>
          <w:rFonts w:ascii="Arial" w:eastAsiaTheme="minorEastAsia" w:hAnsi="Arial" w:cs="Arial"/>
          <w:bCs/>
          <w:szCs w:val="20"/>
          <w:highlight w:val="yellow"/>
          <w:lang w:val="en-US"/>
        </w:rPr>
      </w:pPr>
    </w:p>
    <w:p w14:paraId="6B26BCEC" w14:textId="5BD37CBE" w:rsidR="0060029F" w:rsidRPr="0060029F" w:rsidRDefault="0060029F" w:rsidP="00E62A0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60029F">
        <w:rPr>
          <w:rFonts w:ascii="Arial" w:eastAsiaTheme="minorEastAsia" w:hAnsi="Arial" w:cs="Arial"/>
          <w:bCs/>
          <w:szCs w:val="20"/>
          <w:lang w:val="en-US"/>
        </w:rPr>
        <w:t>Yes</w:t>
      </w:r>
    </w:p>
    <w:p w14:paraId="5B655E56" w14:textId="46558C7F" w:rsidR="0060029F" w:rsidRPr="0060029F" w:rsidRDefault="0060029F" w:rsidP="00E62A0D">
      <w:pPr>
        <w:spacing w:after="0" w:line="240" w:lineRule="auto"/>
        <w:rPr>
          <w:rFonts w:ascii="Arial" w:eastAsiaTheme="minorEastAsia" w:hAnsi="Arial" w:cs="Arial"/>
          <w:bCs/>
          <w:szCs w:val="20"/>
          <w:lang w:val="en-US"/>
        </w:rPr>
      </w:pPr>
      <w:r w:rsidRPr="0060029F">
        <w:rPr>
          <w:rFonts w:ascii="Arial" w:eastAsiaTheme="minorEastAsia" w:hAnsi="Arial" w:cs="Arial"/>
          <w:bCs/>
          <w:szCs w:val="20"/>
          <w:lang w:val="en-US"/>
        </w:rPr>
        <w:t>No</w:t>
      </w:r>
    </w:p>
    <w:p w14:paraId="5AFBC88A" w14:textId="77777777" w:rsidR="0060029F" w:rsidRDefault="0060029F" w:rsidP="00E62A0D">
      <w:pPr>
        <w:spacing w:after="0" w:line="240" w:lineRule="auto"/>
        <w:rPr>
          <w:rFonts w:ascii="Arial" w:eastAsiaTheme="minorEastAsia" w:hAnsi="Arial" w:cs="Arial"/>
          <w:bCs/>
          <w:szCs w:val="20"/>
          <w:highlight w:val="yellow"/>
          <w:lang w:val="en-US"/>
        </w:rPr>
      </w:pPr>
    </w:p>
    <w:p w14:paraId="4BD9C999" w14:textId="31AFBBD5" w:rsidR="0060029F" w:rsidRPr="004E1A3C" w:rsidRDefault="004E1A3C" w:rsidP="00E62A0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E1A3C">
        <w:rPr>
          <w:rFonts w:ascii="Arial" w:eastAsiaTheme="minorEastAsia" w:hAnsi="Arial" w:cs="Arial"/>
          <w:bCs/>
          <w:szCs w:val="20"/>
          <w:lang w:val="en-US"/>
        </w:rPr>
        <w:t>Describe three</w:t>
      </w:r>
      <w:r w:rsidR="009B57A8" w:rsidRPr="004E1A3C">
        <w:rPr>
          <w:rFonts w:ascii="Arial" w:eastAsiaTheme="minorEastAsia" w:hAnsi="Arial" w:cs="Arial"/>
          <w:lang w:val="en-US"/>
        </w:rPr>
        <w:t xml:space="preserve"> campaigns, initiatives, </w:t>
      </w:r>
      <w:proofErr w:type="gramStart"/>
      <w:r w:rsidR="009B57A8" w:rsidRPr="004E1A3C">
        <w:rPr>
          <w:rFonts w:ascii="Arial" w:eastAsiaTheme="minorEastAsia" w:hAnsi="Arial" w:cs="Arial"/>
          <w:lang w:val="en-US"/>
        </w:rPr>
        <w:t>seminars</w:t>
      </w:r>
      <w:proofErr w:type="gramEnd"/>
      <w:r w:rsidR="009B57A8" w:rsidRPr="004E1A3C">
        <w:rPr>
          <w:rFonts w:ascii="Arial" w:eastAsiaTheme="minorEastAsia" w:hAnsi="Arial" w:cs="Arial"/>
          <w:lang w:val="en-US"/>
        </w:rPr>
        <w:t xml:space="preserve"> or events and when they occurred (</w:t>
      </w:r>
      <w:r w:rsidR="006604E2">
        <w:rPr>
          <w:rFonts w:ascii="Arial" w:eastAsiaTheme="minorEastAsia" w:hAnsi="Arial" w:cs="Arial"/>
          <w:lang w:val="en-US"/>
        </w:rPr>
        <w:t>max.</w:t>
      </w:r>
      <w:r w:rsidR="009B57A8" w:rsidRPr="004E1A3C">
        <w:rPr>
          <w:rFonts w:ascii="Arial" w:eastAsiaTheme="minorEastAsia" w:hAnsi="Arial" w:cs="Arial"/>
          <w:lang w:val="en-US"/>
        </w:rPr>
        <w:t xml:space="preserve"> 200 words per option).</w:t>
      </w:r>
    </w:p>
    <w:p w14:paraId="3FC27726" w14:textId="2261D5C9" w:rsidR="004E1A3C" w:rsidRPr="004E1A3C" w:rsidRDefault="004E1A3C" w:rsidP="00E62A0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E53367F" w14:textId="7C7DF902" w:rsidR="004E1A3C" w:rsidRDefault="004E1A3C" w:rsidP="00E62A0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E1A3C">
        <w:rPr>
          <w:rFonts w:ascii="Arial" w:eastAsiaTheme="minorEastAsia" w:hAnsi="Arial" w:cs="Arial"/>
          <w:lang w:val="en-US"/>
        </w:rPr>
        <w:t>Please provide specific dates or time periods within the last year.</w:t>
      </w:r>
    </w:p>
    <w:p w14:paraId="42C1590C" w14:textId="0E81FF9F" w:rsidR="002278AA" w:rsidRDefault="002278AA" w:rsidP="00E62A0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C383D92" w14:textId="44D9FB54" w:rsidR="002278AA" w:rsidRPr="00855B76" w:rsidRDefault="002278AA" w:rsidP="00E62A0D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855B76">
        <w:rPr>
          <w:rFonts w:ascii="Arial" w:eastAsiaTheme="minorEastAsia" w:hAnsi="Arial" w:cs="Arial"/>
          <w:b/>
          <w:bCs/>
          <w:lang w:val="en-US"/>
        </w:rPr>
        <w:t>3.8</w:t>
      </w:r>
      <w:r w:rsidR="00345D5D" w:rsidRPr="00855B76">
        <w:rPr>
          <w:rFonts w:ascii="Arial" w:eastAsiaTheme="minorEastAsia" w:hAnsi="Arial" w:cs="Arial"/>
          <w:b/>
          <w:bCs/>
          <w:lang w:val="en-US"/>
        </w:rPr>
        <w:t xml:space="preserve"> D</w:t>
      </w:r>
      <w:r w:rsidRPr="00855B76">
        <w:rPr>
          <w:rFonts w:ascii="Arial" w:eastAsiaTheme="minorEastAsia" w:hAnsi="Arial" w:cs="Arial"/>
          <w:b/>
          <w:bCs/>
          <w:lang w:val="en-US"/>
        </w:rPr>
        <w:t xml:space="preserve">oes the LGBT employee network group </w:t>
      </w:r>
      <w:r w:rsidR="00BA61C8">
        <w:rPr>
          <w:rFonts w:ascii="Arial" w:eastAsiaTheme="minorEastAsia" w:hAnsi="Arial" w:cs="Arial"/>
          <w:b/>
          <w:bCs/>
          <w:lang w:val="en-US"/>
        </w:rPr>
        <w:t>have measures in place to e</w:t>
      </w:r>
      <w:r w:rsidRPr="00855B76">
        <w:rPr>
          <w:rFonts w:ascii="Arial" w:eastAsiaTheme="minorEastAsia" w:hAnsi="Arial" w:cs="Arial"/>
          <w:b/>
          <w:bCs/>
          <w:lang w:val="en-US"/>
        </w:rPr>
        <w:t>nsure that activity reaches employees in all locations</w:t>
      </w:r>
      <w:r w:rsidR="00345D5D" w:rsidRPr="00855B76">
        <w:rPr>
          <w:rFonts w:ascii="Arial" w:eastAsiaTheme="minorEastAsia" w:hAnsi="Arial" w:cs="Arial"/>
          <w:b/>
          <w:bCs/>
          <w:lang w:val="en-US"/>
        </w:rPr>
        <w:t>?</w:t>
      </w:r>
    </w:p>
    <w:p w14:paraId="750A5721" w14:textId="28BD7D02" w:rsidR="00345D5D" w:rsidRDefault="00345D5D" w:rsidP="00E62A0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3D9A0E5" w14:textId="77777777" w:rsidR="00620B0C" w:rsidRPr="006604E2" w:rsidRDefault="00345D5D" w:rsidP="00345D5D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604E2">
        <w:rPr>
          <w:rFonts w:ascii="Arial" w:eastAsiaTheme="minorEastAsia" w:hAnsi="Arial" w:cs="Arial"/>
          <w:i/>
          <w:iCs/>
          <w:lang w:val="en-US"/>
        </w:rPr>
        <w:t>Guidance</w:t>
      </w:r>
      <w:r w:rsidR="00620B0C" w:rsidRPr="006604E2">
        <w:rPr>
          <w:rFonts w:ascii="Arial" w:eastAsiaTheme="minorEastAsia" w:hAnsi="Arial" w:cs="Arial"/>
          <w:i/>
          <w:iCs/>
          <w:lang w:val="en-US"/>
        </w:rPr>
        <w:t>:</w:t>
      </w:r>
    </w:p>
    <w:p w14:paraId="512F73E7" w14:textId="4B2CFF03" w:rsidR="00620B0C" w:rsidRPr="006604E2" w:rsidRDefault="00620B0C" w:rsidP="006420B9">
      <w:pPr>
        <w:pStyle w:val="ListParagraph"/>
        <w:numPr>
          <w:ilvl w:val="0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604E2">
        <w:rPr>
          <w:rFonts w:ascii="Arial" w:eastAsiaTheme="minorEastAsia" w:hAnsi="Arial" w:cs="Arial"/>
          <w:i/>
          <w:iCs/>
          <w:lang w:val="en-US"/>
        </w:rPr>
        <w:t xml:space="preserve">This should be </w:t>
      </w:r>
      <w:proofErr w:type="spellStart"/>
      <w:r w:rsidRPr="006604E2">
        <w:rPr>
          <w:rFonts w:ascii="Arial" w:eastAsiaTheme="minorEastAsia" w:hAnsi="Arial" w:cs="Arial"/>
          <w:i/>
          <w:iCs/>
          <w:lang w:val="en-US"/>
        </w:rPr>
        <w:t>formalised</w:t>
      </w:r>
      <w:proofErr w:type="spellEnd"/>
      <w:r w:rsidRPr="006604E2">
        <w:rPr>
          <w:rFonts w:ascii="Arial" w:eastAsiaTheme="minorEastAsia" w:hAnsi="Arial" w:cs="Arial"/>
          <w:i/>
          <w:iCs/>
          <w:lang w:val="en-US"/>
        </w:rPr>
        <w:t>, consistent work to ensure activity can reach all employees. This might include</w:t>
      </w:r>
      <w:r w:rsidR="00595DE6">
        <w:rPr>
          <w:rFonts w:ascii="Arial" w:eastAsiaTheme="minorEastAsia" w:hAnsi="Arial" w:cs="Arial"/>
          <w:i/>
          <w:iCs/>
          <w:lang w:val="en-US"/>
        </w:rPr>
        <w:t xml:space="preserve"> a</w:t>
      </w:r>
      <w:r w:rsidRPr="006604E2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595DE6">
        <w:rPr>
          <w:rFonts w:ascii="Arial" w:eastAsiaTheme="minorEastAsia" w:hAnsi="Arial" w:cs="Arial"/>
          <w:i/>
          <w:iCs/>
          <w:lang w:val="en-US"/>
        </w:rPr>
        <w:t>commitment in your terms of reference</w:t>
      </w:r>
      <w:r w:rsidRPr="006604E2">
        <w:rPr>
          <w:rFonts w:ascii="Arial" w:eastAsiaTheme="minorEastAsia" w:hAnsi="Arial" w:cs="Arial"/>
          <w:i/>
          <w:iCs/>
          <w:lang w:val="en-US"/>
        </w:rPr>
        <w:t xml:space="preserve"> to</w:t>
      </w:r>
      <w:r w:rsidR="00595DE6">
        <w:rPr>
          <w:rFonts w:ascii="Arial" w:eastAsiaTheme="minorEastAsia" w:hAnsi="Arial" w:cs="Arial"/>
          <w:i/>
          <w:iCs/>
          <w:lang w:val="en-US"/>
        </w:rPr>
        <w:t xml:space="preserve"> hold</w:t>
      </w:r>
      <w:r w:rsidRPr="006604E2">
        <w:rPr>
          <w:rFonts w:ascii="Arial" w:eastAsiaTheme="minorEastAsia" w:hAnsi="Arial" w:cs="Arial"/>
          <w:i/>
          <w:iCs/>
          <w:lang w:val="en-US"/>
        </w:rPr>
        <w:t xml:space="preserve"> a percentage of your </w:t>
      </w:r>
      <w:r w:rsidR="006604E2" w:rsidRPr="006604E2">
        <w:rPr>
          <w:rFonts w:ascii="Arial" w:eastAsiaTheme="minorEastAsia" w:hAnsi="Arial" w:cs="Arial"/>
          <w:i/>
          <w:iCs/>
          <w:lang w:val="en-US"/>
        </w:rPr>
        <w:t xml:space="preserve">events online </w:t>
      </w:r>
      <w:r w:rsidRPr="006604E2">
        <w:rPr>
          <w:rFonts w:ascii="Arial" w:eastAsiaTheme="minorEastAsia" w:hAnsi="Arial" w:cs="Arial"/>
          <w:i/>
          <w:iCs/>
          <w:lang w:val="en-US"/>
        </w:rPr>
        <w:t>or run activities in different regions.</w:t>
      </w:r>
    </w:p>
    <w:p w14:paraId="7C60855D" w14:textId="6A8C3695" w:rsidR="009F68D7" w:rsidRDefault="009F68D7" w:rsidP="009F68D7">
      <w:pPr>
        <w:pStyle w:val="ListParagraph"/>
        <w:numPr>
          <w:ilvl w:val="0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You should consider dispersed workforces (for example </w:t>
      </w:r>
      <w:r w:rsidR="002929B5">
        <w:rPr>
          <w:rFonts w:ascii="Arial" w:eastAsiaTheme="minorEastAsia" w:hAnsi="Arial" w:cs="Arial"/>
          <w:i/>
          <w:iCs/>
          <w:lang w:val="en-US"/>
        </w:rPr>
        <w:t xml:space="preserve">those </w:t>
      </w:r>
      <w:r>
        <w:rPr>
          <w:rFonts w:ascii="Arial" w:eastAsiaTheme="minorEastAsia" w:hAnsi="Arial" w:cs="Arial"/>
          <w:i/>
          <w:iCs/>
          <w:lang w:val="en-US"/>
        </w:rPr>
        <w:t>in retail stores</w:t>
      </w:r>
      <w:r w:rsidR="002929B5">
        <w:rPr>
          <w:rFonts w:ascii="Arial" w:eastAsiaTheme="minorEastAsia" w:hAnsi="Arial" w:cs="Arial"/>
          <w:i/>
          <w:iCs/>
          <w:lang w:val="en-US"/>
        </w:rPr>
        <w:t xml:space="preserve"> or without regular access to IT</w:t>
      </w:r>
      <w:r>
        <w:rPr>
          <w:rFonts w:ascii="Arial" w:eastAsiaTheme="minorEastAsia" w:hAnsi="Arial" w:cs="Arial"/>
          <w:i/>
          <w:iCs/>
          <w:lang w:val="en-US"/>
        </w:rPr>
        <w:t xml:space="preserve">), employees who work from home, and employees across all UK nations that </w:t>
      </w:r>
      <w:r w:rsidR="008B37AC">
        <w:rPr>
          <w:rFonts w:ascii="Arial" w:eastAsiaTheme="minorEastAsia" w:hAnsi="Arial" w:cs="Arial"/>
          <w:i/>
          <w:iCs/>
          <w:lang w:val="en-US"/>
        </w:rPr>
        <w:t xml:space="preserve">you </w:t>
      </w:r>
      <w:r>
        <w:rPr>
          <w:rFonts w:ascii="Arial" w:eastAsiaTheme="minorEastAsia" w:hAnsi="Arial" w:cs="Arial"/>
          <w:i/>
          <w:iCs/>
          <w:lang w:val="en-US"/>
        </w:rPr>
        <w:t>operate in.</w:t>
      </w:r>
    </w:p>
    <w:p w14:paraId="233507BE" w14:textId="1B2471E6" w:rsidR="006604E2" w:rsidRPr="00E253A7" w:rsidRDefault="006604E2" w:rsidP="006420B9">
      <w:pPr>
        <w:pStyle w:val="ListParagraph"/>
        <w:numPr>
          <w:ilvl w:val="0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604E2">
        <w:rPr>
          <w:rFonts w:ascii="Arial" w:eastAsiaTheme="minorEastAsia" w:hAnsi="Arial" w:cs="Arial"/>
          <w:i/>
          <w:iCs/>
          <w:lang w:val="en-US"/>
        </w:rPr>
        <w:t xml:space="preserve">You </w:t>
      </w:r>
      <w:r w:rsidRPr="00E253A7">
        <w:rPr>
          <w:rFonts w:ascii="Arial" w:eastAsiaTheme="minorEastAsia" w:hAnsi="Arial" w:cs="Arial"/>
          <w:i/>
          <w:iCs/>
          <w:lang w:val="en-US"/>
        </w:rPr>
        <w:t>should provide at least two examples of measures you have in place.</w:t>
      </w:r>
    </w:p>
    <w:p w14:paraId="54479C95" w14:textId="4A2BA10B" w:rsidR="00345D5D" w:rsidRPr="00E253A7" w:rsidRDefault="00345D5D" w:rsidP="00345D5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6CE054E" w14:textId="11F8E41C" w:rsidR="006604E2" w:rsidRPr="00E253A7" w:rsidRDefault="006604E2" w:rsidP="00345D5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53A7">
        <w:rPr>
          <w:rFonts w:ascii="Arial" w:eastAsiaTheme="minorEastAsia" w:hAnsi="Arial" w:cs="Arial"/>
          <w:lang w:val="en-US"/>
        </w:rPr>
        <w:t>Yes</w:t>
      </w:r>
    </w:p>
    <w:p w14:paraId="1453B78D" w14:textId="1452C62B" w:rsidR="006604E2" w:rsidRPr="00E253A7" w:rsidRDefault="006604E2" w:rsidP="00345D5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53A7">
        <w:rPr>
          <w:rFonts w:ascii="Arial" w:eastAsiaTheme="minorEastAsia" w:hAnsi="Arial" w:cs="Arial"/>
          <w:lang w:val="en-US"/>
        </w:rPr>
        <w:lastRenderedPageBreak/>
        <w:t>No</w:t>
      </w:r>
    </w:p>
    <w:p w14:paraId="46891AE4" w14:textId="77777777" w:rsidR="006604E2" w:rsidRPr="00E253A7" w:rsidRDefault="006604E2" w:rsidP="00345D5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F08F728" w14:textId="7396787C" w:rsidR="00345D5D" w:rsidRPr="009B57A8" w:rsidRDefault="006604E2" w:rsidP="00345D5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53A7">
        <w:rPr>
          <w:rFonts w:ascii="Arial" w:eastAsiaTheme="minorEastAsia" w:hAnsi="Arial" w:cs="Arial"/>
          <w:lang w:val="en-US"/>
        </w:rPr>
        <w:t xml:space="preserve">Describe at least two </w:t>
      </w:r>
      <w:r w:rsidR="00E253A7" w:rsidRPr="00E253A7">
        <w:rPr>
          <w:rFonts w:ascii="Arial" w:eastAsiaTheme="minorEastAsia" w:hAnsi="Arial" w:cs="Arial"/>
          <w:lang w:val="en-US"/>
        </w:rPr>
        <w:t xml:space="preserve">measures in place </w:t>
      </w:r>
      <w:r w:rsidR="00595DE6">
        <w:rPr>
          <w:rFonts w:ascii="Arial" w:eastAsiaTheme="minorEastAsia" w:hAnsi="Arial" w:cs="Arial"/>
          <w:lang w:val="en-US"/>
        </w:rPr>
        <w:t xml:space="preserve">and how they are formalized </w:t>
      </w:r>
      <w:r w:rsidRPr="00E253A7">
        <w:rPr>
          <w:rFonts w:ascii="Arial" w:eastAsiaTheme="minorEastAsia" w:hAnsi="Arial" w:cs="Arial"/>
          <w:lang w:val="en-US"/>
        </w:rPr>
        <w:t>(max. 500 words).</w:t>
      </w:r>
    </w:p>
    <w:p w14:paraId="7699BF46" w14:textId="77777777" w:rsidR="003B2E3C" w:rsidRDefault="003B2E3C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4D86A799" w14:textId="62E2B666" w:rsidR="005D7BE2" w:rsidRDefault="005D7BE2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>
        <w:rPr>
          <w:rFonts w:ascii="Arial" w:eastAsiaTheme="minorEastAsia" w:hAnsi="Arial" w:cs="Arial"/>
          <w:b/>
          <w:color w:val="C00000"/>
          <w:sz w:val="24"/>
          <w:lang w:val="en-US"/>
        </w:rPr>
        <w:t>Section 4: Empowering Individuals</w:t>
      </w:r>
    </w:p>
    <w:p w14:paraId="2E7C51FB" w14:textId="7261C560" w:rsidR="00855FF7" w:rsidRDefault="00855FF7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7F6FE207" w14:textId="5BE2A774" w:rsidR="00855FF7" w:rsidRPr="00855FF7" w:rsidRDefault="00855FF7" w:rsidP="00855FF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855FF7">
        <w:rPr>
          <w:rFonts w:ascii="Arial" w:eastAsiaTheme="minorEastAsia" w:hAnsi="Arial" w:cs="Arial"/>
          <w:lang w:val="en-US"/>
        </w:rPr>
        <w:t xml:space="preserve">This section examines the process of engaging </w:t>
      </w:r>
      <w:r w:rsidR="009E75C1" w:rsidRPr="002762AF">
        <w:rPr>
          <w:rFonts w:ascii="Arial" w:eastAsiaTheme="minorEastAsia" w:hAnsi="Arial" w:cs="Arial"/>
          <w:lang w:val="en-US"/>
        </w:rPr>
        <w:t xml:space="preserve">individuals </w:t>
      </w:r>
      <w:r w:rsidR="00D17396" w:rsidRPr="002762AF">
        <w:rPr>
          <w:rFonts w:ascii="Arial" w:eastAsiaTheme="minorEastAsia" w:hAnsi="Arial" w:cs="Arial"/>
          <w:lang w:val="en-US"/>
        </w:rPr>
        <w:t>to</w:t>
      </w:r>
      <w:r w:rsidR="002762AF" w:rsidRPr="002762AF">
        <w:rPr>
          <w:rFonts w:ascii="Arial" w:eastAsiaTheme="minorEastAsia" w:hAnsi="Arial" w:cs="Arial"/>
          <w:lang w:val="en-US"/>
        </w:rPr>
        <w:t xml:space="preserve"> </w:t>
      </w:r>
      <w:r w:rsidR="06A5AA99" w:rsidRPr="78ED8AB8">
        <w:rPr>
          <w:rFonts w:ascii="Arial" w:eastAsiaTheme="minorEastAsia" w:hAnsi="Arial" w:cs="Arial"/>
          <w:lang w:val="en-US"/>
        </w:rPr>
        <w:t>create an LGBT inclusive</w:t>
      </w:r>
      <w:r w:rsidR="002762AF" w:rsidRPr="78ED8AB8">
        <w:rPr>
          <w:rFonts w:ascii="Arial" w:eastAsiaTheme="minorEastAsia" w:hAnsi="Arial" w:cs="Arial"/>
          <w:lang w:val="en-US"/>
        </w:rPr>
        <w:t xml:space="preserve"> </w:t>
      </w:r>
      <w:r w:rsidR="002762AF" w:rsidRPr="002762AF">
        <w:rPr>
          <w:rFonts w:ascii="Arial" w:eastAsiaTheme="minorEastAsia" w:hAnsi="Arial" w:cs="Arial"/>
          <w:lang w:val="en-US"/>
        </w:rPr>
        <w:t>culture</w:t>
      </w:r>
      <w:r w:rsidR="009E75C1" w:rsidRPr="002762AF">
        <w:rPr>
          <w:rFonts w:ascii="Arial" w:eastAsiaTheme="minorEastAsia" w:hAnsi="Arial" w:cs="Arial"/>
          <w:lang w:val="en-US"/>
        </w:rPr>
        <w:t xml:space="preserve"> at the </w:t>
      </w:r>
      <w:proofErr w:type="spellStart"/>
      <w:r w:rsidR="009E75C1" w:rsidRPr="002762AF">
        <w:rPr>
          <w:rFonts w:ascii="Arial" w:eastAsiaTheme="minorEastAsia" w:hAnsi="Arial" w:cs="Arial"/>
          <w:lang w:val="en-US"/>
        </w:rPr>
        <w:t>organisation</w:t>
      </w:r>
      <w:proofErr w:type="spellEnd"/>
      <w:r w:rsidRPr="00855FF7">
        <w:rPr>
          <w:rFonts w:ascii="Arial" w:eastAsiaTheme="minorEastAsia" w:hAnsi="Arial" w:cs="Arial"/>
          <w:lang w:val="en-US"/>
        </w:rPr>
        <w:t xml:space="preserve">. The questions </w:t>
      </w:r>
      <w:proofErr w:type="spellStart"/>
      <w:r w:rsidRPr="00855FF7">
        <w:rPr>
          <w:rFonts w:ascii="Arial" w:eastAsiaTheme="minorEastAsia" w:hAnsi="Arial" w:cs="Arial"/>
          <w:lang w:val="en-US"/>
        </w:rPr>
        <w:t>scrutinise</w:t>
      </w:r>
      <w:proofErr w:type="spellEnd"/>
      <w:r w:rsidRPr="00855FF7">
        <w:rPr>
          <w:rFonts w:ascii="Arial" w:eastAsiaTheme="minorEastAsia" w:hAnsi="Arial" w:cs="Arial"/>
          <w:lang w:val="en-US"/>
        </w:rPr>
        <w:t xml:space="preserve"> how the </w:t>
      </w:r>
      <w:proofErr w:type="spellStart"/>
      <w:r w:rsidRPr="00855FF7">
        <w:rPr>
          <w:rFonts w:ascii="Arial" w:eastAsiaTheme="minorEastAsia" w:hAnsi="Arial" w:cs="Arial"/>
          <w:lang w:val="en-US"/>
        </w:rPr>
        <w:t>organisation</w:t>
      </w:r>
      <w:proofErr w:type="spellEnd"/>
      <w:r w:rsidRPr="00855FF7">
        <w:rPr>
          <w:rFonts w:ascii="Arial" w:eastAsiaTheme="minorEastAsia" w:hAnsi="Arial" w:cs="Arial"/>
          <w:lang w:val="en-US"/>
        </w:rPr>
        <w:t xml:space="preserve"> empowe</w:t>
      </w:r>
      <w:r w:rsidR="009E75C1" w:rsidRPr="002762AF">
        <w:rPr>
          <w:rFonts w:ascii="Arial" w:eastAsiaTheme="minorEastAsia" w:hAnsi="Arial" w:cs="Arial"/>
          <w:lang w:val="en-US"/>
        </w:rPr>
        <w:t>rs</w:t>
      </w:r>
      <w:r w:rsidR="006A72BC" w:rsidRPr="002762AF">
        <w:rPr>
          <w:rFonts w:ascii="Arial" w:eastAsiaTheme="minorEastAsia" w:hAnsi="Arial" w:cs="Arial"/>
          <w:lang w:val="en-US"/>
        </w:rPr>
        <w:t xml:space="preserve"> LGBT and non-LGBT </w:t>
      </w:r>
      <w:r w:rsidR="00096E5B">
        <w:rPr>
          <w:rFonts w:ascii="Arial" w:eastAsiaTheme="minorEastAsia" w:hAnsi="Arial" w:cs="Arial"/>
          <w:lang w:val="en-US"/>
        </w:rPr>
        <w:t>employees</w:t>
      </w:r>
      <w:r w:rsidR="006A72BC" w:rsidRPr="002762AF">
        <w:rPr>
          <w:rFonts w:ascii="Arial" w:eastAsiaTheme="minorEastAsia" w:hAnsi="Arial" w:cs="Arial"/>
          <w:lang w:val="en-US"/>
        </w:rPr>
        <w:t xml:space="preserve"> to step up</w:t>
      </w:r>
      <w:r w:rsidR="002762AF" w:rsidRPr="002762AF">
        <w:rPr>
          <w:rFonts w:ascii="Arial" w:eastAsiaTheme="minorEastAsia" w:hAnsi="Arial" w:cs="Arial"/>
          <w:lang w:val="en-US"/>
        </w:rPr>
        <w:t xml:space="preserve"> as change</w:t>
      </w:r>
      <w:r w:rsidR="006269A4">
        <w:rPr>
          <w:rFonts w:ascii="Arial" w:eastAsiaTheme="minorEastAsia" w:hAnsi="Arial" w:cs="Arial"/>
          <w:lang w:val="en-US"/>
        </w:rPr>
        <w:t xml:space="preserve"> </w:t>
      </w:r>
      <w:r w:rsidR="002762AF" w:rsidRPr="002762AF">
        <w:rPr>
          <w:rFonts w:ascii="Arial" w:eastAsiaTheme="minorEastAsia" w:hAnsi="Arial" w:cs="Arial"/>
          <w:lang w:val="en-US"/>
        </w:rPr>
        <w:t>makers and allies.</w:t>
      </w:r>
    </w:p>
    <w:p w14:paraId="2BDDE0BF" w14:textId="6228B485" w:rsidR="00855FF7" w:rsidRDefault="00855FF7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4EA230F3" w14:textId="2DD22672" w:rsidR="003E79B5" w:rsidRDefault="005D65D2" w:rsidP="00F154BD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  <w:r w:rsidRPr="005D65D2">
        <w:rPr>
          <w:rFonts w:ascii="Arial" w:eastAsiaTheme="minorEastAsia" w:hAnsi="Arial" w:cs="Arial"/>
          <w:b/>
          <w:szCs w:val="20"/>
          <w:lang w:val="en-US"/>
        </w:rPr>
        <w:t xml:space="preserve">4.1 Does the </w:t>
      </w:r>
      <w:proofErr w:type="spellStart"/>
      <w:r w:rsidRPr="005D65D2">
        <w:rPr>
          <w:rFonts w:ascii="Arial" w:eastAsiaTheme="minorEastAsia" w:hAnsi="Arial" w:cs="Arial"/>
          <w:b/>
          <w:szCs w:val="20"/>
          <w:lang w:val="en-US"/>
        </w:rPr>
        <w:t>organisation</w:t>
      </w:r>
      <w:proofErr w:type="spellEnd"/>
      <w:r w:rsidRPr="005D65D2">
        <w:rPr>
          <w:rFonts w:ascii="Arial" w:eastAsiaTheme="minorEastAsia" w:hAnsi="Arial" w:cs="Arial"/>
          <w:b/>
          <w:szCs w:val="20"/>
          <w:lang w:val="en-US"/>
        </w:rPr>
        <w:t xml:space="preserve"> support LGBT employees at all levels to become change makers through training, </w:t>
      </w:r>
      <w:proofErr w:type="spellStart"/>
      <w:r w:rsidRPr="005D65D2">
        <w:rPr>
          <w:rFonts w:ascii="Arial" w:eastAsiaTheme="minorEastAsia" w:hAnsi="Arial" w:cs="Arial"/>
          <w:b/>
          <w:szCs w:val="20"/>
          <w:lang w:val="en-US"/>
        </w:rPr>
        <w:t>programmes</w:t>
      </w:r>
      <w:proofErr w:type="spellEnd"/>
      <w:r w:rsidRPr="005D65D2">
        <w:rPr>
          <w:rFonts w:ascii="Arial" w:eastAsiaTheme="minorEastAsia" w:hAnsi="Arial" w:cs="Arial"/>
          <w:b/>
          <w:szCs w:val="20"/>
          <w:lang w:val="en-US"/>
        </w:rPr>
        <w:t xml:space="preserve"> and/or resources?</w:t>
      </w:r>
    </w:p>
    <w:p w14:paraId="7219A174" w14:textId="5C53C843" w:rsidR="00446241" w:rsidRDefault="00446241" w:rsidP="00F154BD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</w:p>
    <w:p w14:paraId="3C84DDA0" w14:textId="77777777" w:rsidR="00103F5D" w:rsidRPr="00103F5D" w:rsidRDefault="00103F5D" w:rsidP="00446241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103F5D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21203572" w14:textId="365F2F40" w:rsidR="00103F5D" w:rsidRDefault="00446241" w:rsidP="006420B9">
      <w:pPr>
        <w:pStyle w:val="ListParagraph"/>
        <w:numPr>
          <w:ilvl w:val="0"/>
          <w:numId w:val="6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103F5D">
        <w:rPr>
          <w:rFonts w:ascii="Arial" w:eastAsiaTheme="minorEastAsia" w:hAnsi="Arial" w:cs="Arial"/>
          <w:i/>
          <w:iCs/>
          <w:lang w:val="en-US"/>
        </w:rPr>
        <w:t xml:space="preserve">Examples </w:t>
      </w:r>
      <w:r w:rsidR="00103F5D" w:rsidRPr="00103F5D">
        <w:rPr>
          <w:rFonts w:ascii="Arial" w:eastAsiaTheme="minorEastAsia" w:hAnsi="Arial" w:cs="Arial"/>
          <w:i/>
          <w:iCs/>
          <w:lang w:val="en-US"/>
        </w:rPr>
        <w:t xml:space="preserve">of support </w:t>
      </w:r>
      <w:r w:rsidRPr="00103F5D">
        <w:rPr>
          <w:rFonts w:ascii="Arial" w:eastAsiaTheme="minorEastAsia" w:hAnsi="Arial" w:cs="Arial"/>
          <w:i/>
          <w:iCs/>
          <w:lang w:val="en-US"/>
        </w:rPr>
        <w:t xml:space="preserve">can include </w:t>
      </w:r>
      <w:r w:rsidR="00103F5D" w:rsidRPr="00103F5D">
        <w:rPr>
          <w:rFonts w:ascii="Arial" w:eastAsiaTheme="minorEastAsia" w:hAnsi="Arial" w:cs="Arial"/>
          <w:i/>
          <w:iCs/>
          <w:lang w:val="en-US"/>
        </w:rPr>
        <w:t>resources</w:t>
      </w:r>
      <w:r w:rsidRPr="00103F5D">
        <w:rPr>
          <w:rFonts w:ascii="Arial" w:eastAsiaTheme="minorEastAsia" w:hAnsi="Arial" w:cs="Arial"/>
          <w:i/>
          <w:iCs/>
          <w:lang w:val="en-US"/>
        </w:rPr>
        <w:t xml:space="preserve">, </w:t>
      </w:r>
      <w:proofErr w:type="spellStart"/>
      <w:r w:rsidRPr="00103F5D">
        <w:rPr>
          <w:rFonts w:ascii="Arial" w:eastAsiaTheme="minorEastAsia" w:hAnsi="Arial" w:cs="Arial"/>
          <w:i/>
          <w:iCs/>
          <w:lang w:val="en-US"/>
        </w:rPr>
        <w:t>programmes</w:t>
      </w:r>
      <w:proofErr w:type="spellEnd"/>
      <w:r w:rsidRPr="00103F5D">
        <w:rPr>
          <w:rFonts w:ascii="Arial" w:eastAsiaTheme="minorEastAsia" w:hAnsi="Arial" w:cs="Arial"/>
          <w:i/>
          <w:iCs/>
          <w:lang w:val="en-US"/>
        </w:rPr>
        <w:t xml:space="preserve"> or training</w:t>
      </w:r>
      <w:r w:rsidR="00103F5D">
        <w:rPr>
          <w:rFonts w:ascii="Arial" w:eastAsiaTheme="minorEastAsia" w:hAnsi="Arial" w:cs="Arial"/>
          <w:i/>
          <w:iCs/>
          <w:lang w:val="en-US"/>
        </w:rPr>
        <w:t>.</w:t>
      </w:r>
    </w:p>
    <w:p w14:paraId="577D9F5A" w14:textId="66F4E42E" w:rsidR="00446241" w:rsidRPr="00103F5D" w:rsidRDefault="00103F5D" w:rsidP="006420B9">
      <w:pPr>
        <w:pStyle w:val="ListParagraph"/>
        <w:numPr>
          <w:ilvl w:val="0"/>
          <w:numId w:val="6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The support</w:t>
      </w:r>
      <w:r w:rsidR="00446241" w:rsidRPr="00103F5D">
        <w:rPr>
          <w:rFonts w:ascii="Arial" w:eastAsiaTheme="minorEastAsia" w:hAnsi="Arial" w:cs="Arial"/>
          <w:i/>
          <w:iCs/>
          <w:lang w:val="en-US"/>
        </w:rPr>
        <w:t xml:space="preserve"> must focus specifically on steps LGBT people can take to become active role models</w:t>
      </w:r>
      <w:r w:rsidRPr="00103F5D">
        <w:rPr>
          <w:rFonts w:ascii="Arial" w:eastAsiaTheme="minorEastAsia" w:hAnsi="Arial" w:cs="Arial"/>
          <w:i/>
          <w:iCs/>
          <w:lang w:val="en-US"/>
        </w:rPr>
        <w:t xml:space="preserve"> or change</w:t>
      </w:r>
      <w:r w:rsidR="006269A4">
        <w:rPr>
          <w:rFonts w:ascii="Arial" w:eastAsiaTheme="minorEastAsia" w:hAnsi="Arial" w:cs="Arial"/>
          <w:i/>
          <w:iCs/>
          <w:lang w:val="en-US"/>
        </w:rPr>
        <w:t xml:space="preserve"> </w:t>
      </w:r>
      <w:r w:rsidRPr="00103F5D">
        <w:rPr>
          <w:rFonts w:ascii="Arial" w:eastAsiaTheme="minorEastAsia" w:hAnsi="Arial" w:cs="Arial"/>
          <w:i/>
          <w:iCs/>
          <w:lang w:val="en-US"/>
        </w:rPr>
        <w:t xml:space="preserve">makers in your </w:t>
      </w:r>
      <w:proofErr w:type="spellStart"/>
      <w:r w:rsidRPr="00103F5D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="00446241" w:rsidRPr="00103F5D">
        <w:rPr>
          <w:rFonts w:ascii="Arial" w:eastAsiaTheme="minorEastAsia" w:hAnsi="Arial" w:cs="Arial"/>
          <w:i/>
          <w:iCs/>
          <w:lang w:val="en-US"/>
        </w:rPr>
        <w:t>.</w:t>
      </w:r>
    </w:p>
    <w:p w14:paraId="095715A4" w14:textId="77777777" w:rsidR="00446241" w:rsidRPr="00446241" w:rsidRDefault="00446241" w:rsidP="0044624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CE5F52A" w14:textId="77777777" w:rsidR="00446241" w:rsidRPr="00446241" w:rsidRDefault="00446241" w:rsidP="0044624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46241">
        <w:rPr>
          <w:rFonts w:ascii="Arial" w:eastAsiaTheme="minorEastAsia" w:hAnsi="Arial" w:cs="Arial"/>
          <w:lang w:val="en-US"/>
        </w:rPr>
        <w:t>Yes</w:t>
      </w:r>
    </w:p>
    <w:p w14:paraId="4CFB3C20" w14:textId="77777777" w:rsidR="00446241" w:rsidRPr="00446241" w:rsidRDefault="00446241" w:rsidP="0044624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46241">
        <w:rPr>
          <w:rFonts w:ascii="Arial" w:eastAsiaTheme="minorEastAsia" w:hAnsi="Arial" w:cs="Arial"/>
          <w:lang w:val="en-US"/>
        </w:rPr>
        <w:t>No</w:t>
      </w:r>
    </w:p>
    <w:p w14:paraId="5D3E78CE" w14:textId="77777777" w:rsidR="00446241" w:rsidRPr="00446241" w:rsidRDefault="00446241" w:rsidP="0044624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0AD673B" w14:textId="4872BF34" w:rsidR="00446241" w:rsidRDefault="00446241" w:rsidP="0044624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103F5D">
        <w:rPr>
          <w:rFonts w:ascii="Arial" w:eastAsiaTheme="minorEastAsia" w:hAnsi="Arial" w:cs="Arial"/>
          <w:lang w:val="en-US"/>
        </w:rPr>
        <w:t xml:space="preserve">Describe the training, </w:t>
      </w:r>
      <w:proofErr w:type="spellStart"/>
      <w:r w:rsidRPr="00103F5D">
        <w:rPr>
          <w:rFonts w:ascii="Arial" w:eastAsiaTheme="minorEastAsia" w:hAnsi="Arial" w:cs="Arial"/>
          <w:lang w:val="en-US"/>
        </w:rPr>
        <w:t>programmes</w:t>
      </w:r>
      <w:proofErr w:type="spellEnd"/>
      <w:r w:rsidRPr="00103F5D">
        <w:rPr>
          <w:rFonts w:ascii="Arial" w:eastAsiaTheme="minorEastAsia" w:hAnsi="Arial" w:cs="Arial"/>
          <w:lang w:val="en-US"/>
        </w:rPr>
        <w:t xml:space="preserve"> and/or resources (</w:t>
      </w:r>
      <w:r w:rsidR="00103F5D" w:rsidRPr="00103F5D">
        <w:rPr>
          <w:rFonts w:ascii="Arial" w:eastAsiaTheme="minorEastAsia" w:hAnsi="Arial" w:cs="Arial"/>
          <w:lang w:val="en-US"/>
        </w:rPr>
        <w:t>m</w:t>
      </w:r>
      <w:r w:rsidRPr="00103F5D">
        <w:rPr>
          <w:rFonts w:ascii="Arial" w:eastAsiaTheme="minorEastAsia" w:hAnsi="Arial" w:cs="Arial"/>
          <w:lang w:val="en-US"/>
        </w:rPr>
        <w:t>ax</w:t>
      </w:r>
      <w:r w:rsidR="00103F5D" w:rsidRPr="00103F5D">
        <w:rPr>
          <w:rFonts w:ascii="Arial" w:eastAsiaTheme="minorEastAsia" w:hAnsi="Arial" w:cs="Arial"/>
          <w:lang w:val="en-US"/>
        </w:rPr>
        <w:t>.</w:t>
      </w:r>
      <w:r w:rsidRPr="00103F5D">
        <w:rPr>
          <w:rFonts w:ascii="Arial" w:eastAsiaTheme="minorEastAsia" w:hAnsi="Arial" w:cs="Arial"/>
          <w:lang w:val="en-US"/>
        </w:rPr>
        <w:t xml:space="preserve"> 500 words).</w:t>
      </w:r>
    </w:p>
    <w:p w14:paraId="0ADCB29B" w14:textId="4FBC8E31" w:rsidR="007F78A0" w:rsidRDefault="007F78A0" w:rsidP="0044624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FA7DC40" w14:textId="5289B988" w:rsidR="007F78A0" w:rsidRDefault="007F78A0" w:rsidP="0044624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7F78A0">
        <w:rPr>
          <w:rFonts w:ascii="Arial" w:eastAsiaTheme="minorEastAsia" w:hAnsi="Arial" w:cs="Arial"/>
          <w:b/>
          <w:bCs/>
          <w:lang w:val="en-US"/>
        </w:rPr>
        <w:t xml:space="preserve">4.2 In the past year, has the </w:t>
      </w:r>
      <w:proofErr w:type="spellStart"/>
      <w:r w:rsidRPr="007F78A0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7F78A0">
        <w:rPr>
          <w:rFonts w:ascii="Arial" w:eastAsiaTheme="minorEastAsia" w:hAnsi="Arial" w:cs="Arial"/>
          <w:b/>
          <w:bCs/>
          <w:lang w:val="en-US"/>
        </w:rPr>
        <w:t xml:space="preserve"> shared the </w:t>
      </w:r>
      <w:r w:rsidR="00F75FC5">
        <w:rPr>
          <w:rFonts w:ascii="Arial" w:eastAsiaTheme="minorEastAsia" w:hAnsi="Arial" w:cs="Arial"/>
          <w:b/>
          <w:bCs/>
          <w:lang w:val="en-US"/>
        </w:rPr>
        <w:t xml:space="preserve">workplace </w:t>
      </w:r>
      <w:r w:rsidRPr="007F78A0">
        <w:rPr>
          <w:rFonts w:ascii="Arial" w:eastAsiaTheme="minorEastAsia" w:hAnsi="Arial" w:cs="Arial"/>
          <w:b/>
          <w:bCs/>
          <w:lang w:val="en-US"/>
        </w:rPr>
        <w:t xml:space="preserve">experiences of LGBT </w:t>
      </w:r>
      <w:r w:rsidR="00F75FC5">
        <w:rPr>
          <w:rFonts w:ascii="Arial" w:eastAsiaTheme="minorEastAsia" w:hAnsi="Arial" w:cs="Arial"/>
          <w:b/>
          <w:bCs/>
          <w:lang w:val="en-US"/>
        </w:rPr>
        <w:t>people</w:t>
      </w:r>
      <w:r w:rsidRPr="007F78A0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0728E7">
        <w:rPr>
          <w:rFonts w:ascii="Arial" w:eastAsiaTheme="minorEastAsia" w:hAnsi="Arial" w:cs="Arial"/>
          <w:b/>
          <w:bCs/>
          <w:lang w:val="en-US"/>
        </w:rPr>
        <w:t>with the following identities</w:t>
      </w:r>
      <w:r w:rsidRPr="007F78A0">
        <w:rPr>
          <w:rFonts w:ascii="Arial" w:eastAsiaTheme="minorEastAsia" w:hAnsi="Arial" w:cs="Arial"/>
          <w:b/>
          <w:bCs/>
          <w:lang w:val="en-US"/>
        </w:rPr>
        <w:t>? Tick all that apply</w:t>
      </w:r>
      <w:r>
        <w:rPr>
          <w:rFonts w:ascii="Arial" w:eastAsiaTheme="minorEastAsia" w:hAnsi="Arial" w:cs="Arial"/>
          <w:b/>
          <w:bCs/>
          <w:lang w:val="en-US"/>
        </w:rPr>
        <w:t>.</w:t>
      </w:r>
    </w:p>
    <w:p w14:paraId="17B368CD" w14:textId="58C847A7" w:rsidR="007F78A0" w:rsidRDefault="007F78A0" w:rsidP="00446241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71F85476" w14:textId="77777777" w:rsidR="005518D7" w:rsidRPr="009C39C0" w:rsidRDefault="005518D7" w:rsidP="00246FA0">
      <w:pPr>
        <w:spacing w:after="0" w:line="240" w:lineRule="auto"/>
        <w:rPr>
          <w:rFonts w:ascii="Arial" w:eastAsia="Times New Roman" w:hAnsi="Arial" w:cs="Arial"/>
          <w:bCs/>
          <w:i/>
          <w:iCs/>
          <w:lang w:val="en-US"/>
        </w:rPr>
      </w:pPr>
      <w:r w:rsidRPr="009C39C0">
        <w:rPr>
          <w:rFonts w:ascii="Arial" w:eastAsia="Times New Roman" w:hAnsi="Arial" w:cs="Arial"/>
          <w:bCs/>
          <w:i/>
          <w:iCs/>
          <w:lang w:val="en-US"/>
        </w:rPr>
        <w:t>Guidance</w:t>
      </w:r>
      <w:r w:rsidR="00246FA0" w:rsidRPr="009C39C0">
        <w:rPr>
          <w:rFonts w:ascii="Arial" w:eastAsia="Times New Roman" w:hAnsi="Arial" w:cs="Arial"/>
          <w:bCs/>
          <w:i/>
          <w:iCs/>
          <w:lang w:val="en-US"/>
        </w:rPr>
        <w:t xml:space="preserve">: </w:t>
      </w:r>
    </w:p>
    <w:p w14:paraId="5DBDFDB4" w14:textId="53A5F3D4" w:rsidR="00642685" w:rsidRDefault="00642685" w:rsidP="006420B9">
      <w:pPr>
        <w:pStyle w:val="ListParagraph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 xml:space="preserve">This should be an internal communication, such as </w:t>
      </w:r>
      <w:r w:rsidR="00AE06FC">
        <w:rPr>
          <w:rFonts w:ascii="Arial" w:eastAsia="Times New Roman" w:hAnsi="Arial" w:cs="Arial"/>
          <w:i/>
          <w:iCs/>
          <w:lang w:val="en-US"/>
        </w:rPr>
        <w:t>an all-employee email or blog post</w:t>
      </w:r>
      <w:r>
        <w:rPr>
          <w:rFonts w:ascii="Arial" w:eastAsia="Times New Roman" w:hAnsi="Arial" w:cs="Arial"/>
          <w:i/>
          <w:iCs/>
          <w:lang w:val="en-US"/>
        </w:rPr>
        <w:t>.</w:t>
      </w:r>
    </w:p>
    <w:p w14:paraId="4F1C2EF6" w14:textId="7EE2CC21" w:rsidR="00837FD7" w:rsidRPr="009C39C0" w:rsidRDefault="00246FA0" w:rsidP="006420B9">
      <w:pPr>
        <w:pStyle w:val="ListParagraph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9C39C0">
        <w:rPr>
          <w:rFonts w:ascii="Arial" w:eastAsia="Times New Roman" w:hAnsi="Arial" w:cs="Arial"/>
          <w:i/>
          <w:iCs/>
          <w:lang w:val="en-US"/>
        </w:rPr>
        <w:t xml:space="preserve">Within the </w:t>
      </w:r>
      <w:r w:rsidR="00837FD7" w:rsidRPr="009C39C0">
        <w:rPr>
          <w:rFonts w:ascii="Arial" w:eastAsia="Times New Roman" w:hAnsi="Arial" w:cs="Arial"/>
          <w:i/>
          <w:iCs/>
          <w:lang w:val="en-US"/>
        </w:rPr>
        <w:t>content</w:t>
      </w:r>
      <w:r w:rsidRPr="009C39C0">
        <w:rPr>
          <w:rFonts w:ascii="Arial" w:eastAsia="Times New Roman" w:hAnsi="Arial" w:cs="Arial"/>
          <w:i/>
          <w:iCs/>
          <w:lang w:val="en-US"/>
        </w:rPr>
        <w:t>, the person's identity must be clear. It should not be left up to the reader or viewer to make assumptions.</w:t>
      </w:r>
    </w:p>
    <w:p w14:paraId="27E51BC2" w14:textId="118378FA" w:rsidR="00837FD7" w:rsidRPr="009C39C0" w:rsidRDefault="00837FD7" w:rsidP="006420B9">
      <w:pPr>
        <w:pStyle w:val="ListParagraph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9C39C0">
        <w:rPr>
          <w:rFonts w:ascii="Arial" w:eastAsia="Times New Roman" w:hAnsi="Arial" w:cs="Arial"/>
          <w:i/>
          <w:iCs/>
          <w:lang w:val="en-US"/>
        </w:rPr>
        <w:t xml:space="preserve">Best practice is to share the experiences of internal employees. However, you can </w:t>
      </w:r>
      <w:r w:rsidRPr="009C39C0">
        <w:rPr>
          <w:rFonts w:ascii="Arial" w:eastAsiaTheme="minorEastAsia" w:hAnsi="Arial" w:cs="Arial"/>
          <w:i/>
          <w:iCs/>
          <w:lang w:val="en-US"/>
        </w:rPr>
        <w:t xml:space="preserve">share the </w:t>
      </w:r>
      <w:r w:rsidR="00080119" w:rsidRPr="009C39C0">
        <w:rPr>
          <w:rFonts w:ascii="Arial" w:eastAsiaTheme="minorEastAsia" w:hAnsi="Arial" w:cs="Arial"/>
          <w:i/>
          <w:iCs/>
          <w:lang w:val="en-US"/>
        </w:rPr>
        <w:t xml:space="preserve">workplace </w:t>
      </w:r>
      <w:r w:rsidRPr="009C39C0">
        <w:rPr>
          <w:rFonts w:ascii="Arial" w:eastAsiaTheme="minorEastAsia" w:hAnsi="Arial" w:cs="Arial"/>
          <w:i/>
          <w:iCs/>
          <w:lang w:val="en-US"/>
        </w:rPr>
        <w:t xml:space="preserve">experiences of employees </w:t>
      </w:r>
      <w:r w:rsidR="00080119" w:rsidRPr="009C39C0">
        <w:rPr>
          <w:rFonts w:ascii="Arial" w:eastAsiaTheme="minorEastAsia" w:hAnsi="Arial" w:cs="Arial"/>
          <w:i/>
          <w:iCs/>
          <w:lang w:val="en-US"/>
        </w:rPr>
        <w:t>outside</w:t>
      </w:r>
      <w:r w:rsidRPr="009C39C0">
        <w:rPr>
          <w:rFonts w:ascii="Arial" w:eastAsiaTheme="minorEastAsia" w:hAnsi="Arial" w:cs="Arial"/>
          <w:i/>
          <w:iCs/>
          <w:lang w:val="en-US"/>
        </w:rPr>
        <w:t xml:space="preserve"> your </w:t>
      </w:r>
      <w:proofErr w:type="spellStart"/>
      <w:r w:rsidRPr="009C39C0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Pr="009C39C0">
        <w:rPr>
          <w:rFonts w:ascii="Arial" w:eastAsiaTheme="minorEastAsia" w:hAnsi="Arial" w:cs="Arial"/>
          <w:i/>
          <w:iCs/>
          <w:lang w:val="en-US"/>
        </w:rPr>
        <w:t>, for example from the wider sector.</w:t>
      </w:r>
    </w:p>
    <w:p w14:paraId="65FC3FDB" w14:textId="05457287" w:rsidR="009C39C0" w:rsidRPr="009C39C0" w:rsidRDefault="00837FD7" w:rsidP="006420B9">
      <w:pPr>
        <w:pStyle w:val="ListParagraph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9C39C0">
        <w:rPr>
          <w:rFonts w:ascii="Arial" w:eastAsiaTheme="minorEastAsia" w:hAnsi="Arial" w:cs="Arial"/>
          <w:i/>
          <w:iCs/>
          <w:lang w:val="en-US"/>
        </w:rPr>
        <w:t xml:space="preserve">Marks will not be awarded in this question where </w:t>
      </w:r>
      <w:r w:rsidR="009C39C0" w:rsidRPr="009C39C0">
        <w:rPr>
          <w:rFonts w:ascii="Arial" w:eastAsiaTheme="minorEastAsia" w:hAnsi="Arial" w:cs="Arial"/>
          <w:i/>
          <w:iCs/>
          <w:lang w:val="en-US"/>
        </w:rPr>
        <w:t>the experiences of celebrities are shared.</w:t>
      </w:r>
    </w:p>
    <w:p w14:paraId="2A5195C0" w14:textId="16EABC52" w:rsidR="00136CF9" w:rsidRDefault="00136CF9" w:rsidP="00446241">
      <w:pPr>
        <w:spacing w:after="0" w:line="240" w:lineRule="auto"/>
        <w:rPr>
          <w:rFonts w:ascii="Arial" w:hAnsi="Arial" w:cs="Arial"/>
          <w:color w:val="172B4D"/>
          <w:shd w:val="clear" w:color="auto" w:fill="FFFFFF"/>
        </w:rPr>
      </w:pPr>
    </w:p>
    <w:p w14:paraId="79E93BAC" w14:textId="77777777" w:rsidR="00F63A77" w:rsidRDefault="00F63A77" w:rsidP="00F63A7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bookmarkStart w:id="0" w:name="_Hlk42528355"/>
      <w:r>
        <w:rPr>
          <w:rFonts w:ascii="Arial" w:eastAsiaTheme="minorEastAsia" w:hAnsi="Arial" w:cs="Arial"/>
          <w:lang w:val="en-US"/>
        </w:rPr>
        <w:t xml:space="preserve">BAME LGBT people / LGBT People of </w:t>
      </w:r>
      <w:proofErr w:type="spellStart"/>
      <w:r>
        <w:rPr>
          <w:rFonts w:ascii="Arial" w:eastAsiaTheme="minorEastAsia" w:hAnsi="Arial" w:cs="Arial"/>
          <w:lang w:val="en-US"/>
        </w:rPr>
        <w:t>Colour</w:t>
      </w:r>
      <w:proofErr w:type="spellEnd"/>
    </w:p>
    <w:p w14:paraId="366655BC" w14:textId="2D09C4AB" w:rsidR="00423FEA" w:rsidRDefault="00423FEA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Bi people</w:t>
      </w:r>
    </w:p>
    <w:p w14:paraId="6ACA9DA0" w14:textId="1DC74F33" w:rsidR="00423FEA" w:rsidRPr="00423FEA" w:rsidRDefault="00423FEA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Binary trans people (e.g. trans men and trans women)</w:t>
      </w:r>
    </w:p>
    <w:p w14:paraId="464759E6" w14:textId="56A2C039" w:rsidR="00136CF9" w:rsidRDefault="00136CF9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Gay or lesbian people</w:t>
      </w:r>
    </w:p>
    <w:p w14:paraId="5F14D738" w14:textId="77777777" w:rsidR="00CA468B" w:rsidRDefault="00CA468B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aged 25 or younger.</w:t>
      </w:r>
    </w:p>
    <w:p w14:paraId="0321EE71" w14:textId="17A7990C" w:rsidR="00F75FC5" w:rsidRDefault="00805411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aged 50 or older.</w:t>
      </w:r>
    </w:p>
    <w:p w14:paraId="0FCDD9C4" w14:textId="77777777" w:rsidR="00793A08" w:rsidRDefault="00793A08" w:rsidP="00793A0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at board level</w:t>
      </w:r>
    </w:p>
    <w:p w14:paraId="13A72F4A" w14:textId="0989536E" w:rsidR="00793A08" w:rsidRPr="00793A08" w:rsidRDefault="00793A08" w:rsidP="00793A0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at senior management level</w:t>
      </w:r>
    </w:p>
    <w:p w14:paraId="10A674DF" w14:textId="7C06F480" w:rsidR="007C6DEB" w:rsidRPr="007C6DEB" w:rsidRDefault="007C6DEB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being open about their mental health challenges (including disability relating to mental health)</w:t>
      </w:r>
    </w:p>
    <w:p w14:paraId="08F11213" w14:textId="0D549CA9" w:rsidR="00517278" w:rsidRDefault="00517278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of faith</w:t>
      </w:r>
    </w:p>
    <w:p w14:paraId="020AC994" w14:textId="11AE837F" w:rsidR="007D660B" w:rsidRDefault="007D660B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who are parents</w:t>
      </w:r>
    </w:p>
    <w:p w14:paraId="6EF74832" w14:textId="2B3DE7D9" w:rsidR="00793A08" w:rsidRPr="00793A08" w:rsidRDefault="00793A08" w:rsidP="00793A0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 people with accessibility needs (excluding accessibility needs relating to mental health)</w:t>
      </w:r>
    </w:p>
    <w:p w14:paraId="44BDD280" w14:textId="1A79236A" w:rsidR="00E2544C" w:rsidRPr="00E2544C" w:rsidRDefault="00E2544C" w:rsidP="00E2544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Non-binary people (e.g. genderfluid or genderqueer people)</w:t>
      </w:r>
    </w:p>
    <w:p w14:paraId="367701EF" w14:textId="53A545E8" w:rsidR="00F5058A" w:rsidRPr="007A20D3" w:rsidRDefault="00F5058A" w:rsidP="006420B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lastRenderedPageBreak/>
        <w:t>None of the above</w:t>
      </w:r>
    </w:p>
    <w:bookmarkEnd w:id="0"/>
    <w:p w14:paraId="1536AC8D" w14:textId="69ABADE2" w:rsidR="00446241" w:rsidRDefault="00446241" w:rsidP="00F154BD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</w:p>
    <w:p w14:paraId="5988DC80" w14:textId="219331C4" w:rsidR="000728E7" w:rsidRPr="002A6958" w:rsidRDefault="000728E7" w:rsidP="000728E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A6958">
        <w:rPr>
          <w:rFonts w:ascii="Arial" w:eastAsiaTheme="minorEastAsia" w:hAnsi="Arial" w:cs="Arial"/>
          <w:lang w:val="en-US"/>
        </w:rPr>
        <w:t>Submit evidence where you have</w:t>
      </w:r>
      <w:r w:rsidR="002A6958" w:rsidRPr="002A6958">
        <w:rPr>
          <w:rFonts w:ascii="Arial" w:eastAsiaTheme="minorEastAsia" w:hAnsi="Arial" w:cs="Arial"/>
          <w:lang w:val="en-US"/>
        </w:rPr>
        <w:t xml:space="preserve"> shared these experiences</w:t>
      </w:r>
      <w:r w:rsidRPr="002A6958">
        <w:rPr>
          <w:rFonts w:ascii="Arial" w:eastAsiaTheme="minorEastAsia" w:hAnsi="Arial" w:cs="Arial"/>
          <w:lang w:val="en-US"/>
        </w:rPr>
        <w:t xml:space="preserve"> in the last </w:t>
      </w:r>
      <w:r w:rsidR="007D660B" w:rsidRPr="002A6958">
        <w:rPr>
          <w:rFonts w:ascii="Arial" w:eastAsiaTheme="minorEastAsia" w:hAnsi="Arial" w:cs="Arial"/>
          <w:lang w:val="en-US"/>
        </w:rPr>
        <w:t>year</w:t>
      </w:r>
      <w:r w:rsidRPr="002A6958">
        <w:rPr>
          <w:rFonts w:ascii="Arial" w:eastAsiaTheme="minorEastAsia" w:hAnsi="Arial" w:cs="Arial"/>
          <w:lang w:val="en-US"/>
        </w:rPr>
        <w:t xml:space="preserve"> (</w:t>
      </w:r>
      <w:r w:rsidR="007D660B" w:rsidRPr="002A6958">
        <w:rPr>
          <w:rFonts w:ascii="Arial" w:eastAsiaTheme="minorEastAsia" w:hAnsi="Arial" w:cs="Arial"/>
          <w:lang w:val="en-US"/>
        </w:rPr>
        <w:t>f</w:t>
      </w:r>
      <w:r w:rsidRPr="002A6958">
        <w:rPr>
          <w:rFonts w:ascii="Arial" w:eastAsiaTheme="minorEastAsia" w:hAnsi="Arial" w:cs="Arial"/>
          <w:lang w:val="en-US"/>
        </w:rPr>
        <w:t>or each option selected).</w:t>
      </w:r>
    </w:p>
    <w:p w14:paraId="7280087E" w14:textId="77777777" w:rsidR="000728E7" w:rsidRPr="002A6958" w:rsidRDefault="000728E7" w:rsidP="000728E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4D2BC7D" w14:textId="7AEA14B0" w:rsidR="000728E7" w:rsidRPr="002A6958" w:rsidRDefault="002A6958" w:rsidP="007D660B">
      <w:pPr>
        <w:spacing w:after="0" w:line="240" w:lineRule="auto"/>
        <w:contextualSpacing/>
        <w:rPr>
          <w:rFonts w:ascii="Arial" w:eastAsiaTheme="minorEastAsia" w:hAnsi="Arial" w:cs="Arial"/>
          <w:lang w:val="en-US"/>
        </w:rPr>
      </w:pPr>
      <w:r w:rsidRPr="002A6958">
        <w:rPr>
          <w:rFonts w:ascii="Arial" w:eastAsiaTheme="minorEastAsia" w:hAnsi="Arial" w:cs="Arial"/>
          <w:lang w:val="en-US"/>
        </w:rPr>
        <w:t>For e</w:t>
      </w:r>
      <w:r w:rsidR="007D660B" w:rsidRPr="002A6958">
        <w:rPr>
          <w:rFonts w:ascii="Arial" w:eastAsiaTheme="minorEastAsia" w:hAnsi="Arial" w:cs="Arial"/>
          <w:lang w:val="en-US"/>
        </w:rPr>
        <w:t>ach option: p</w:t>
      </w:r>
      <w:r w:rsidR="000728E7" w:rsidRPr="002A6958">
        <w:rPr>
          <w:rFonts w:ascii="Arial" w:eastAsiaTheme="minorEastAsia" w:hAnsi="Arial" w:cs="Arial"/>
          <w:lang w:val="en-US"/>
        </w:rPr>
        <w:t>rovide the date on which this was shared</w:t>
      </w:r>
      <w:r w:rsidR="007D660B" w:rsidRPr="002A6958">
        <w:rPr>
          <w:rFonts w:ascii="Arial" w:eastAsiaTheme="minorEastAsia" w:hAnsi="Arial" w:cs="Arial"/>
          <w:lang w:val="en-US"/>
        </w:rPr>
        <w:t xml:space="preserve"> internally.</w:t>
      </w:r>
    </w:p>
    <w:p w14:paraId="1A019E10" w14:textId="4B1980F0" w:rsidR="007F69BE" w:rsidRDefault="007F69BE" w:rsidP="007F69BE">
      <w:pPr>
        <w:spacing w:after="0" w:line="240" w:lineRule="auto"/>
        <w:contextualSpacing/>
        <w:rPr>
          <w:rFonts w:ascii="Arial" w:eastAsiaTheme="minorEastAsia" w:hAnsi="Arial" w:cs="Arial"/>
          <w:highlight w:val="yellow"/>
          <w:lang w:val="en-US"/>
        </w:rPr>
      </w:pPr>
    </w:p>
    <w:p w14:paraId="2C7448B6" w14:textId="1CF17629" w:rsidR="007F69BE" w:rsidRPr="000728E7" w:rsidRDefault="007F69BE" w:rsidP="007F69BE">
      <w:pPr>
        <w:spacing w:after="0" w:line="240" w:lineRule="auto"/>
        <w:contextualSpacing/>
        <w:rPr>
          <w:rFonts w:ascii="Arial" w:eastAsiaTheme="minorEastAsia" w:hAnsi="Arial" w:cs="Arial"/>
          <w:b/>
          <w:bCs/>
          <w:lang w:val="en-US"/>
        </w:rPr>
      </w:pPr>
      <w:r w:rsidRPr="007F69BE">
        <w:rPr>
          <w:rFonts w:ascii="Arial" w:eastAsiaTheme="minorEastAsia" w:hAnsi="Arial" w:cs="Arial"/>
          <w:b/>
          <w:bCs/>
          <w:lang w:val="en-US"/>
        </w:rPr>
        <w:t xml:space="preserve">4.3 Does the </w:t>
      </w:r>
      <w:proofErr w:type="spellStart"/>
      <w:r w:rsidRPr="007F69BE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7F69BE">
        <w:rPr>
          <w:rFonts w:ascii="Arial" w:eastAsiaTheme="minorEastAsia" w:hAnsi="Arial" w:cs="Arial"/>
          <w:b/>
          <w:bCs/>
          <w:lang w:val="en-US"/>
        </w:rPr>
        <w:t xml:space="preserve"> have a formal </w:t>
      </w:r>
      <w:proofErr w:type="spellStart"/>
      <w:r w:rsidRPr="007F69BE">
        <w:rPr>
          <w:rFonts w:ascii="Arial" w:eastAsiaTheme="minorEastAsia" w:hAnsi="Arial" w:cs="Arial"/>
          <w:b/>
          <w:bCs/>
          <w:lang w:val="en-US"/>
        </w:rPr>
        <w:t>programme</w:t>
      </w:r>
      <w:proofErr w:type="spellEnd"/>
      <w:r w:rsidRPr="007F69BE">
        <w:rPr>
          <w:rFonts w:ascii="Arial" w:eastAsiaTheme="minorEastAsia" w:hAnsi="Arial" w:cs="Arial"/>
          <w:b/>
          <w:bCs/>
          <w:lang w:val="en-US"/>
        </w:rPr>
        <w:t xml:space="preserve"> or initiative to engage all non-LGBT employees to become LGBT allies?</w:t>
      </w:r>
    </w:p>
    <w:p w14:paraId="7A3AAB9D" w14:textId="77777777" w:rsidR="000728E7" w:rsidRPr="005D65D2" w:rsidRDefault="000728E7" w:rsidP="00F154BD">
      <w:pPr>
        <w:spacing w:after="0" w:line="240" w:lineRule="auto"/>
        <w:rPr>
          <w:rFonts w:ascii="Arial" w:eastAsiaTheme="minorEastAsia" w:hAnsi="Arial" w:cs="Arial"/>
          <w:b/>
          <w:szCs w:val="20"/>
          <w:lang w:val="en-US"/>
        </w:rPr>
      </w:pPr>
    </w:p>
    <w:p w14:paraId="0B363F3F" w14:textId="454EB918" w:rsidR="002A6958" w:rsidRPr="002A6958" w:rsidRDefault="002A6958" w:rsidP="00BD4768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2A6958">
        <w:rPr>
          <w:rFonts w:ascii="Arial" w:eastAsiaTheme="minorEastAsia" w:hAnsi="Arial" w:cs="Arial"/>
          <w:bCs/>
          <w:i/>
          <w:iCs/>
          <w:lang w:val="en-US"/>
        </w:rPr>
        <w:t>Guidance</w:t>
      </w:r>
    </w:p>
    <w:p w14:paraId="30695563" w14:textId="77777777" w:rsidR="002A6958" w:rsidRPr="002A6958" w:rsidRDefault="00B74E59" w:rsidP="006420B9">
      <w:pPr>
        <w:pStyle w:val="ListParagraph"/>
        <w:numPr>
          <w:ilvl w:val="0"/>
          <w:numId w:val="6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2A6958">
        <w:rPr>
          <w:rFonts w:ascii="Arial" w:eastAsiaTheme="minorEastAsia" w:hAnsi="Arial" w:cs="Arial"/>
          <w:i/>
          <w:iCs/>
          <w:lang w:val="en-US"/>
        </w:rPr>
        <w:t xml:space="preserve">The </w:t>
      </w:r>
      <w:proofErr w:type="spellStart"/>
      <w:r w:rsidRPr="002A6958">
        <w:rPr>
          <w:rFonts w:ascii="Arial" w:eastAsiaTheme="minorEastAsia" w:hAnsi="Arial" w:cs="Arial"/>
          <w:i/>
          <w:iCs/>
          <w:lang w:val="en-US"/>
        </w:rPr>
        <w:t>programme</w:t>
      </w:r>
      <w:proofErr w:type="spellEnd"/>
      <w:r w:rsidRPr="002A6958">
        <w:rPr>
          <w:rFonts w:ascii="Arial" w:eastAsiaTheme="minorEastAsia" w:hAnsi="Arial" w:cs="Arial"/>
          <w:i/>
          <w:iCs/>
          <w:lang w:val="en-US"/>
        </w:rPr>
        <w:t xml:space="preserve"> should be a formal mechanism to engage non-LGBT people with LGBT equality.</w:t>
      </w:r>
    </w:p>
    <w:p w14:paraId="1F3F0150" w14:textId="23845DCE" w:rsidR="00481646" w:rsidRPr="00481646" w:rsidRDefault="002A6958" w:rsidP="00481646">
      <w:pPr>
        <w:pStyle w:val="ListParagraph"/>
        <w:numPr>
          <w:ilvl w:val="0"/>
          <w:numId w:val="6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2A6958">
        <w:rPr>
          <w:rFonts w:ascii="Arial" w:eastAsiaTheme="minorEastAsia" w:hAnsi="Arial" w:cs="Arial"/>
          <w:i/>
          <w:iCs/>
          <w:lang w:val="en-US"/>
        </w:rPr>
        <w:t xml:space="preserve">This </w:t>
      </w:r>
      <w:r w:rsidR="00BD4768" w:rsidRPr="002A6958">
        <w:rPr>
          <w:rFonts w:ascii="Arial" w:eastAsiaTheme="minorEastAsia" w:hAnsi="Arial" w:cs="Arial"/>
          <w:i/>
          <w:iCs/>
          <w:lang w:val="en-US"/>
        </w:rPr>
        <w:t>can in</w:t>
      </w:r>
      <w:r w:rsidRPr="002A6958">
        <w:rPr>
          <w:rFonts w:ascii="Arial" w:eastAsiaTheme="minorEastAsia" w:hAnsi="Arial" w:cs="Arial"/>
          <w:i/>
          <w:iCs/>
          <w:lang w:val="en-US"/>
        </w:rPr>
        <w:t>clude allies</w:t>
      </w:r>
      <w:r w:rsidR="00BD4768" w:rsidRPr="002A6958">
        <w:rPr>
          <w:rFonts w:ascii="Arial" w:eastAsiaTheme="minorEastAsia" w:hAnsi="Arial" w:cs="Arial"/>
          <w:i/>
          <w:iCs/>
          <w:lang w:val="en-US"/>
        </w:rPr>
        <w:t xml:space="preserve"> receiving a visible signal </w:t>
      </w:r>
      <w:r w:rsidRPr="002A6958">
        <w:rPr>
          <w:rFonts w:ascii="Arial" w:eastAsiaTheme="minorEastAsia" w:hAnsi="Arial" w:cs="Arial"/>
          <w:i/>
          <w:iCs/>
          <w:lang w:val="en-US"/>
        </w:rPr>
        <w:t xml:space="preserve">of </w:t>
      </w:r>
      <w:r w:rsidR="00BD4768" w:rsidRPr="002A6958">
        <w:rPr>
          <w:rFonts w:ascii="Arial" w:eastAsiaTheme="minorEastAsia" w:hAnsi="Arial" w:cs="Arial"/>
          <w:i/>
          <w:iCs/>
          <w:lang w:val="en-US"/>
        </w:rPr>
        <w:t xml:space="preserve">their commitment to LGBT equality, but </w:t>
      </w:r>
      <w:r w:rsidRPr="002A6958">
        <w:rPr>
          <w:rFonts w:ascii="Arial" w:eastAsiaTheme="minorEastAsia" w:hAnsi="Arial" w:cs="Arial"/>
          <w:i/>
          <w:iCs/>
          <w:lang w:val="en-US"/>
        </w:rPr>
        <w:t>th</w:t>
      </w:r>
      <w:r w:rsidR="00481646">
        <w:rPr>
          <w:rFonts w:ascii="Arial" w:eastAsiaTheme="minorEastAsia" w:hAnsi="Arial" w:cs="Arial"/>
          <w:i/>
          <w:iCs/>
          <w:lang w:val="en-US"/>
        </w:rPr>
        <w:t xml:space="preserve">is </w:t>
      </w:r>
      <w:r w:rsidR="00BD4768" w:rsidRPr="002A6958">
        <w:rPr>
          <w:rFonts w:ascii="Arial" w:eastAsiaTheme="minorEastAsia" w:hAnsi="Arial" w:cs="Arial"/>
          <w:i/>
          <w:iCs/>
          <w:lang w:val="en-US"/>
        </w:rPr>
        <w:t>must be co</w:t>
      </w:r>
      <w:r w:rsidRPr="002A6958">
        <w:rPr>
          <w:rFonts w:ascii="Arial" w:eastAsiaTheme="minorEastAsia" w:hAnsi="Arial" w:cs="Arial"/>
          <w:i/>
          <w:iCs/>
          <w:lang w:val="en-US"/>
        </w:rPr>
        <w:t>nditional on employees participating in a</w:t>
      </w:r>
      <w:r w:rsidR="0048057C">
        <w:rPr>
          <w:rFonts w:ascii="Arial" w:eastAsiaTheme="minorEastAsia" w:hAnsi="Arial" w:cs="Arial"/>
          <w:i/>
          <w:iCs/>
          <w:lang w:val="en-US"/>
        </w:rPr>
        <w:t xml:space="preserve"> </w:t>
      </w:r>
      <w:proofErr w:type="spellStart"/>
      <w:r w:rsidRPr="002A6958">
        <w:rPr>
          <w:rFonts w:ascii="Arial" w:eastAsiaTheme="minorEastAsia" w:hAnsi="Arial" w:cs="Arial"/>
          <w:i/>
          <w:iCs/>
          <w:lang w:val="en-US"/>
        </w:rPr>
        <w:t>programme</w:t>
      </w:r>
      <w:proofErr w:type="spellEnd"/>
      <w:r w:rsidR="003B0A84">
        <w:rPr>
          <w:rFonts w:ascii="Arial" w:eastAsiaTheme="minorEastAsia" w:hAnsi="Arial" w:cs="Arial"/>
          <w:i/>
          <w:iCs/>
          <w:lang w:val="en-US"/>
        </w:rPr>
        <w:t xml:space="preserve"> and/or receiving training</w:t>
      </w:r>
      <w:r w:rsidR="00481646">
        <w:rPr>
          <w:rFonts w:ascii="Arial" w:eastAsiaTheme="minorEastAsia" w:hAnsi="Arial" w:cs="Arial"/>
          <w:i/>
          <w:iCs/>
          <w:lang w:val="en-US"/>
        </w:rPr>
        <w:t>.</w:t>
      </w:r>
    </w:p>
    <w:p w14:paraId="35FF6070" w14:textId="75A5F529" w:rsidR="00E35FC8" w:rsidRDefault="00E363B5" w:rsidP="00E35FC8">
      <w:pPr>
        <w:pStyle w:val="ListParagraph"/>
        <w:numPr>
          <w:ilvl w:val="0"/>
          <w:numId w:val="6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The </w:t>
      </w:r>
      <w:proofErr w:type="spellStart"/>
      <w:r>
        <w:rPr>
          <w:rFonts w:ascii="Arial" w:eastAsiaTheme="minorEastAsia" w:hAnsi="Arial" w:cs="Arial"/>
          <w:i/>
          <w:iCs/>
          <w:lang w:val="en-US"/>
        </w:rPr>
        <w:t>programme</w:t>
      </w:r>
      <w:proofErr w:type="spellEnd"/>
      <w:r>
        <w:rPr>
          <w:rFonts w:ascii="Arial" w:eastAsiaTheme="minorEastAsia" w:hAnsi="Arial" w:cs="Arial"/>
          <w:i/>
          <w:iCs/>
          <w:lang w:val="en-US"/>
        </w:rPr>
        <w:t xml:space="preserve"> should include internal </w:t>
      </w:r>
      <w:r w:rsidR="00E35FC8">
        <w:rPr>
          <w:rFonts w:ascii="Arial" w:eastAsiaTheme="minorEastAsia" w:hAnsi="Arial" w:cs="Arial"/>
          <w:i/>
          <w:iCs/>
          <w:lang w:val="en-US"/>
        </w:rPr>
        <w:t>awareness</w:t>
      </w:r>
      <w:r w:rsidR="005969C7">
        <w:rPr>
          <w:rFonts w:ascii="Arial" w:eastAsiaTheme="minorEastAsia" w:hAnsi="Arial" w:cs="Arial"/>
          <w:i/>
          <w:iCs/>
          <w:lang w:val="en-US"/>
        </w:rPr>
        <w:t>-</w:t>
      </w:r>
      <w:r w:rsidR="00E35FC8">
        <w:rPr>
          <w:rFonts w:ascii="Arial" w:eastAsiaTheme="minorEastAsia" w:hAnsi="Arial" w:cs="Arial"/>
          <w:i/>
          <w:iCs/>
          <w:lang w:val="en-US"/>
        </w:rPr>
        <w:t>raising sessions</w:t>
      </w:r>
      <w:r w:rsidR="00C1272A">
        <w:rPr>
          <w:rFonts w:ascii="Arial" w:eastAsiaTheme="minorEastAsia" w:hAnsi="Arial" w:cs="Arial"/>
          <w:i/>
          <w:iCs/>
          <w:lang w:val="en-US"/>
        </w:rPr>
        <w:t xml:space="preserve"> or training</w:t>
      </w:r>
      <w:r w:rsidR="005969C7">
        <w:rPr>
          <w:rFonts w:ascii="Arial" w:eastAsiaTheme="minorEastAsia" w:hAnsi="Arial" w:cs="Arial"/>
          <w:i/>
          <w:iCs/>
          <w:lang w:val="en-US"/>
        </w:rPr>
        <w:t xml:space="preserve"> specifically for allies. This should cover </w:t>
      </w:r>
      <w:r w:rsidR="005A5E1B">
        <w:rPr>
          <w:rFonts w:ascii="Arial" w:eastAsiaTheme="minorEastAsia" w:hAnsi="Arial" w:cs="Arial"/>
          <w:i/>
          <w:iCs/>
          <w:lang w:val="en-US"/>
        </w:rPr>
        <w:t xml:space="preserve">the importance of allies and actions </w:t>
      </w:r>
      <w:r w:rsidR="3B25E232" w:rsidRPr="78ED8AB8">
        <w:rPr>
          <w:rFonts w:ascii="Arial" w:eastAsiaTheme="minorEastAsia" w:hAnsi="Arial" w:cs="Arial"/>
          <w:i/>
          <w:iCs/>
          <w:lang w:val="en-US"/>
        </w:rPr>
        <w:t xml:space="preserve">that </w:t>
      </w:r>
      <w:r w:rsidR="005A5E1B">
        <w:rPr>
          <w:rFonts w:ascii="Arial" w:eastAsiaTheme="minorEastAsia" w:hAnsi="Arial" w:cs="Arial"/>
          <w:i/>
          <w:iCs/>
          <w:lang w:val="en-US"/>
        </w:rPr>
        <w:t>individuals can take to be effective allies.</w:t>
      </w:r>
    </w:p>
    <w:p w14:paraId="7EACF8E9" w14:textId="50634A03" w:rsidR="005A5E1B" w:rsidRPr="00C1272A" w:rsidRDefault="005A5E1B" w:rsidP="00C1272A">
      <w:pPr>
        <w:pStyle w:val="ListParagraph"/>
        <w:numPr>
          <w:ilvl w:val="0"/>
          <w:numId w:val="6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D75F3B">
        <w:rPr>
          <w:rFonts w:ascii="Arial" w:eastAsiaTheme="minorEastAsia" w:hAnsi="Arial" w:cs="Arial"/>
          <w:i/>
          <w:iCs/>
          <w:lang w:val="en-US"/>
        </w:rPr>
        <w:t>T</w:t>
      </w:r>
      <w:r>
        <w:rPr>
          <w:rFonts w:ascii="Arial" w:eastAsiaTheme="minorEastAsia" w:hAnsi="Arial" w:cs="Arial"/>
          <w:i/>
          <w:iCs/>
          <w:lang w:val="en-US"/>
        </w:rPr>
        <w:t xml:space="preserve">o be awarded marks, this </w:t>
      </w:r>
      <w:proofErr w:type="spellStart"/>
      <w:r>
        <w:rPr>
          <w:rFonts w:ascii="Arial" w:eastAsiaTheme="minorEastAsia" w:hAnsi="Arial" w:cs="Arial"/>
          <w:i/>
          <w:iCs/>
          <w:lang w:val="en-US"/>
        </w:rPr>
        <w:t>programme</w:t>
      </w:r>
      <w:proofErr w:type="spellEnd"/>
      <w:r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A47518">
        <w:rPr>
          <w:rFonts w:ascii="Arial" w:eastAsiaTheme="minorEastAsia" w:hAnsi="Arial" w:cs="Arial"/>
          <w:i/>
          <w:iCs/>
          <w:lang w:val="en-US"/>
        </w:rPr>
        <w:t xml:space="preserve">must be </w:t>
      </w:r>
      <w:r w:rsidRPr="00D75F3B">
        <w:rPr>
          <w:rFonts w:ascii="Arial" w:eastAsiaTheme="minorEastAsia" w:hAnsi="Arial" w:cs="Arial"/>
          <w:i/>
          <w:iCs/>
          <w:lang w:val="en-US"/>
        </w:rPr>
        <w:t>more in-depth than a one-off internal communication</w:t>
      </w:r>
      <w:r>
        <w:rPr>
          <w:rFonts w:ascii="Arial" w:eastAsiaTheme="minorEastAsia" w:hAnsi="Arial" w:cs="Arial"/>
          <w:i/>
          <w:iCs/>
          <w:lang w:val="en-US"/>
        </w:rPr>
        <w:t xml:space="preserve"> or event</w:t>
      </w:r>
      <w:r w:rsidRPr="00D75F3B">
        <w:rPr>
          <w:rFonts w:ascii="Arial" w:eastAsiaTheme="minorEastAsia" w:hAnsi="Arial" w:cs="Arial"/>
          <w:i/>
          <w:iCs/>
          <w:lang w:val="en-US"/>
        </w:rPr>
        <w:t xml:space="preserve"> (as awarded for in </w:t>
      </w:r>
      <w:r>
        <w:rPr>
          <w:rFonts w:ascii="Arial" w:eastAsiaTheme="minorEastAsia" w:hAnsi="Arial" w:cs="Arial"/>
          <w:i/>
          <w:iCs/>
          <w:lang w:val="en-US"/>
        </w:rPr>
        <w:t>sections 2 and 3</w:t>
      </w:r>
      <w:r w:rsidRPr="00D75F3B">
        <w:rPr>
          <w:rFonts w:ascii="Arial" w:eastAsiaTheme="minorEastAsia" w:hAnsi="Arial" w:cs="Arial"/>
          <w:i/>
          <w:iCs/>
          <w:lang w:val="en-US"/>
        </w:rPr>
        <w:t>).</w:t>
      </w:r>
    </w:p>
    <w:p w14:paraId="4224B4C3" w14:textId="77777777" w:rsidR="00B74E59" w:rsidRPr="00B74E59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5377688" w14:textId="77777777" w:rsidR="00B74E59" w:rsidRPr="00B74E59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74E59">
        <w:rPr>
          <w:rFonts w:ascii="Arial" w:eastAsiaTheme="minorEastAsia" w:hAnsi="Arial" w:cs="Arial"/>
          <w:lang w:val="en-US"/>
        </w:rPr>
        <w:t>A. Yes, as part of our LGBT employee network group</w:t>
      </w:r>
    </w:p>
    <w:p w14:paraId="0BCB0325" w14:textId="77777777" w:rsidR="00B74E59" w:rsidRPr="00B74E59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74E59">
        <w:rPr>
          <w:rFonts w:ascii="Arial" w:eastAsiaTheme="minorEastAsia" w:hAnsi="Arial" w:cs="Arial"/>
          <w:lang w:val="en-US"/>
        </w:rPr>
        <w:t>B. Yes, a separate allies network group</w:t>
      </w:r>
    </w:p>
    <w:p w14:paraId="06445DB7" w14:textId="77777777" w:rsidR="00B74E59" w:rsidRPr="00B74E59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74E59">
        <w:rPr>
          <w:rFonts w:ascii="Arial" w:eastAsiaTheme="minorEastAsia" w:hAnsi="Arial" w:cs="Arial"/>
          <w:lang w:val="en-US"/>
        </w:rPr>
        <w:t>C. Yes, through another initiative</w:t>
      </w:r>
    </w:p>
    <w:p w14:paraId="07CBDC99" w14:textId="77777777" w:rsidR="00B74E59" w:rsidRPr="00B74E59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74E59">
        <w:rPr>
          <w:rFonts w:ascii="Arial" w:eastAsiaTheme="minorEastAsia" w:hAnsi="Arial" w:cs="Arial"/>
          <w:lang w:val="en-US"/>
        </w:rPr>
        <w:t>D. No</w:t>
      </w:r>
    </w:p>
    <w:p w14:paraId="32DA8604" w14:textId="77777777" w:rsidR="00B74E59" w:rsidRPr="00B74E59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4541648" w14:textId="31A90A42" w:rsidR="00B74E59" w:rsidRPr="00583D76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83D76">
        <w:rPr>
          <w:rFonts w:ascii="Arial" w:eastAsiaTheme="minorEastAsia" w:hAnsi="Arial" w:cs="Arial"/>
          <w:lang w:val="en-US"/>
        </w:rPr>
        <w:t xml:space="preserve">Describe the allies </w:t>
      </w:r>
      <w:proofErr w:type="spellStart"/>
      <w:r w:rsidRPr="00583D76">
        <w:rPr>
          <w:rFonts w:ascii="Arial" w:eastAsiaTheme="minorEastAsia" w:hAnsi="Arial" w:cs="Arial"/>
          <w:lang w:val="en-US"/>
        </w:rPr>
        <w:t>programme</w:t>
      </w:r>
      <w:proofErr w:type="spellEnd"/>
      <w:r w:rsidRPr="00583D76">
        <w:rPr>
          <w:rFonts w:ascii="Arial" w:eastAsiaTheme="minorEastAsia" w:hAnsi="Arial" w:cs="Arial"/>
          <w:lang w:val="en-US"/>
        </w:rPr>
        <w:t xml:space="preserve"> or initiative (</w:t>
      </w:r>
      <w:r w:rsidR="00354568" w:rsidRPr="00583D76">
        <w:rPr>
          <w:rFonts w:ascii="Arial" w:eastAsiaTheme="minorEastAsia" w:hAnsi="Arial" w:cs="Arial"/>
          <w:lang w:val="en-US"/>
        </w:rPr>
        <w:t>m</w:t>
      </w:r>
      <w:r w:rsidRPr="00583D76">
        <w:rPr>
          <w:rFonts w:ascii="Arial" w:eastAsiaTheme="minorEastAsia" w:hAnsi="Arial" w:cs="Arial"/>
          <w:lang w:val="en-US"/>
        </w:rPr>
        <w:t>ax</w:t>
      </w:r>
      <w:r w:rsidR="00354568" w:rsidRPr="00583D76">
        <w:rPr>
          <w:rFonts w:ascii="Arial" w:eastAsiaTheme="minorEastAsia" w:hAnsi="Arial" w:cs="Arial"/>
          <w:lang w:val="en-US"/>
        </w:rPr>
        <w:t>.</w:t>
      </w:r>
      <w:r w:rsidRPr="00583D76">
        <w:rPr>
          <w:rFonts w:ascii="Arial" w:eastAsiaTheme="minorEastAsia" w:hAnsi="Arial" w:cs="Arial"/>
          <w:lang w:val="en-US"/>
        </w:rPr>
        <w:t xml:space="preserve"> 500 words).</w:t>
      </w:r>
    </w:p>
    <w:p w14:paraId="3CFB4D75" w14:textId="77777777" w:rsidR="00354568" w:rsidRPr="00583D76" w:rsidRDefault="00354568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8E77EEE" w14:textId="34D22817" w:rsidR="00B74E59" w:rsidRDefault="00B74E59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583D76">
        <w:rPr>
          <w:rFonts w:ascii="Arial" w:eastAsiaTheme="minorEastAsia" w:hAnsi="Arial" w:cs="Arial"/>
          <w:lang w:val="en-US"/>
        </w:rPr>
        <w:t xml:space="preserve">Upload a communication advertising the allies </w:t>
      </w:r>
      <w:proofErr w:type="spellStart"/>
      <w:r w:rsidRPr="00583D76">
        <w:rPr>
          <w:rFonts w:ascii="Arial" w:eastAsiaTheme="minorEastAsia" w:hAnsi="Arial" w:cs="Arial"/>
          <w:lang w:val="en-US"/>
        </w:rPr>
        <w:t>programme</w:t>
      </w:r>
      <w:proofErr w:type="spellEnd"/>
      <w:r w:rsidRPr="00583D76">
        <w:rPr>
          <w:rFonts w:ascii="Arial" w:eastAsiaTheme="minorEastAsia" w:hAnsi="Arial" w:cs="Arial"/>
          <w:lang w:val="en-US"/>
        </w:rPr>
        <w:t xml:space="preserve"> or initiative.</w:t>
      </w:r>
    </w:p>
    <w:p w14:paraId="0BA78299" w14:textId="3449D3A4" w:rsidR="008E5232" w:rsidRDefault="008E5232" w:rsidP="00262D3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F490CED" w14:textId="1BDDCD8A" w:rsidR="008E5232" w:rsidRPr="00262D36" w:rsidRDefault="008E5232" w:rsidP="00262D3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6B32C1">
        <w:rPr>
          <w:rFonts w:ascii="Arial" w:eastAsiaTheme="minorEastAsia" w:hAnsi="Arial" w:cs="Arial"/>
          <w:b/>
          <w:bCs/>
          <w:lang w:val="en-US"/>
        </w:rPr>
        <w:t>4.</w:t>
      </w:r>
      <w:r w:rsidR="005E0F95">
        <w:rPr>
          <w:rFonts w:ascii="Arial" w:eastAsiaTheme="minorEastAsia" w:hAnsi="Arial" w:cs="Arial"/>
          <w:b/>
          <w:bCs/>
          <w:lang w:val="en-US"/>
        </w:rPr>
        <w:t>4</w:t>
      </w:r>
      <w:r w:rsidRPr="006B32C1">
        <w:rPr>
          <w:rFonts w:ascii="Arial" w:eastAsiaTheme="minorEastAsia" w:hAnsi="Arial" w:cs="Arial"/>
          <w:b/>
          <w:bCs/>
          <w:lang w:val="en-US"/>
        </w:rPr>
        <w:t xml:space="preserve"> Does the </w:t>
      </w:r>
      <w:proofErr w:type="spellStart"/>
      <w:r w:rsidRPr="006B32C1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6B32C1">
        <w:rPr>
          <w:rFonts w:ascii="Arial" w:eastAsiaTheme="minorEastAsia" w:hAnsi="Arial" w:cs="Arial"/>
          <w:b/>
          <w:bCs/>
          <w:lang w:val="en-US"/>
        </w:rPr>
        <w:t xml:space="preserve"> support all non-bi </w:t>
      </w:r>
      <w:r w:rsidR="009548EA" w:rsidRPr="006B32C1">
        <w:rPr>
          <w:rFonts w:ascii="Arial" w:eastAsiaTheme="minorEastAsia" w:hAnsi="Arial" w:cs="Arial"/>
          <w:b/>
          <w:bCs/>
          <w:lang w:val="en-US"/>
        </w:rPr>
        <w:t>employees (including lesbian and gay employees) to become bi allies throu</w:t>
      </w:r>
      <w:r w:rsidR="006B32C1" w:rsidRPr="006B32C1">
        <w:rPr>
          <w:rFonts w:ascii="Arial" w:eastAsiaTheme="minorEastAsia" w:hAnsi="Arial" w:cs="Arial"/>
          <w:b/>
          <w:bCs/>
          <w:lang w:val="en-US"/>
        </w:rPr>
        <w:t xml:space="preserve">gh training, </w:t>
      </w:r>
      <w:proofErr w:type="spellStart"/>
      <w:r w:rsidR="006B32C1" w:rsidRPr="006B32C1">
        <w:rPr>
          <w:rFonts w:ascii="Arial" w:eastAsiaTheme="minorEastAsia" w:hAnsi="Arial" w:cs="Arial"/>
          <w:b/>
          <w:bCs/>
          <w:lang w:val="en-US"/>
        </w:rPr>
        <w:t>programmes</w:t>
      </w:r>
      <w:proofErr w:type="spellEnd"/>
      <w:r w:rsidR="006B32C1" w:rsidRPr="006B32C1">
        <w:rPr>
          <w:rFonts w:ascii="Arial" w:eastAsiaTheme="minorEastAsia" w:hAnsi="Arial" w:cs="Arial"/>
          <w:b/>
          <w:bCs/>
          <w:lang w:val="en-US"/>
        </w:rPr>
        <w:t xml:space="preserve"> and/or resources?</w:t>
      </w:r>
    </w:p>
    <w:p w14:paraId="7AF1C7C8" w14:textId="77777777" w:rsidR="00262D36" w:rsidRPr="00B74E59" w:rsidRDefault="00262D36" w:rsidP="00B74E5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C04F15C" w14:textId="5372BBA9" w:rsidR="0036063E" w:rsidRPr="00B404BC" w:rsidRDefault="0036063E" w:rsidP="00BF30DC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B404BC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5AB5FB57" w14:textId="519AD916" w:rsidR="0036063E" w:rsidRPr="00B404BC" w:rsidRDefault="00BF30DC" w:rsidP="006420B9">
      <w:pPr>
        <w:pStyle w:val="ListParagraph"/>
        <w:numPr>
          <w:ilvl w:val="0"/>
          <w:numId w:val="6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404BC">
        <w:rPr>
          <w:rFonts w:ascii="Arial" w:eastAsiaTheme="minorEastAsia" w:hAnsi="Arial" w:cs="Arial"/>
          <w:i/>
          <w:iCs/>
          <w:lang w:val="en-US"/>
        </w:rPr>
        <w:t xml:space="preserve">Examples can include information booklets, </w:t>
      </w:r>
      <w:proofErr w:type="spellStart"/>
      <w:r w:rsidRPr="00B404BC">
        <w:rPr>
          <w:rFonts w:ascii="Arial" w:eastAsiaTheme="minorEastAsia" w:hAnsi="Arial" w:cs="Arial"/>
          <w:i/>
          <w:iCs/>
          <w:lang w:val="en-US"/>
        </w:rPr>
        <w:t>programmes</w:t>
      </w:r>
      <w:proofErr w:type="spellEnd"/>
      <w:r w:rsidRPr="00B404BC">
        <w:rPr>
          <w:rFonts w:ascii="Arial" w:eastAsiaTheme="minorEastAsia" w:hAnsi="Arial" w:cs="Arial"/>
          <w:i/>
          <w:iCs/>
          <w:lang w:val="en-US"/>
        </w:rPr>
        <w:t xml:space="preserve"> or training</w:t>
      </w:r>
      <w:r w:rsidR="00B404BC" w:rsidRPr="00B404BC">
        <w:rPr>
          <w:rFonts w:ascii="Arial" w:eastAsiaTheme="minorEastAsia" w:hAnsi="Arial" w:cs="Arial"/>
          <w:i/>
          <w:iCs/>
          <w:lang w:val="en-US"/>
        </w:rPr>
        <w:t>.</w:t>
      </w:r>
    </w:p>
    <w:p w14:paraId="3DA953EB" w14:textId="235F4AED" w:rsidR="00BF30DC" w:rsidRPr="00B404BC" w:rsidRDefault="0036063E" w:rsidP="006420B9">
      <w:pPr>
        <w:pStyle w:val="ListParagraph"/>
        <w:numPr>
          <w:ilvl w:val="0"/>
          <w:numId w:val="6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404BC">
        <w:rPr>
          <w:rFonts w:ascii="Arial" w:eastAsiaTheme="minorEastAsia" w:hAnsi="Arial" w:cs="Arial"/>
          <w:i/>
          <w:iCs/>
          <w:lang w:val="en-US"/>
        </w:rPr>
        <w:t xml:space="preserve">This must </w:t>
      </w:r>
      <w:r w:rsidR="00BF30DC" w:rsidRPr="00B404BC">
        <w:rPr>
          <w:rFonts w:ascii="Arial" w:eastAsiaTheme="minorEastAsia" w:hAnsi="Arial" w:cs="Arial"/>
          <w:i/>
          <w:iCs/>
          <w:lang w:val="en-US"/>
        </w:rPr>
        <w:t xml:space="preserve">focus specifically on being an ally to </w:t>
      </w:r>
      <w:proofErr w:type="spellStart"/>
      <w:r w:rsidR="00BF30DC" w:rsidRPr="00B404BC">
        <w:rPr>
          <w:rFonts w:ascii="Arial" w:eastAsiaTheme="minorEastAsia" w:hAnsi="Arial" w:cs="Arial"/>
          <w:i/>
          <w:iCs/>
          <w:lang w:val="en-US"/>
        </w:rPr>
        <w:t>bi</w:t>
      </w:r>
      <w:proofErr w:type="spellEnd"/>
      <w:r w:rsidR="00BF30DC" w:rsidRPr="00B404BC">
        <w:rPr>
          <w:rFonts w:ascii="Arial" w:eastAsiaTheme="minorEastAsia" w:hAnsi="Arial" w:cs="Arial"/>
          <w:i/>
          <w:iCs/>
          <w:lang w:val="en-US"/>
        </w:rPr>
        <w:t xml:space="preserve"> people</w:t>
      </w:r>
      <w:r w:rsidR="00980154">
        <w:rPr>
          <w:rFonts w:ascii="Arial" w:eastAsiaTheme="minorEastAsia" w:hAnsi="Arial" w:cs="Arial"/>
          <w:i/>
          <w:iCs/>
          <w:lang w:val="en-US"/>
        </w:rPr>
        <w:t xml:space="preserve"> and include specific actions</w:t>
      </w:r>
      <w:r w:rsidR="0008102A">
        <w:rPr>
          <w:rFonts w:ascii="Arial" w:eastAsiaTheme="minorEastAsia" w:hAnsi="Arial" w:cs="Arial"/>
          <w:i/>
          <w:iCs/>
          <w:lang w:val="en-US"/>
        </w:rPr>
        <w:t xml:space="preserve"> employees can take.</w:t>
      </w:r>
    </w:p>
    <w:p w14:paraId="7975F8EC" w14:textId="1E6741A5" w:rsidR="0036063E" w:rsidRPr="00B404BC" w:rsidRDefault="0036063E" w:rsidP="006420B9">
      <w:pPr>
        <w:pStyle w:val="ListParagraph"/>
        <w:numPr>
          <w:ilvl w:val="0"/>
          <w:numId w:val="6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404BC">
        <w:rPr>
          <w:rFonts w:ascii="Arial" w:eastAsiaTheme="minorEastAsia" w:hAnsi="Arial" w:cs="Arial"/>
          <w:i/>
          <w:iCs/>
          <w:lang w:val="en-US"/>
        </w:rPr>
        <w:t xml:space="preserve">This should be more in-depth than a one-off internal communication (as awarded for in </w:t>
      </w:r>
      <w:r w:rsidR="00F21A18">
        <w:rPr>
          <w:rFonts w:ascii="Arial" w:eastAsiaTheme="minorEastAsia" w:hAnsi="Arial" w:cs="Arial"/>
          <w:i/>
          <w:iCs/>
          <w:lang w:val="en-US"/>
        </w:rPr>
        <w:t>sections 2 and 3</w:t>
      </w:r>
      <w:r w:rsidRPr="00B404BC">
        <w:rPr>
          <w:rFonts w:ascii="Arial" w:eastAsiaTheme="minorEastAsia" w:hAnsi="Arial" w:cs="Arial"/>
          <w:i/>
          <w:iCs/>
          <w:lang w:val="en-US"/>
        </w:rPr>
        <w:t>).</w:t>
      </w:r>
    </w:p>
    <w:p w14:paraId="2405355D" w14:textId="77777777" w:rsidR="00BF30DC" w:rsidRPr="00BF30DC" w:rsidRDefault="00BF30DC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6DD0633" w14:textId="77777777" w:rsidR="00BF30DC" w:rsidRPr="00BF30DC" w:rsidRDefault="00BF30DC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F30DC">
        <w:rPr>
          <w:rFonts w:ascii="Arial" w:eastAsiaTheme="minorEastAsia" w:hAnsi="Arial" w:cs="Arial"/>
          <w:lang w:val="en-US"/>
        </w:rPr>
        <w:t>Yes</w:t>
      </w:r>
    </w:p>
    <w:p w14:paraId="1843D56E" w14:textId="77777777" w:rsidR="00BF30DC" w:rsidRPr="00B404BC" w:rsidRDefault="00BF30DC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404BC">
        <w:rPr>
          <w:rFonts w:ascii="Arial" w:eastAsiaTheme="minorEastAsia" w:hAnsi="Arial" w:cs="Arial"/>
          <w:lang w:val="en-US"/>
        </w:rPr>
        <w:t>No</w:t>
      </w:r>
    </w:p>
    <w:p w14:paraId="7D5F9D05" w14:textId="77777777" w:rsidR="00BF30DC" w:rsidRPr="00B404BC" w:rsidRDefault="00BF30DC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817D4A2" w14:textId="3CB19096" w:rsidR="00BF30DC" w:rsidRDefault="00BF30DC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404BC">
        <w:rPr>
          <w:rFonts w:ascii="Arial" w:eastAsiaTheme="minorEastAsia" w:hAnsi="Arial" w:cs="Arial"/>
          <w:lang w:val="en-US"/>
        </w:rPr>
        <w:t xml:space="preserve">Describe the training, </w:t>
      </w:r>
      <w:proofErr w:type="spellStart"/>
      <w:r w:rsidRPr="00B404BC">
        <w:rPr>
          <w:rFonts w:ascii="Arial" w:eastAsiaTheme="minorEastAsia" w:hAnsi="Arial" w:cs="Arial"/>
          <w:lang w:val="en-US"/>
        </w:rPr>
        <w:t>programmes</w:t>
      </w:r>
      <w:proofErr w:type="spellEnd"/>
      <w:r w:rsidRPr="00B404BC">
        <w:rPr>
          <w:rFonts w:ascii="Arial" w:eastAsiaTheme="minorEastAsia" w:hAnsi="Arial" w:cs="Arial"/>
          <w:lang w:val="en-US"/>
        </w:rPr>
        <w:t xml:space="preserve"> and/or resources (</w:t>
      </w:r>
      <w:r w:rsidR="00B404BC" w:rsidRPr="00B404BC">
        <w:rPr>
          <w:rFonts w:ascii="Arial" w:eastAsiaTheme="minorEastAsia" w:hAnsi="Arial" w:cs="Arial"/>
          <w:lang w:val="en-US"/>
        </w:rPr>
        <w:t>m</w:t>
      </w:r>
      <w:r w:rsidRPr="00B404BC">
        <w:rPr>
          <w:rFonts w:ascii="Arial" w:eastAsiaTheme="minorEastAsia" w:hAnsi="Arial" w:cs="Arial"/>
          <w:lang w:val="en-US"/>
        </w:rPr>
        <w:t>ax</w:t>
      </w:r>
      <w:r w:rsidR="00B404BC" w:rsidRPr="00B404BC">
        <w:rPr>
          <w:rFonts w:ascii="Arial" w:eastAsiaTheme="minorEastAsia" w:hAnsi="Arial" w:cs="Arial"/>
          <w:lang w:val="en-US"/>
        </w:rPr>
        <w:t>.</w:t>
      </w:r>
      <w:r w:rsidRPr="00B404BC">
        <w:rPr>
          <w:rFonts w:ascii="Arial" w:eastAsiaTheme="minorEastAsia" w:hAnsi="Arial" w:cs="Arial"/>
          <w:lang w:val="en-US"/>
        </w:rPr>
        <w:t xml:space="preserve"> 500 words).</w:t>
      </w:r>
    </w:p>
    <w:p w14:paraId="0304AB27" w14:textId="77777777" w:rsidR="00C15FB9" w:rsidRDefault="00C15FB9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41B746D" w14:textId="575D5DB9" w:rsidR="00C15FB9" w:rsidRDefault="00C15FB9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Upload any written content, such as training slides or resources.</w:t>
      </w:r>
    </w:p>
    <w:p w14:paraId="6787FE1A" w14:textId="672C183D" w:rsidR="004D3EBE" w:rsidRDefault="004D3EBE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22CD5EA" w14:textId="026DEA37" w:rsidR="004D3EBE" w:rsidRPr="004D3EBE" w:rsidRDefault="004D3EBE" w:rsidP="004D3EBE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>4.</w:t>
      </w:r>
      <w:r w:rsidR="005E0F95">
        <w:rPr>
          <w:rFonts w:ascii="Arial" w:eastAsiaTheme="minorEastAsia" w:hAnsi="Arial" w:cs="Arial"/>
          <w:b/>
          <w:lang w:val="en-US"/>
        </w:rPr>
        <w:t>5</w:t>
      </w:r>
      <w:r>
        <w:rPr>
          <w:rFonts w:ascii="Arial" w:eastAsiaTheme="minorEastAsia" w:hAnsi="Arial" w:cs="Arial"/>
          <w:b/>
          <w:lang w:val="en-US"/>
        </w:rPr>
        <w:t xml:space="preserve"> </w:t>
      </w:r>
      <w:r w:rsidRPr="004D3EBE">
        <w:rPr>
          <w:rFonts w:ascii="Arial" w:eastAsiaTheme="minorEastAsia" w:hAnsi="Arial" w:cs="Arial"/>
          <w:b/>
          <w:lang w:val="en-US"/>
        </w:rPr>
        <w:t xml:space="preserve">Does the </w:t>
      </w:r>
      <w:proofErr w:type="spellStart"/>
      <w:r w:rsidRPr="004D3EBE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4D3EBE">
        <w:rPr>
          <w:rFonts w:ascii="Arial" w:eastAsiaTheme="minorEastAsia" w:hAnsi="Arial" w:cs="Arial"/>
          <w:b/>
          <w:lang w:val="en-US"/>
        </w:rPr>
        <w:t xml:space="preserve"> support all </w:t>
      </w:r>
      <w:r>
        <w:rPr>
          <w:rFonts w:ascii="Arial" w:eastAsiaTheme="minorEastAsia" w:hAnsi="Arial" w:cs="Arial"/>
          <w:b/>
          <w:lang w:val="en-US"/>
        </w:rPr>
        <w:t>cis</w:t>
      </w:r>
      <w:r w:rsidRPr="004D3EBE">
        <w:rPr>
          <w:rFonts w:ascii="Arial" w:eastAsiaTheme="minorEastAsia" w:hAnsi="Arial" w:cs="Arial"/>
          <w:b/>
          <w:lang w:val="en-US"/>
        </w:rPr>
        <w:t xml:space="preserve"> employees (including lesbian, </w:t>
      </w:r>
      <w:proofErr w:type="gramStart"/>
      <w:r w:rsidRPr="004D3EBE">
        <w:rPr>
          <w:rFonts w:ascii="Arial" w:eastAsiaTheme="minorEastAsia" w:hAnsi="Arial" w:cs="Arial"/>
          <w:b/>
          <w:lang w:val="en-US"/>
        </w:rPr>
        <w:t>gay</w:t>
      </w:r>
      <w:proofErr w:type="gramEnd"/>
      <w:r w:rsidRPr="004D3EBE">
        <w:rPr>
          <w:rFonts w:ascii="Arial" w:eastAsiaTheme="minorEastAsia" w:hAnsi="Arial" w:cs="Arial"/>
          <w:b/>
          <w:lang w:val="en-US"/>
        </w:rPr>
        <w:t xml:space="preserve"> and bi employees) to become trans allies through training, </w:t>
      </w:r>
      <w:proofErr w:type="spellStart"/>
      <w:r w:rsidRPr="004D3EBE">
        <w:rPr>
          <w:rFonts w:ascii="Arial" w:eastAsiaTheme="minorEastAsia" w:hAnsi="Arial" w:cs="Arial"/>
          <w:b/>
          <w:lang w:val="en-US"/>
        </w:rPr>
        <w:t>programmes</w:t>
      </w:r>
      <w:proofErr w:type="spellEnd"/>
      <w:r w:rsidRPr="004D3EBE">
        <w:rPr>
          <w:rFonts w:ascii="Arial" w:eastAsiaTheme="minorEastAsia" w:hAnsi="Arial" w:cs="Arial"/>
          <w:b/>
          <w:lang w:val="en-US"/>
        </w:rPr>
        <w:t xml:space="preserve"> and/or resources?</w:t>
      </w:r>
    </w:p>
    <w:p w14:paraId="4D173E0F" w14:textId="77777777" w:rsidR="004D3EBE" w:rsidRPr="004D3EBE" w:rsidRDefault="004D3EBE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05E3DB1" w14:textId="77777777" w:rsidR="009041FF" w:rsidRPr="00B404BC" w:rsidRDefault="009041FF" w:rsidP="009041FF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B404BC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7A717368" w14:textId="77777777" w:rsidR="009041FF" w:rsidRPr="00B404BC" w:rsidRDefault="009041FF" w:rsidP="006420B9">
      <w:pPr>
        <w:pStyle w:val="ListParagraph"/>
        <w:numPr>
          <w:ilvl w:val="0"/>
          <w:numId w:val="6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404BC">
        <w:rPr>
          <w:rFonts w:ascii="Arial" w:eastAsiaTheme="minorEastAsia" w:hAnsi="Arial" w:cs="Arial"/>
          <w:i/>
          <w:iCs/>
          <w:lang w:val="en-US"/>
        </w:rPr>
        <w:lastRenderedPageBreak/>
        <w:t xml:space="preserve">Examples can include information booklets, </w:t>
      </w:r>
      <w:proofErr w:type="spellStart"/>
      <w:r w:rsidRPr="00B404BC">
        <w:rPr>
          <w:rFonts w:ascii="Arial" w:eastAsiaTheme="minorEastAsia" w:hAnsi="Arial" w:cs="Arial"/>
          <w:i/>
          <w:iCs/>
          <w:lang w:val="en-US"/>
        </w:rPr>
        <w:t>programmes</w:t>
      </w:r>
      <w:proofErr w:type="spellEnd"/>
      <w:r w:rsidRPr="00B404BC">
        <w:rPr>
          <w:rFonts w:ascii="Arial" w:eastAsiaTheme="minorEastAsia" w:hAnsi="Arial" w:cs="Arial"/>
          <w:i/>
          <w:iCs/>
          <w:lang w:val="en-US"/>
        </w:rPr>
        <w:t xml:space="preserve"> or training.</w:t>
      </w:r>
    </w:p>
    <w:p w14:paraId="66A68FD1" w14:textId="59E0ACD2" w:rsidR="009041FF" w:rsidRDefault="009041FF" w:rsidP="006420B9">
      <w:pPr>
        <w:pStyle w:val="ListParagraph"/>
        <w:numPr>
          <w:ilvl w:val="0"/>
          <w:numId w:val="6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404BC">
        <w:rPr>
          <w:rFonts w:ascii="Arial" w:eastAsiaTheme="minorEastAsia" w:hAnsi="Arial" w:cs="Arial"/>
          <w:i/>
          <w:iCs/>
          <w:lang w:val="en-US"/>
        </w:rPr>
        <w:t xml:space="preserve">This must focus specifically on being an ally to </w:t>
      </w:r>
      <w:r>
        <w:rPr>
          <w:rFonts w:ascii="Arial" w:eastAsiaTheme="minorEastAsia" w:hAnsi="Arial" w:cs="Arial"/>
          <w:i/>
          <w:iCs/>
          <w:lang w:val="en-US"/>
        </w:rPr>
        <w:t>trans</w:t>
      </w:r>
      <w:r w:rsidRPr="00B404BC">
        <w:rPr>
          <w:rFonts w:ascii="Arial" w:eastAsiaTheme="minorEastAsia" w:hAnsi="Arial" w:cs="Arial"/>
          <w:i/>
          <w:iCs/>
          <w:lang w:val="en-US"/>
        </w:rPr>
        <w:t xml:space="preserve"> people</w:t>
      </w:r>
      <w:r w:rsidR="0008102A">
        <w:rPr>
          <w:rFonts w:ascii="Arial" w:eastAsiaTheme="minorEastAsia" w:hAnsi="Arial" w:cs="Arial"/>
          <w:i/>
          <w:iCs/>
          <w:lang w:val="en-US"/>
        </w:rPr>
        <w:t xml:space="preserve"> and include specific actions employees can take.</w:t>
      </w:r>
    </w:p>
    <w:p w14:paraId="30DEABC0" w14:textId="13AA2E6A" w:rsidR="00FA76B6" w:rsidRPr="00FA76B6" w:rsidRDefault="00FA76B6" w:rsidP="006420B9">
      <w:pPr>
        <w:pStyle w:val="ListParagraph"/>
        <w:numPr>
          <w:ilvl w:val="0"/>
          <w:numId w:val="65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This must include specific content on being an ally to non-binary people.</w:t>
      </w:r>
    </w:p>
    <w:p w14:paraId="0FB4AD4E" w14:textId="312B398D" w:rsidR="004D3EBE" w:rsidRPr="00FA76B6" w:rsidRDefault="009041FF" w:rsidP="006420B9">
      <w:pPr>
        <w:pStyle w:val="ListParagraph"/>
        <w:numPr>
          <w:ilvl w:val="0"/>
          <w:numId w:val="6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404BC">
        <w:rPr>
          <w:rFonts w:ascii="Arial" w:eastAsiaTheme="minorEastAsia" w:hAnsi="Arial" w:cs="Arial"/>
          <w:i/>
          <w:iCs/>
          <w:lang w:val="en-US"/>
        </w:rPr>
        <w:t>This should be more in-depth than a one-off internal communication</w:t>
      </w:r>
      <w:r w:rsidR="00F21A18">
        <w:rPr>
          <w:rFonts w:ascii="Arial" w:eastAsiaTheme="minorEastAsia" w:hAnsi="Arial" w:cs="Arial"/>
          <w:i/>
          <w:iCs/>
          <w:lang w:val="en-US"/>
        </w:rPr>
        <w:t xml:space="preserve"> or event</w:t>
      </w:r>
      <w:r w:rsidRPr="00B404BC">
        <w:rPr>
          <w:rFonts w:ascii="Arial" w:eastAsiaTheme="minorEastAsia" w:hAnsi="Arial" w:cs="Arial"/>
          <w:i/>
          <w:iCs/>
          <w:lang w:val="en-US"/>
        </w:rPr>
        <w:t xml:space="preserve"> (as awarded for in </w:t>
      </w:r>
      <w:r w:rsidR="00F21A18">
        <w:rPr>
          <w:rFonts w:ascii="Arial" w:eastAsiaTheme="minorEastAsia" w:hAnsi="Arial" w:cs="Arial"/>
          <w:i/>
          <w:iCs/>
          <w:lang w:val="en-US"/>
        </w:rPr>
        <w:t>sections 2 and 3</w:t>
      </w:r>
      <w:r w:rsidRPr="00B404BC">
        <w:rPr>
          <w:rFonts w:ascii="Arial" w:eastAsiaTheme="minorEastAsia" w:hAnsi="Arial" w:cs="Arial"/>
          <w:i/>
          <w:iCs/>
          <w:lang w:val="en-US"/>
        </w:rPr>
        <w:t>).</w:t>
      </w:r>
    </w:p>
    <w:p w14:paraId="2169335F" w14:textId="77777777" w:rsidR="004D3EBE" w:rsidRPr="004D3EBE" w:rsidRDefault="004D3EBE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BE49987" w14:textId="77777777" w:rsidR="004D3EBE" w:rsidRPr="004D3EBE" w:rsidRDefault="004D3EBE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D3EBE">
        <w:rPr>
          <w:rFonts w:ascii="Arial" w:eastAsiaTheme="minorEastAsia" w:hAnsi="Arial" w:cs="Arial"/>
          <w:lang w:val="en-US"/>
        </w:rPr>
        <w:t>Yes</w:t>
      </w:r>
    </w:p>
    <w:p w14:paraId="6BE2BDF6" w14:textId="77777777" w:rsidR="004D3EBE" w:rsidRPr="004D3EBE" w:rsidRDefault="004D3EBE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D3EBE">
        <w:rPr>
          <w:rFonts w:ascii="Arial" w:eastAsiaTheme="minorEastAsia" w:hAnsi="Arial" w:cs="Arial"/>
          <w:lang w:val="en-US"/>
        </w:rPr>
        <w:t>No</w:t>
      </w:r>
    </w:p>
    <w:p w14:paraId="749E721C" w14:textId="77777777" w:rsidR="004D3EBE" w:rsidRPr="004D3EBE" w:rsidRDefault="004D3EBE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D8CA42A" w14:textId="6526B6C8" w:rsidR="004D3EBE" w:rsidRDefault="004D3EBE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FA76B6">
        <w:rPr>
          <w:rFonts w:ascii="Arial" w:eastAsiaTheme="minorEastAsia" w:hAnsi="Arial" w:cs="Arial"/>
          <w:lang w:val="en-US"/>
        </w:rPr>
        <w:t xml:space="preserve">Describe the training, </w:t>
      </w:r>
      <w:proofErr w:type="spellStart"/>
      <w:r w:rsidRPr="00FA76B6">
        <w:rPr>
          <w:rFonts w:ascii="Arial" w:eastAsiaTheme="minorEastAsia" w:hAnsi="Arial" w:cs="Arial"/>
          <w:lang w:val="en-US"/>
        </w:rPr>
        <w:t>programmes</w:t>
      </w:r>
      <w:proofErr w:type="spellEnd"/>
      <w:r w:rsidRPr="00FA76B6">
        <w:rPr>
          <w:rFonts w:ascii="Arial" w:eastAsiaTheme="minorEastAsia" w:hAnsi="Arial" w:cs="Arial"/>
          <w:lang w:val="en-US"/>
        </w:rPr>
        <w:t xml:space="preserve"> and/or resources (</w:t>
      </w:r>
      <w:r w:rsidR="00FA76B6" w:rsidRPr="00FA76B6">
        <w:rPr>
          <w:rFonts w:ascii="Arial" w:eastAsiaTheme="minorEastAsia" w:hAnsi="Arial" w:cs="Arial"/>
          <w:lang w:val="en-US"/>
        </w:rPr>
        <w:t>m</w:t>
      </w:r>
      <w:r w:rsidRPr="00FA76B6">
        <w:rPr>
          <w:rFonts w:ascii="Arial" w:eastAsiaTheme="minorEastAsia" w:hAnsi="Arial" w:cs="Arial"/>
          <w:lang w:val="en-US"/>
        </w:rPr>
        <w:t>ax</w:t>
      </w:r>
      <w:r w:rsidR="00FA76B6" w:rsidRPr="00FA76B6">
        <w:rPr>
          <w:rFonts w:ascii="Arial" w:eastAsiaTheme="minorEastAsia" w:hAnsi="Arial" w:cs="Arial"/>
          <w:lang w:val="en-US"/>
        </w:rPr>
        <w:t>.</w:t>
      </w:r>
      <w:r w:rsidRPr="00FA76B6">
        <w:rPr>
          <w:rFonts w:ascii="Arial" w:eastAsiaTheme="minorEastAsia" w:hAnsi="Arial" w:cs="Arial"/>
          <w:lang w:val="en-US"/>
        </w:rPr>
        <w:t xml:space="preserve"> 500 words).</w:t>
      </w:r>
    </w:p>
    <w:p w14:paraId="193EF8AB" w14:textId="77777777" w:rsidR="00C15FB9" w:rsidRDefault="00C15FB9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20B1F52" w14:textId="77777777" w:rsidR="00C15FB9" w:rsidRDefault="00C15FB9" w:rsidP="00C15FB9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Upload any written content, such as training slides or resources.</w:t>
      </w:r>
    </w:p>
    <w:p w14:paraId="25E65A6F" w14:textId="77777777" w:rsidR="00C15FB9" w:rsidRDefault="00C15FB9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9559BC8" w14:textId="323109DF" w:rsidR="00934681" w:rsidRPr="009B306B" w:rsidRDefault="00934681" w:rsidP="004D3EBE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9B306B">
        <w:rPr>
          <w:rFonts w:ascii="Arial" w:eastAsiaTheme="minorEastAsia" w:hAnsi="Arial" w:cs="Arial"/>
          <w:b/>
          <w:bCs/>
          <w:lang w:val="en-US"/>
        </w:rPr>
        <w:t>4.</w:t>
      </w:r>
      <w:r w:rsidR="005E0F95">
        <w:rPr>
          <w:rFonts w:ascii="Arial" w:eastAsiaTheme="minorEastAsia" w:hAnsi="Arial" w:cs="Arial"/>
          <w:b/>
          <w:bCs/>
          <w:lang w:val="en-US"/>
        </w:rPr>
        <w:t>6</w:t>
      </w:r>
      <w:r w:rsidRPr="009B306B">
        <w:rPr>
          <w:rFonts w:ascii="Arial" w:eastAsiaTheme="minorEastAsia" w:hAnsi="Arial" w:cs="Arial"/>
          <w:b/>
          <w:bCs/>
          <w:lang w:val="en-US"/>
        </w:rPr>
        <w:t xml:space="preserve"> Does the </w:t>
      </w:r>
      <w:proofErr w:type="spellStart"/>
      <w:r w:rsidRPr="009B306B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9B306B">
        <w:rPr>
          <w:rFonts w:ascii="Arial" w:eastAsiaTheme="minorEastAsia" w:hAnsi="Arial" w:cs="Arial"/>
          <w:b/>
          <w:bCs/>
          <w:lang w:val="en-US"/>
        </w:rPr>
        <w:t xml:space="preserve"> support all employees (including LGBT employees) to become allies to </w:t>
      </w:r>
      <w:r w:rsidR="00464A3B">
        <w:rPr>
          <w:rFonts w:ascii="Arial" w:eastAsiaTheme="minorEastAsia" w:hAnsi="Arial" w:cs="Arial"/>
          <w:b/>
          <w:bCs/>
          <w:lang w:val="en-US"/>
        </w:rPr>
        <w:t xml:space="preserve">other </w:t>
      </w:r>
      <w:proofErr w:type="spellStart"/>
      <w:r w:rsidRPr="009B306B">
        <w:rPr>
          <w:rFonts w:ascii="Arial" w:eastAsiaTheme="minorEastAsia" w:hAnsi="Arial" w:cs="Arial"/>
          <w:b/>
          <w:bCs/>
          <w:lang w:val="en-US"/>
        </w:rPr>
        <w:t>marginalised</w:t>
      </w:r>
      <w:proofErr w:type="spellEnd"/>
      <w:r w:rsidRPr="009B306B">
        <w:rPr>
          <w:rFonts w:ascii="Arial" w:eastAsiaTheme="minorEastAsia" w:hAnsi="Arial" w:cs="Arial"/>
          <w:b/>
          <w:bCs/>
          <w:lang w:val="en-US"/>
        </w:rPr>
        <w:t xml:space="preserve"> LGBT communities</w:t>
      </w:r>
      <w:r w:rsidR="009B306B">
        <w:rPr>
          <w:rFonts w:ascii="Arial" w:eastAsiaTheme="minorEastAsia" w:hAnsi="Arial" w:cs="Arial"/>
          <w:b/>
          <w:bCs/>
          <w:lang w:val="en-US"/>
        </w:rPr>
        <w:t xml:space="preserve"> </w:t>
      </w:r>
      <w:r w:rsidRPr="009B306B">
        <w:rPr>
          <w:rFonts w:ascii="Arial" w:eastAsiaTheme="minorEastAsia" w:hAnsi="Arial" w:cs="Arial"/>
          <w:b/>
          <w:bCs/>
          <w:lang w:val="en-US"/>
        </w:rPr>
        <w:t xml:space="preserve">through training, </w:t>
      </w:r>
      <w:proofErr w:type="spellStart"/>
      <w:r w:rsidRPr="009B306B">
        <w:rPr>
          <w:rFonts w:ascii="Arial" w:eastAsiaTheme="minorEastAsia" w:hAnsi="Arial" w:cs="Arial"/>
          <w:b/>
          <w:bCs/>
          <w:lang w:val="en-US"/>
        </w:rPr>
        <w:t>programmes</w:t>
      </w:r>
      <w:proofErr w:type="spellEnd"/>
      <w:r w:rsidRPr="009B306B">
        <w:rPr>
          <w:rFonts w:ascii="Arial" w:eastAsiaTheme="minorEastAsia" w:hAnsi="Arial" w:cs="Arial"/>
          <w:b/>
          <w:bCs/>
          <w:lang w:val="en-US"/>
        </w:rPr>
        <w:t xml:space="preserve"> and/or resources?</w:t>
      </w:r>
    </w:p>
    <w:p w14:paraId="7D0450F9" w14:textId="29A35400" w:rsidR="00934681" w:rsidRDefault="00934681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6CEC0E9" w14:textId="77777777" w:rsidR="001F6AD8" w:rsidRPr="00A05B40" w:rsidRDefault="00934681" w:rsidP="004D3EBE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05B40">
        <w:rPr>
          <w:rFonts w:ascii="Arial" w:eastAsiaTheme="minorEastAsia" w:hAnsi="Arial" w:cs="Arial"/>
          <w:i/>
          <w:iCs/>
          <w:lang w:val="en-US"/>
        </w:rPr>
        <w:t>Guidance:</w:t>
      </w:r>
    </w:p>
    <w:p w14:paraId="2896F059" w14:textId="58B52226" w:rsidR="001F6AD8" w:rsidRPr="00A05B40" w:rsidRDefault="001F6AD8" w:rsidP="006420B9">
      <w:pPr>
        <w:pStyle w:val="ListParagraph"/>
        <w:numPr>
          <w:ilvl w:val="0"/>
          <w:numId w:val="6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05B40">
        <w:rPr>
          <w:rFonts w:ascii="Arial" w:eastAsiaTheme="minorEastAsia" w:hAnsi="Arial" w:cs="Arial"/>
          <w:i/>
          <w:iCs/>
          <w:lang w:val="en-US"/>
        </w:rPr>
        <w:t xml:space="preserve">This should focus on </w:t>
      </w:r>
      <w:r w:rsidR="001B4D3B" w:rsidRPr="00A05B40">
        <w:rPr>
          <w:rFonts w:ascii="Arial" w:eastAsiaTheme="minorEastAsia" w:hAnsi="Arial" w:cs="Arial"/>
          <w:i/>
          <w:iCs/>
          <w:lang w:val="en-US"/>
        </w:rPr>
        <w:t>identities</w:t>
      </w:r>
      <w:r w:rsidRPr="00A05B40">
        <w:rPr>
          <w:rFonts w:ascii="Arial" w:eastAsiaTheme="minorEastAsia" w:hAnsi="Arial" w:cs="Arial"/>
          <w:i/>
          <w:iCs/>
          <w:lang w:val="en-US"/>
        </w:rPr>
        <w:t xml:space="preserve"> other than bi or trans</w:t>
      </w:r>
      <w:r w:rsidR="00CF0A05" w:rsidRPr="00A05B40">
        <w:rPr>
          <w:rFonts w:ascii="Arial" w:eastAsiaTheme="minorEastAsia" w:hAnsi="Arial" w:cs="Arial"/>
          <w:i/>
          <w:iCs/>
          <w:lang w:val="en-US"/>
        </w:rPr>
        <w:t xml:space="preserve"> identities</w:t>
      </w:r>
      <w:r w:rsidRPr="00A05B40">
        <w:rPr>
          <w:rFonts w:ascii="Arial" w:eastAsiaTheme="minorEastAsia" w:hAnsi="Arial" w:cs="Arial"/>
          <w:i/>
          <w:iCs/>
          <w:lang w:val="en-US"/>
        </w:rPr>
        <w:t>.</w:t>
      </w:r>
      <w:r w:rsidR="00C80B4B" w:rsidRPr="00A05B40">
        <w:rPr>
          <w:rFonts w:ascii="Arial" w:eastAsiaTheme="minorEastAsia" w:hAnsi="Arial" w:cs="Arial"/>
          <w:i/>
          <w:iCs/>
          <w:lang w:val="en-US"/>
        </w:rPr>
        <w:t xml:space="preserve"> For example, </w:t>
      </w:r>
      <w:r w:rsidR="00CF0A05" w:rsidRPr="00A05B40">
        <w:rPr>
          <w:rFonts w:ascii="Arial" w:eastAsiaTheme="minorEastAsia" w:hAnsi="Arial" w:cs="Arial"/>
          <w:i/>
          <w:iCs/>
          <w:lang w:val="en-US"/>
        </w:rPr>
        <w:t>the support</w:t>
      </w:r>
      <w:r w:rsidR="00C80B4B" w:rsidRPr="00A05B40">
        <w:rPr>
          <w:rFonts w:ascii="Arial" w:eastAsiaTheme="minorEastAsia" w:hAnsi="Arial" w:cs="Arial"/>
          <w:i/>
          <w:iCs/>
          <w:lang w:val="en-US"/>
        </w:rPr>
        <w:t xml:space="preserve"> could focus on </w:t>
      </w:r>
      <w:r w:rsidR="00CF0A05" w:rsidRPr="00A05B40">
        <w:rPr>
          <w:rFonts w:ascii="Arial" w:eastAsiaTheme="minorEastAsia" w:hAnsi="Arial" w:cs="Arial"/>
          <w:i/>
          <w:iCs/>
          <w:lang w:val="en-US"/>
        </w:rPr>
        <w:t xml:space="preserve">becoming </w:t>
      </w:r>
      <w:r w:rsidR="00AB0A1B" w:rsidRPr="00A05B40">
        <w:rPr>
          <w:rFonts w:ascii="Arial" w:eastAsiaTheme="minorEastAsia" w:hAnsi="Arial" w:cs="Arial"/>
          <w:i/>
          <w:iCs/>
          <w:lang w:val="en-US"/>
        </w:rPr>
        <w:t xml:space="preserve">an ally to </w:t>
      </w:r>
      <w:r w:rsidR="00F06E85">
        <w:rPr>
          <w:rFonts w:ascii="Arial" w:eastAsiaTheme="minorEastAsia" w:hAnsi="Arial" w:cs="Arial"/>
          <w:i/>
          <w:iCs/>
          <w:lang w:val="en-US"/>
        </w:rPr>
        <w:t xml:space="preserve">groups experience multiple </w:t>
      </w:r>
      <w:proofErr w:type="spellStart"/>
      <w:r w:rsidR="00F06E85">
        <w:rPr>
          <w:rFonts w:ascii="Arial" w:eastAsiaTheme="minorEastAsia" w:hAnsi="Arial" w:cs="Arial"/>
          <w:i/>
          <w:iCs/>
          <w:lang w:val="en-US"/>
        </w:rPr>
        <w:t>marginalisation</w:t>
      </w:r>
      <w:proofErr w:type="spellEnd"/>
      <w:r w:rsidR="00C80B4B" w:rsidRPr="00A05B40">
        <w:rPr>
          <w:rFonts w:ascii="Arial" w:eastAsiaTheme="minorEastAsia" w:hAnsi="Arial" w:cs="Arial"/>
          <w:i/>
          <w:iCs/>
          <w:lang w:val="en-US"/>
        </w:rPr>
        <w:t>, such as LGBT people of faith.</w:t>
      </w:r>
    </w:p>
    <w:p w14:paraId="5F971D26" w14:textId="77777777" w:rsidR="00A05B40" w:rsidRDefault="00AB0A1B" w:rsidP="006420B9">
      <w:pPr>
        <w:pStyle w:val="ListParagraph"/>
        <w:numPr>
          <w:ilvl w:val="0"/>
          <w:numId w:val="6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05B40">
        <w:rPr>
          <w:rFonts w:ascii="Arial" w:eastAsiaTheme="minorEastAsia" w:hAnsi="Arial" w:cs="Arial"/>
          <w:i/>
          <w:iCs/>
          <w:lang w:val="en-US"/>
        </w:rPr>
        <w:t>This should be more in-depth than a one-off internal communication or event (as awarded for in sections 2 and 3)</w:t>
      </w:r>
      <w:r w:rsidR="00A05B40">
        <w:rPr>
          <w:rFonts w:ascii="Arial" w:eastAsiaTheme="minorEastAsia" w:hAnsi="Arial" w:cs="Arial"/>
          <w:i/>
          <w:iCs/>
          <w:lang w:val="en-US"/>
        </w:rPr>
        <w:t>.</w:t>
      </w:r>
    </w:p>
    <w:p w14:paraId="615C1305" w14:textId="4BA4ADE0" w:rsidR="00AB0A1B" w:rsidRPr="00A05B40" w:rsidRDefault="00A05B40" w:rsidP="006420B9">
      <w:pPr>
        <w:pStyle w:val="ListParagraph"/>
        <w:numPr>
          <w:ilvl w:val="0"/>
          <w:numId w:val="6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This should </w:t>
      </w:r>
      <w:r w:rsidR="00AB0A1B" w:rsidRPr="00A05B40">
        <w:rPr>
          <w:rFonts w:ascii="Arial" w:eastAsiaTheme="minorEastAsia" w:hAnsi="Arial" w:cs="Arial"/>
          <w:i/>
          <w:iCs/>
          <w:lang w:val="en-US"/>
        </w:rPr>
        <w:t>include specific actions employees can take.</w:t>
      </w:r>
    </w:p>
    <w:p w14:paraId="0A3FD436" w14:textId="4DBCC1FB" w:rsidR="00C97327" w:rsidRDefault="00C97327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D6A9405" w14:textId="72AEA292" w:rsidR="00C97327" w:rsidRDefault="00C97327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309FAF7B" w14:textId="266DF7E9" w:rsidR="00C97327" w:rsidRDefault="00C97327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63CC6987" w14:textId="77777777" w:rsidR="00C97327" w:rsidRPr="004D3EBE" w:rsidRDefault="00C97327" w:rsidP="004D3EBE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1336113" w14:textId="1FD672B8" w:rsidR="00C97327" w:rsidRDefault="00C97327" w:rsidP="00C9732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1F6AD8">
        <w:rPr>
          <w:rFonts w:ascii="Arial" w:eastAsiaTheme="minorEastAsia" w:hAnsi="Arial" w:cs="Arial"/>
          <w:lang w:val="en-US"/>
        </w:rPr>
        <w:t xml:space="preserve">Describe the training, </w:t>
      </w:r>
      <w:proofErr w:type="spellStart"/>
      <w:r w:rsidRPr="001F6AD8">
        <w:rPr>
          <w:rFonts w:ascii="Arial" w:eastAsiaTheme="minorEastAsia" w:hAnsi="Arial" w:cs="Arial"/>
          <w:lang w:val="en-US"/>
        </w:rPr>
        <w:t>programmes</w:t>
      </w:r>
      <w:proofErr w:type="spellEnd"/>
      <w:r w:rsidRPr="001F6AD8">
        <w:rPr>
          <w:rFonts w:ascii="Arial" w:eastAsiaTheme="minorEastAsia" w:hAnsi="Arial" w:cs="Arial"/>
          <w:lang w:val="en-US"/>
        </w:rPr>
        <w:t xml:space="preserve"> and/or resources (</w:t>
      </w:r>
      <w:r w:rsidR="00F21A18" w:rsidRPr="001F6AD8">
        <w:rPr>
          <w:rFonts w:ascii="Arial" w:eastAsiaTheme="minorEastAsia" w:hAnsi="Arial" w:cs="Arial"/>
          <w:lang w:val="en-US"/>
        </w:rPr>
        <w:t>m</w:t>
      </w:r>
      <w:r w:rsidRPr="001F6AD8">
        <w:rPr>
          <w:rFonts w:ascii="Arial" w:eastAsiaTheme="minorEastAsia" w:hAnsi="Arial" w:cs="Arial"/>
          <w:lang w:val="en-US"/>
        </w:rPr>
        <w:t>ax</w:t>
      </w:r>
      <w:r w:rsidR="00F21A18" w:rsidRPr="001F6AD8">
        <w:rPr>
          <w:rFonts w:ascii="Arial" w:eastAsiaTheme="minorEastAsia" w:hAnsi="Arial" w:cs="Arial"/>
          <w:lang w:val="en-US"/>
        </w:rPr>
        <w:t>.</w:t>
      </w:r>
      <w:r w:rsidRPr="001F6AD8">
        <w:rPr>
          <w:rFonts w:ascii="Arial" w:eastAsiaTheme="minorEastAsia" w:hAnsi="Arial" w:cs="Arial"/>
          <w:lang w:val="en-US"/>
        </w:rPr>
        <w:t xml:space="preserve"> 500 words).</w:t>
      </w:r>
    </w:p>
    <w:p w14:paraId="00FBB1F9" w14:textId="77777777" w:rsidR="00C15FB9" w:rsidRDefault="00C15FB9" w:rsidP="00C9732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1AAD279" w14:textId="3FEE06FA" w:rsidR="004D3EBE" w:rsidRDefault="00C15FB9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Upload any written content, such as training slides or resources.</w:t>
      </w:r>
    </w:p>
    <w:p w14:paraId="298E767E" w14:textId="59649929" w:rsidR="00F7343A" w:rsidRDefault="00F7343A" w:rsidP="00BF30D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03E5AFE" w14:textId="180DAA6B" w:rsidR="00F7343A" w:rsidRDefault="00F7343A" w:rsidP="00F7343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4.7 Does the </w:t>
      </w:r>
      <w:proofErr w:type="spellStart"/>
      <w:r>
        <w:rPr>
          <w:rFonts w:ascii="Arial" w:hAnsi="Arial" w:cs="Arial"/>
          <w:b/>
          <w:bCs/>
          <w:lang w:val="en-US"/>
        </w:rPr>
        <w:t>organisation</w:t>
      </w:r>
      <w:proofErr w:type="spellEnd"/>
      <w:r>
        <w:rPr>
          <w:rFonts w:ascii="Arial" w:hAnsi="Arial" w:cs="Arial"/>
          <w:b/>
          <w:bCs/>
          <w:lang w:val="en-US"/>
        </w:rPr>
        <w:t xml:space="preserve"> have measures in place to ensure that </w:t>
      </w:r>
      <w:r w:rsidR="00B61B6C">
        <w:rPr>
          <w:rFonts w:ascii="Arial" w:hAnsi="Arial" w:cs="Arial"/>
          <w:b/>
          <w:bCs/>
          <w:lang w:val="en-US"/>
        </w:rPr>
        <w:t xml:space="preserve">your work to empower </w:t>
      </w:r>
      <w:r w:rsidR="00EF38E1">
        <w:rPr>
          <w:rFonts w:ascii="Arial" w:hAnsi="Arial" w:cs="Arial"/>
          <w:b/>
          <w:bCs/>
          <w:lang w:val="en-US"/>
        </w:rPr>
        <w:t>individuals</w:t>
      </w:r>
      <w:r>
        <w:rPr>
          <w:rFonts w:ascii="Arial" w:hAnsi="Arial" w:cs="Arial"/>
          <w:b/>
          <w:bCs/>
          <w:lang w:val="en-US"/>
        </w:rPr>
        <w:t xml:space="preserve"> reaches employees in all locations?</w:t>
      </w:r>
    </w:p>
    <w:p w14:paraId="2473FE74" w14:textId="77777777" w:rsidR="00B61B6C" w:rsidRDefault="00B61B6C" w:rsidP="00B61B6C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Guidance:</w:t>
      </w:r>
    </w:p>
    <w:p w14:paraId="10F560B7" w14:textId="77777777" w:rsidR="00B61B6C" w:rsidRDefault="00B61B6C" w:rsidP="00B61B6C">
      <w:pPr>
        <w:pStyle w:val="ListParagraph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 xml:space="preserve">This should be consistent work to ensure activity can reach all employees. </w:t>
      </w:r>
    </w:p>
    <w:p w14:paraId="308C0547" w14:textId="77777777" w:rsidR="00B61B6C" w:rsidRDefault="00B61B6C" w:rsidP="00B61B6C">
      <w:pPr>
        <w:pStyle w:val="ListParagraph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>This might include:</w:t>
      </w:r>
    </w:p>
    <w:p w14:paraId="06B3427F" w14:textId="3C013A90" w:rsidR="00B61B6C" w:rsidRDefault="00B61B6C" w:rsidP="00B61B6C">
      <w:pPr>
        <w:pStyle w:val="ListParagraph"/>
        <w:numPr>
          <w:ilvl w:val="1"/>
          <w:numId w:val="83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 xml:space="preserve">Ensuring </w:t>
      </w:r>
      <w:r w:rsidR="008156BC">
        <w:rPr>
          <w:rFonts w:ascii="Arial" w:eastAsia="Times New Roman" w:hAnsi="Arial" w:cs="Arial"/>
          <w:i/>
          <w:iCs/>
          <w:lang w:val="en-US"/>
        </w:rPr>
        <w:t xml:space="preserve">you share the stories of LGBT people from </w:t>
      </w:r>
      <w:r>
        <w:rPr>
          <w:rFonts w:ascii="Arial" w:eastAsia="Times New Roman" w:hAnsi="Arial" w:cs="Arial"/>
          <w:i/>
          <w:iCs/>
          <w:lang w:val="en-US"/>
        </w:rPr>
        <w:t>all</w:t>
      </w:r>
      <w:r w:rsidR="008156BC">
        <w:rPr>
          <w:rFonts w:ascii="Arial" w:eastAsia="Times New Roman" w:hAnsi="Arial" w:cs="Arial"/>
          <w:i/>
          <w:iCs/>
          <w:lang w:val="en-US"/>
        </w:rPr>
        <w:t xml:space="preserve"> the</w:t>
      </w:r>
      <w:r>
        <w:rPr>
          <w:rFonts w:ascii="Arial" w:eastAsia="Times New Roman" w:hAnsi="Arial" w:cs="Arial"/>
          <w:i/>
          <w:iCs/>
          <w:lang w:val="en-US"/>
        </w:rPr>
        <w:t xml:space="preserve"> regions or UK nations</w:t>
      </w:r>
      <w:r w:rsidR="00BC2CF6">
        <w:rPr>
          <w:rFonts w:ascii="Arial" w:eastAsia="Times New Roman" w:hAnsi="Arial" w:cs="Arial"/>
          <w:i/>
          <w:iCs/>
          <w:lang w:val="en-US"/>
        </w:rPr>
        <w:t xml:space="preserve"> </w:t>
      </w:r>
      <w:r w:rsidR="007F086A">
        <w:rPr>
          <w:rFonts w:ascii="Arial" w:eastAsia="Times New Roman" w:hAnsi="Arial" w:cs="Arial"/>
          <w:i/>
          <w:iCs/>
          <w:lang w:val="en-US"/>
        </w:rPr>
        <w:t>you operate</w:t>
      </w:r>
      <w:r w:rsidR="008156BC">
        <w:rPr>
          <w:rFonts w:ascii="Arial" w:eastAsia="Times New Roman" w:hAnsi="Arial" w:cs="Arial"/>
          <w:i/>
          <w:iCs/>
          <w:lang w:val="en-US"/>
        </w:rPr>
        <w:t xml:space="preserve"> in.</w:t>
      </w:r>
    </w:p>
    <w:p w14:paraId="260AC37A" w14:textId="693E01C9" w:rsidR="00B61B6C" w:rsidRDefault="00B61B6C" w:rsidP="00B61B6C">
      <w:pPr>
        <w:pStyle w:val="ListParagraph"/>
        <w:numPr>
          <w:ilvl w:val="1"/>
          <w:numId w:val="83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 xml:space="preserve">Ensuring </w:t>
      </w:r>
      <w:r w:rsidR="00EB2B00">
        <w:rPr>
          <w:rFonts w:ascii="Arial" w:eastAsia="Times New Roman" w:hAnsi="Arial" w:cs="Arial"/>
          <w:i/>
          <w:iCs/>
          <w:lang w:val="en-US"/>
        </w:rPr>
        <w:t xml:space="preserve">your allies </w:t>
      </w:r>
      <w:proofErr w:type="spellStart"/>
      <w:r w:rsidR="00EB2B00">
        <w:rPr>
          <w:rFonts w:ascii="Arial" w:eastAsia="Times New Roman" w:hAnsi="Arial" w:cs="Arial"/>
          <w:i/>
          <w:iCs/>
          <w:lang w:val="en-US"/>
        </w:rPr>
        <w:t>programmes</w:t>
      </w:r>
      <w:proofErr w:type="spellEnd"/>
      <w:r w:rsidR="00EB2B00">
        <w:rPr>
          <w:rFonts w:ascii="Arial" w:eastAsia="Times New Roman" w:hAnsi="Arial" w:cs="Arial"/>
          <w:i/>
          <w:iCs/>
          <w:lang w:val="en-US"/>
        </w:rPr>
        <w:t xml:space="preserve"> </w:t>
      </w:r>
      <w:r w:rsidR="00150D7F">
        <w:rPr>
          <w:rFonts w:ascii="Arial" w:eastAsia="Times New Roman" w:hAnsi="Arial" w:cs="Arial"/>
          <w:i/>
          <w:iCs/>
          <w:lang w:val="en-US"/>
        </w:rPr>
        <w:t xml:space="preserve">and resources </w:t>
      </w:r>
      <w:r w:rsidR="00EB2B00">
        <w:rPr>
          <w:rFonts w:ascii="Arial" w:eastAsia="Times New Roman" w:hAnsi="Arial" w:cs="Arial"/>
          <w:i/>
          <w:iCs/>
          <w:lang w:val="en-US"/>
        </w:rPr>
        <w:t xml:space="preserve">are </w:t>
      </w:r>
      <w:r w:rsidR="00010F58">
        <w:rPr>
          <w:rFonts w:ascii="Arial" w:eastAsia="Times New Roman" w:hAnsi="Arial" w:cs="Arial"/>
          <w:i/>
          <w:iCs/>
          <w:lang w:val="en-US"/>
        </w:rPr>
        <w:t>available in all your locations and/or digitally</w:t>
      </w:r>
      <w:r>
        <w:rPr>
          <w:rFonts w:ascii="Arial" w:eastAsia="Times New Roman" w:hAnsi="Arial" w:cs="Arial"/>
          <w:i/>
          <w:iCs/>
          <w:lang w:val="en-US"/>
        </w:rPr>
        <w:t>.</w:t>
      </w:r>
    </w:p>
    <w:p w14:paraId="5E5793EA" w14:textId="025F64DE" w:rsidR="00B61B6C" w:rsidRDefault="00B61B6C" w:rsidP="00B61B6C">
      <w:pPr>
        <w:pStyle w:val="ListParagraph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 xml:space="preserve">You should consider dispersed workforces (for example </w:t>
      </w:r>
      <w:r w:rsidR="005C5793">
        <w:rPr>
          <w:rFonts w:ascii="Arial" w:eastAsia="Times New Roman" w:hAnsi="Arial" w:cs="Arial"/>
          <w:i/>
          <w:iCs/>
          <w:lang w:val="en-US"/>
        </w:rPr>
        <w:t xml:space="preserve">those </w:t>
      </w:r>
      <w:r>
        <w:rPr>
          <w:rFonts w:ascii="Arial" w:eastAsia="Times New Roman" w:hAnsi="Arial" w:cs="Arial"/>
          <w:i/>
          <w:iCs/>
          <w:lang w:val="en-US"/>
        </w:rPr>
        <w:t>in retail stores</w:t>
      </w:r>
      <w:r w:rsidR="005C5793">
        <w:rPr>
          <w:rFonts w:ascii="Arial" w:eastAsia="Times New Roman" w:hAnsi="Arial" w:cs="Arial"/>
          <w:i/>
          <w:iCs/>
          <w:lang w:val="en-US"/>
        </w:rPr>
        <w:t xml:space="preserve"> or without regular access to IT</w:t>
      </w:r>
      <w:r>
        <w:rPr>
          <w:rFonts w:ascii="Arial" w:eastAsia="Times New Roman" w:hAnsi="Arial" w:cs="Arial"/>
          <w:i/>
          <w:iCs/>
          <w:lang w:val="en-US"/>
        </w:rPr>
        <w:t xml:space="preserve">), employees who work from home, </w:t>
      </w:r>
      <w:r w:rsidR="00BC2CF6">
        <w:rPr>
          <w:rFonts w:ascii="Arial" w:eastAsia="Times New Roman" w:hAnsi="Arial" w:cs="Arial"/>
          <w:i/>
          <w:iCs/>
          <w:lang w:val="en-US"/>
        </w:rPr>
        <w:t xml:space="preserve">employees in urban/rural settings, </w:t>
      </w:r>
      <w:r>
        <w:rPr>
          <w:rFonts w:ascii="Arial" w:eastAsia="Times New Roman" w:hAnsi="Arial" w:cs="Arial"/>
          <w:i/>
          <w:iCs/>
          <w:lang w:val="en-US"/>
        </w:rPr>
        <w:t xml:space="preserve">and employees across all UK nations that </w:t>
      </w:r>
      <w:r w:rsidR="005C5793">
        <w:rPr>
          <w:rFonts w:ascii="Arial" w:eastAsia="Times New Roman" w:hAnsi="Arial" w:cs="Arial"/>
          <w:i/>
          <w:iCs/>
          <w:lang w:val="en-US"/>
        </w:rPr>
        <w:t>you operate</w:t>
      </w:r>
      <w:r>
        <w:rPr>
          <w:rFonts w:ascii="Arial" w:eastAsia="Times New Roman" w:hAnsi="Arial" w:cs="Arial"/>
          <w:i/>
          <w:iCs/>
          <w:lang w:val="en-US"/>
        </w:rPr>
        <w:t xml:space="preserve"> in.</w:t>
      </w:r>
    </w:p>
    <w:p w14:paraId="4398195F" w14:textId="01042E1A" w:rsidR="006F239D" w:rsidRPr="00B61B6C" w:rsidRDefault="00B61B6C" w:rsidP="006F239D">
      <w:pPr>
        <w:pStyle w:val="ListParagraph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>You should provide at least two examples of measures you have in place.</w:t>
      </w:r>
    </w:p>
    <w:p w14:paraId="7E10021D" w14:textId="77777777" w:rsidR="006F239D" w:rsidRDefault="006F239D" w:rsidP="006F239D">
      <w:pPr>
        <w:spacing w:after="0"/>
        <w:rPr>
          <w:rFonts w:ascii="Arial" w:hAnsi="Arial" w:cs="Arial"/>
          <w:lang w:val="en-US"/>
        </w:rPr>
      </w:pPr>
    </w:p>
    <w:p w14:paraId="0BBCFC0E" w14:textId="3D1231DF" w:rsidR="006F239D" w:rsidRDefault="006F239D" w:rsidP="006F239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</w:p>
    <w:p w14:paraId="245AB33A" w14:textId="2C170F91" w:rsidR="006F239D" w:rsidRDefault="006F239D" w:rsidP="006F239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No</w:t>
      </w:r>
    </w:p>
    <w:p w14:paraId="2278D9EB" w14:textId="5F4F94E6" w:rsidR="00B74E59" w:rsidRDefault="006F239D" w:rsidP="006F239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at least two measures in place and how they are </w:t>
      </w:r>
      <w:proofErr w:type="spellStart"/>
      <w:r>
        <w:rPr>
          <w:rFonts w:ascii="Arial" w:hAnsi="Arial" w:cs="Arial"/>
          <w:lang w:val="en-US"/>
        </w:rPr>
        <w:t>formalised</w:t>
      </w:r>
      <w:proofErr w:type="spellEnd"/>
      <w:r>
        <w:rPr>
          <w:rFonts w:ascii="Arial" w:hAnsi="Arial" w:cs="Arial"/>
          <w:lang w:val="en-US"/>
        </w:rPr>
        <w:t xml:space="preserve"> (max. 500 words).</w:t>
      </w:r>
    </w:p>
    <w:p w14:paraId="0B102715" w14:textId="77777777" w:rsidR="00EF38E1" w:rsidRPr="006F239D" w:rsidRDefault="00EF38E1" w:rsidP="00B22B5E">
      <w:pPr>
        <w:spacing w:after="0"/>
        <w:rPr>
          <w:rFonts w:ascii="Arial" w:hAnsi="Arial" w:cs="Arial"/>
          <w:lang w:val="en-US"/>
        </w:rPr>
      </w:pPr>
    </w:p>
    <w:p w14:paraId="42112320" w14:textId="399223EC" w:rsidR="005D7BE2" w:rsidRDefault="005D7BE2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>
        <w:rPr>
          <w:rFonts w:ascii="Arial" w:eastAsiaTheme="minorEastAsia" w:hAnsi="Arial" w:cs="Arial"/>
          <w:b/>
          <w:color w:val="C00000"/>
          <w:sz w:val="24"/>
          <w:lang w:val="en-US"/>
        </w:rPr>
        <w:t>Section 5: Leadership</w:t>
      </w:r>
    </w:p>
    <w:p w14:paraId="3678E1E9" w14:textId="567F84EE" w:rsidR="00855FF7" w:rsidRDefault="00855FF7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036C5464" w14:textId="5CC39895" w:rsidR="00855FF7" w:rsidRDefault="00855FF7" w:rsidP="00855FF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023E51">
        <w:rPr>
          <w:rFonts w:ascii="Arial" w:eastAsiaTheme="minorEastAsia" w:hAnsi="Arial" w:cs="Arial"/>
          <w:lang w:val="en-US"/>
        </w:rPr>
        <w:t xml:space="preserve">This section examines how the </w:t>
      </w:r>
      <w:proofErr w:type="spellStart"/>
      <w:r w:rsidRPr="00023E51">
        <w:rPr>
          <w:rFonts w:ascii="Arial" w:eastAsiaTheme="minorEastAsia" w:hAnsi="Arial" w:cs="Arial"/>
          <w:lang w:val="en-US"/>
        </w:rPr>
        <w:t>organisation</w:t>
      </w:r>
      <w:proofErr w:type="spellEnd"/>
      <w:r w:rsidRPr="00023E51">
        <w:rPr>
          <w:rFonts w:ascii="Arial" w:eastAsiaTheme="minorEastAsia" w:hAnsi="Arial" w:cs="Arial"/>
          <w:lang w:val="en-US"/>
        </w:rPr>
        <w:t xml:space="preserve"> engages </w:t>
      </w:r>
      <w:r w:rsidR="00023E51">
        <w:rPr>
          <w:rFonts w:ascii="Arial" w:eastAsiaTheme="minorEastAsia" w:hAnsi="Arial" w:cs="Arial"/>
          <w:lang w:val="en-US"/>
        </w:rPr>
        <w:t xml:space="preserve">senior </w:t>
      </w:r>
      <w:r w:rsidRPr="00023E51">
        <w:rPr>
          <w:rFonts w:ascii="Arial" w:eastAsiaTheme="minorEastAsia" w:hAnsi="Arial" w:cs="Arial"/>
          <w:lang w:val="en-US"/>
        </w:rPr>
        <w:t>leaders</w:t>
      </w:r>
      <w:r w:rsidR="00D36C76" w:rsidRPr="00023E51">
        <w:rPr>
          <w:rFonts w:ascii="Arial" w:eastAsiaTheme="minorEastAsia" w:hAnsi="Arial" w:cs="Arial"/>
          <w:lang w:val="en-US"/>
        </w:rPr>
        <w:t xml:space="preserve"> and line managers in their responsibility to set an LGBT-inclusive culture</w:t>
      </w:r>
      <w:r w:rsidRPr="00023E51">
        <w:rPr>
          <w:rFonts w:ascii="Arial" w:eastAsiaTheme="minorEastAsia" w:hAnsi="Arial" w:cs="Arial"/>
          <w:lang w:val="en-US"/>
        </w:rPr>
        <w:t xml:space="preserve">. The questions </w:t>
      </w:r>
      <w:proofErr w:type="spellStart"/>
      <w:r w:rsidRPr="00023E51">
        <w:rPr>
          <w:rFonts w:ascii="Arial" w:eastAsiaTheme="minorEastAsia" w:hAnsi="Arial" w:cs="Arial"/>
          <w:lang w:val="en-US"/>
        </w:rPr>
        <w:t>scrutinise</w:t>
      </w:r>
      <w:proofErr w:type="spellEnd"/>
      <w:r w:rsidRPr="00023E51">
        <w:rPr>
          <w:rFonts w:ascii="Arial" w:eastAsiaTheme="minorEastAsia" w:hAnsi="Arial" w:cs="Arial"/>
          <w:lang w:val="en-US"/>
        </w:rPr>
        <w:t xml:space="preserve"> how the </w:t>
      </w:r>
      <w:proofErr w:type="spellStart"/>
      <w:r w:rsidRPr="00023E51">
        <w:rPr>
          <w:rFonts w:ascii="Arial" w:eastAsiaTheme="minorEastAsia" w:hAnsi="Arial" w:cs="Arial"/>
          <w:lang w:val="en-US"/>
        </w:rPr>
        <w:t>organisation</w:t>
      </w:r>
      <w:proofErr w:type="spellEnd"/>
      <w:r w:rsidRPr="00023E51">
        <w:rPr>
          <w:rFonts w:ascii="Arial" w:eastAsiaTheme="minorEastAsia" w:hAnsi="Arial" w:cs="Arial"/>
          <w:lang w:val="en-US"/>
        </w:rPr>
        <w:t xml:space="preserve"> empowers senior leaders, the</w:t>
      </w:r>
      <w:r w:rsidR="00D36C76" w:rsidRPr="00023E51">
        <w:rPr>
          <w:rFonts w:ascii="Arial" w:eastAsiaTheme="minorEastAsia" w:hAnsi="Arial" w:cs="Arial"/>
          <w:lang w:val="en-US"/>
        </w:rPr>
        <w:t xml:space="preserve"> individual actions</w:t>
      </w:r>
      <w:r w:rsidR="00BF1D96" w:rsidRPr="00023E51">
        <w:rPr>
          <w:rFonts w:ascii="Arial" w:eastAsiaTheme="minorEastAsia" w:hAnsi="Arial" w:cs="Arial"/>
          <w:lang w:val="en-US"/>
        </w:rPr>
        <w:t xml:space="preserve"> senior leaders take</w:t>
      </w:r>
      <w:r w:rsidR="00D36C76" w:rsidRPr="00023E51">
        <w:rPr>
          <w:rFonts w:ascii="Arial" w:eastAsiaTheme="minorEastAsia" w:hAnsi="Arial" w:cs="Arial"/>
          <w:lang w:val="en-US"/>
        </w:rPr>
        <w:t>, and how</w:t>
      </w:r>
      <w:r w:rsidR="00BF1D96" w:rsidRPr="00023E51">
        <w:rPr>
          <w:rFonts w:ascii="Arial" w:eastAsiaTheme="minorEastAsia" w:hAnsi="Arial" w:cs="Arial"/>
          <w:lang w:val="en-US"/>
        </w:rPr>
        <w:t xml:space="preserve"> all line managers </w:t>
      </w:r>
      <w:r w:rsidR="00F059D5" w:rsidRPr="00023E51">
        <w:rPr>
          <w:rFonts w:ascii="Arial" w:eastAsiaTheme="minorEastAsia" w:hAnsi="Arial" w:cs="Arial"/>
          <w:lang w:val="en-US"/>
        </w:rPr>
        <w:t xml:space="preserve">are encouraged to </w:t>
      </w:r>
      <w:proofErr w:type="spellStart"/>
      <w:r w:rsidR="00F059D5" w:rsidRPr="00023E51">
        <w:rPr>
          <w:rFonts w:ascii="Arial" w:eastAsiaTheme="minorEastAsia" w:hAnsi="Arial" w:cs="Arial"/>
          <w:lang w:val="en-US"/>
        </w:rPr>
        <w:t>recognise</w:t>
      </w:r>
      <w:proofErr w:type="spellEnd"/>
      <w:r w:rsidR="00F059D5" w:rsidRPr="00023E51">
        <w:rPr>
          <w:rFonts w:ascii="Arial" w:eastAsiaTheme="minorEastAsia" w:hAnsi="Arial" w:cs="Arial"/>
          <w:lang w:val="en-US"/>
        </w:rPr>
        <w:t xml:space="preserve"> LGBT inclusion as </w:t>
      </w:r>
      <w:r w:rsidR="00023E51" w:rsidRPr="00023E51">
        <w:rPr>
          <w:rFonts w:ascii="Arial" w:eastAsiaTheme="minorEastAsia" w:hAnsi="Arial" w:cs="Arial"/>
          <w:lang w:val="en-US"/>
        </w:rPr>
        <w:t xml:space="preserve">key to their </w:t>
      </w:r>
      <w:r w:rsidR="00F059D5" w:rsidRPr="00023E51">
        <w:rPr>
          <w:rFonts w:ascii="Arial" w:eastAsiaTheme="minorEastAsia" w:hAnsi="Arial" w:cs="Arial"/>
          <w:lang w:val="en-US"/>
        </w:rPr>
        <w:t>role.</w:t>
      </w:r>
    </w:p>
    <w:p w14:paraId="0B62E14F" w14:textId="6B6A5123" w:rsidR="001E0B46" w:rsidRDefault="001E0B46" w:rsidP="00855FF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3EB38A3" w14:textId="2AECFA26" w:rsidR="00DC0A4F" w:rsidRPr="00DC0A4F" w:rsidRDefault="00DC0A4F" w:rsidP="00DC0A4F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DC0A4F">
        <w:rPr>
          <w:rFonts w:ascii="Arial" w:eastAsiaTheme="minorEastAsia" w:hAnsi="Arial" w:cs="Arial"/>
          <w:b/>
          <w:lang w:val="en-US"/>
        </w:rPr>
        <w:t xml:space="preserve">5.1 How does the </w:t>
      </w:r>
      <w:proofErr w:type="spellStart"/>
      <w:r w:rsidRPr="00DC0A4F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DC0A4F">
        <w:rPr>
          <w:rFonts w:ascii="Arial" w:eastAsiaTheme="minorEastAsia" w:hAnsi="Arial" w:cs="Arial"/>
          <w:b/>
          <w:lang w:val="en-US"/>
        </w:rPr>
        <w:t xml:space="preserve"> support board </w:t>
      </w:r>
      <w:r w:rsidR="0053445A">
        <w:rPr>
          <w:rFonts w:ascii="Arial" w:eastAsiaTheme="minorEastAsia" w:hAnsi="Arial" w:cs="Arial"/>
          <w:b/>
          <w:lang w:val="en-US"/>
        </w:rPr>
        <w:t xml:space="preserve">and senior management </w:t>
      </w:r>
      <w:r w:rsidRPr="00DC0A4F">
        <w:rPr>
          <w:rFonts w:ascii="Arial" w:eastAsiaTheme="minorEastAsia" w:hAnsi="Arial" w:cs="Arial"/>
          <w:b/>
          <w:lang w:val="en-US"/>
        </w:rPr>
        <w:t>employees to understand the issues that affect LGBT people? Tick all that apply.</w:t>
      </w:r>
    </w:p>
    <w:p w14:paraId="68B7A9D1" w14:textId="5053A72A" w:rsidR="001E0B46" w:rsidRDefault="001E0B46" w:rsidP="00855FF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1BDC674" w14:textId="77777777" w:rsidR="00023E51" w:rsidRPr="005353BC" w:rsidRDefault="00023E51" w:rsidP="00C5604A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5353BC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C5604A" w:rsidRPr="005353BC">
        <w:rPr>
          <w:rFonts w:ascii="Arial" w:eastAsiaTheme="minorEastAsia" w:hAnsi="Arial" w:cs="Arial"/>
          <w:bCs/>
          <w:i/>
          <w:iCs/>
          <w:lang w:val="en-US"/>
        </w:rPr>
        <w:t xml:space="preserve">: </w:t>
      </w:r>
    </w:p>
    <w:p w14:paraId="58E66A8C" w14:textId="14F1370E" w:rsidR="00350B62" w:rsidRPr="005353BC" w:rsidRDefault="00C5604A" w:rsidP="006420B9">
      <w:pPr>
        <w:pStyle w:val="ListParagraph"/>
        <w:numPr>
          <w:ilvl w:val="0"/>
          <w:numId w:val="67"/>
        </w:numPr>
        <w:spacing w:after="0" w:line="240" w:lineRule="auto"/>
        <w:rPr>
          <w:rFonts w:ascii="Arial" w:eastAsiaTheme="minorEastAsia" w:hAnsi="Arial" w:cs="Arial"/>
          <w:b/>
          <w:i/>
          <w:iCs/>
          <w:lang w:val="en-US"/>
        </w:rPr>
      </w:pPr>
      <w:r w:rsidRPr="005353BC">
        <w:rPr>
          <w:rFonts w:ascii="Arial" w:eastAsiaTheme="minorEastAsia" w:hAnsi="Arial" w:cs="Arial"/>
          <w:i/>
          <w:iCs/>
          <w:lang w:val="en-US"/>
        </w:rPr>
        <w:t xml:space="preserve">The support should be </w:t>
      </w:r>
      <w:r w:rsidR="00386AF4" w:rsidRPr="005353BC">
        <w:rPr>
          <w:rFonts w:ascii="Arial" w:eastAsiaTheme="minorEastAsia" w:hAnsi="Arial" w:cs="Arial"/>
          <w:i/>
          <w:iCs/>
          <w:lang w:val="en-US"/>
        </w:rPr>
        <w:t>consistently provided</w:t>
      </w:r>
      <w:r w:rsidR="005353BC">
        <w:rPr>
          <w:rFonts w:ascii="Arial" w:eastAsiaTheme="minorEastAsia" w:hAnsi="Arial" w:cs="Arial"/>
          <w:i/>
          <w:iCs/>
          <w:lang w:val="en-US"/>
        </w:rPr>
        <w:t>, not on an ad hoc basis</w:t>
      </w:r>
      <w:r w:rsidR="00386AF4" w:rsidRPr="005353BC">
        <w:rPr>
          <w:rFonts w:ascii="Arial" w:eastAsiaTheme="minorEastAsia" w:hAnsi="Arial" w:cs="Arial"/>
          <w:i/>
          <w:iCs/>
          <w:lang w:val="en-US"/>
        </w:rPr>
        <w:t>.</w:t>
      </w:r>
    </w:p>
    <w:p w14:paraId="6B0AEC1D" w14:textId="7CD98733" w:rsidR="00C5604A" w:rsidRPr="002C104C" w:rsidRDefault="00350B62" w:rsidP="006420B9">
      <w:pPr>
        <w:pStyle w:val="ListParagraph"/>
        <w:numPr>
          <w:ilvl w:val="0"/>
          <w:numId w:val="67"/>
        </w:numPr>
        <w:spacing w:after="0" w:line="240" w:lineRule="auto"/>
        <w:rPr>
          <w:rFonts w:ascii="Arial" w:eastAsiaTheme="minorEastAsia" w:hAnsi="Arial" w:cs="Arial"/>
          <w:b/>
          <w:i/>
          <w:iCs/>
          <w:lang w:val="en-US"/>
        </w:rPr>
      </w:pPr>
      <w:r w:rsidRPr="005353BC">
        <w:rPr>
          <w:rFonts w:ascii="Arial" w:eastAsiaTheme="minorEastAsia" w:hAnsi="Arial" w:cs="Arial"/>
          <w:i/>
          <w:iCs/>
          <w:lang w:val="en-US"/>
        </w:rPr>
        <w:t xml:space="preserve">Each option should </w:t>
      </w:r>
      <w:r w:rsidR="00C5604A" w:rsidRPr="005353BC">
        <w:rPr>
          <w:rFonts w:ascii="Arial" w:eastAsiaTheme="minorEastAsia" w:hAnsi="Arial" w:cs="Arial"/>
          <w:i/>
          <w:iCs/>
          <w:lang w:val="en-US"/>
        </w:rPr>
        <w:t xml:space="preserve">be available to </w:t>
      </w:r>
      <w:r w:rsidR="005353BC">
        <w:rPr>
          <w:rFonts w:ascii="Arial" w:eastAsiaTheme="minorEastAsia" w:hAnsi="Arial" w:cs="Arial"/>
          <w:i/>
          <w:iCs/>
          <w:lang w:val="en-US"/>
        </w:rPr>
        <w:t>multiple</w:t>
      </w:r>
      <w:r w:rsidR="00C5604A" w:rsidRPr="005353BC">
        <w:rPr>
          <w:rFonts w:ascii="Arial" w:eastAsiaTheme="minorEastAsia" w:hAnsi="Arial" w:cs="Arial"/>
          <w:i/>
          <w:iCs/>
          <w:lang w:val="en-US"/>
        </w:rPr>
        <w:t xml:space="preserve"> senior leader</w:t>
      </w:r>
      <w:r w:rsidR="005353BC">
        <w:rPr>
          <w:rFonts w:ascii="Arial" w:eastAsiaTheme="minorEastAsia" w:hAnsi="Arial" w:cs="Arial"/>
          <w:i/>
          <w:iCs/>
          <w:lang w:val="en-US"/>
        </w:rPr>
        <w:t>s</w:t>
      </w:r>
      <w:r w:rsidR="00C5604A" w:rsidRPr="005353BC">
        <w:rPr>
          <w:rFonts w:ascii="Arial" w:eastAsiaTheme="minorEastAsia" w:hAnsi="Arial" w:cs="Arial"/>
          <w:i/>
          <w:iCs/>
          <w:lang w:val="en-US"/>
        </w:rPr>
        <w:t xml:space="preserve">, not just </w:t>
      </w:r>
      <w:r w:rsidRPr="005353BC">
        <w:rPr>
          <w:rFonts w:ascii="Arial" w:eastAsiaTheme="minorEastAsia" w:hAnsi="Arial" w:cs="Arial"/>
          <w:i/>
          <w:iCs/>
          <w:lang w:val="en-US"/>
        </w:rPr>
        <w:t xml:space="preserve">one </w:t>
      </w:r>
      <w:r w:rsidR="00C5604A" w:rsidRPr="005353BC">
        <w:rPr>
          <w:rFonts w:ascii="Arial" w:eastAsiaTheme="minorEastAsia" w:hAnsi="Arial" w:cs="Arial"/>
          <w:i/>
          <w:iCs/>
          <w:lang w:val="en-US"/>
        </w:rPr>
        <w:t>senior champion</w:t>
      </w:r>
      <w:r w:rsidRPr="005353BC">
        <w:rPr>
          <w:rFonts w:ascii="Arial" w:eastAsiaTheme="minorEastAsia" w:hAnsi="Arial" w:cs="Arial"/>
          <w:i/>
          <w:iCs/>
          <w:lang w:val="en-US"/>
        </w:rPr>
        <w:t>.</w:t>
      </w:r>
    </w:p>
    <w:p w14:paraId="40249774" w14:textId="3961B849" w:rsidR="002C104C" w:rsidRPr="002C104C" w:rsidRDefault="002C104C" w:rsidP="002C104C">
      <w:pPr>
        <w:pStyle w:val="ListParagraph"/>
        <w:numPr>
          <w:ilvl w:val="0"/>
          <w:numId w:val="67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A</w:t>
      </w:r>
      <w:r w:rsidRPr="009119CD">
        <w:rPr>
          <w:rFonts w:ascii="Arial" w:eastAsiaTheme="minorEastAsia" w:hAnsi="Arial" w:cs="Arial"/>
          <w:i/>
          <w:iCs/>
          <w:lang w:val="en-US"/>
        </w:rPr>
        <w:t xml:space="preserve"> – this is a formal process whereby senior employees are mentored on LGBT issues by more junior LGBT employees.</w:t>
      </w:r>
    </w:p>
    <w:p w14:paraId="5BD96625" w14:textId="3E30784D" w:rsidR="0053445A" w:rsidRDefault="0053445A" w:rsidP="00C5604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483FA29" w14:textId="64F01B04" w:rsidR="0053445A" w:rsidRDefault="0053445A" w:rsidP="006420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Reverse mentoring opportunities</w:t>
      </w:r>
    </w:p>
    <w:p w14:paraId="6A49480F" w14:textId="144AE3E1" w:rsidR="0053445A" w:rsidRDefault="0053445A" w:rsidP="006420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Mentoring or coaching opportunities with other senior leaders</w:t>
      </w:r>
    </w:p>
    <w:p w14:paraId="1814EB5C" w14:textId="332E987B" w:rsidR="00DA0ECA" w:rsidRDefault="00DA0ECA" w:rsidP="006420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LGBT-specific conferences and seminars</w:t>
      </w:r>
    </w:p>
    <w:p w14:paraId="1D9C69F9" w14:textId="62A1F3CB" w:rsidR="00DA0ECA" w:rsidRDefault="00DA0ECA" w:rsidP="006420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Bi-specific conferences and seminars</w:t>
      </w:r>
    </w:p>
    <w:p w14:paraId="7A12914D" w14:textId="65B4F666" w:rsidR="007F4A25" w:rsidRDefault="007F4A25" w:rsidP="006420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Non-binary specific conferences and seminars</w:t>
      </w:r>
    </w:p>
    <w:p w14:paraId="1AE9A8A4" w14:textId="255E0760" w:rsidR="00DA0ECA" w:rsidRDefault="00DA0ECA" w:rsidP="006420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Trans-specific conferences</w:t>
      </w:r>
      <w:r w:rsidR="007F4A25">
        <w:rPr>
          <w:rFonts w:ascii="Arial" w:eastAsiaTheme="minorEastAsia" w:hAnsi="Arial" w:cs="Arial"/>
          <w:lang w:val="en-US"/>
        </w:rPr>
        <w:t xml:space="preserve"> and seminars</w:t>
      </w:r>
    </w:p>
    <w:p w14:paraId="0A5C3285" w14:textId="6A126336" w:rsidR="00DA0ECA" w:rsidRPr="0053445A" w:rsidRDefault="00DA0ECA" w:rsidP="006420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3440C383" w14:textId="77777777" w:rsidR="00C5604A" w:rsidRPr="00855FF7" w:rsidRDefault="00C5604A" w:rsidP="00855FF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51B7DC4" w14:textId="28005EDD" w:rsidR="00855FF7" w:rsidRDefault="007B29D8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1761D">
        <w:rPr>
          <w:rFonts w:ascii="Arial" w:eastAsiaTheme="minorEastAsia" w:hAnsi="Arial" w:cs="Arial"/>
          <w:lang w:val="en-US"/>
        </w:rPr>
        <w:t>Describe each option selected (</w:t>
      </w:r>
      <w:r w:rsidR="005244CB" w:rsidRPr="00E1761D">
        <w:rPr>
          <w:rFonts w:ascii="Arial" w:eastAsiaTheme="minorEastAsia" w:hAnsi="Arial" w:cs="Arial"/>
          <w:lang w:val="en-US"/>
        </w:rPr>
        <w:t>m</w:t>
      </w:r>
      <w:r w:rsidRPr="00E1761D">
        <w:rPr>
          <w:rFonts w:ascii="Arial" w:eastAsiaTheme="minorEastAsia" w:hAnsi="Arial" w:cs="Arial"/>
          <w:lang w:val="en-US"/>
        </w:rPr>
        <w:t>ax</w:t>
      </w:r>
      <w:r w:rsidR="005244CB" w:rsidRPr="00E1761D">
        <w:rPr>
          <w:rFonts w:ascii="Arial" w:eastAsiaTheme="minorEastAsia" w:hAnsi="Arial" w:cs="Arial"/>
          <w:lang w:val="en-US"/>
        </w:rPr>
        <w:t>.</w:t>
      </w:r>
      <w:r w:rsidRPr="00E1761D">
        <w:rPr>
          <w:rFonts w:ascii="Arial" w:eastAsiaTheme="minorEastAsia" w:hAnsi="Arial" w:cs="Arial"/>
          <w:lang w:val="en-US"/>
        </w:rPr>
        <w:t xml:space="preserve"> 200 words per option)</w:t>
      </w:r>
    </w:p>
    <w:p w14:paraId="131F2AE5" w14:textId="2DBD3E94" w:rsidR="0025649E" w:rsidRDefault="0025649E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0166DC2" w14:textId="57EEE1B3" w:rsidR="0025649E" w:rsidRDefault="0025649E" w:rsidP="00F154BD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25649E">
        <w:rPr>
          <w:rFonts w:ascii="Arial" w:eastAsiaTheme="minorEastAsia" w:hAnsi="Arial" w:cs="Arial"/>
          <w:b/>
          <w:bCs/>
          <w:lang w:val="en-US"/>
        </w:rPr>
        <w:t xml:space="preserve">5.2 In the past year, which of the following activities have members of the board </w:t>
      </w:r>
      <w:r w:rsidR="00711B0A">
        <w:rPr>
          <w:rFonts w:ascii="Arial" w:eastAsiaTheme="minorEastAsia" w:hAnsi="Arial" w:cs="Arial"/>
          <w:b/>
          <w:bCs/>
          <w:lang w:val="en-US"/>
        </w:rPr>
        <w:t xml:space="preserve">and/or senior management </w:t>
      </w:r>
      <w:r w:rsidRPr="0025649E">
        <w:rPr>
          <w:rFonts w:ascii="Arial" w:eastAsiaTheme="minorEastAsia" w:hAnsi="Arial" w:cs="Arial"/>
          <w:b/>
          <w:bCs/>
          <w:lang w:val="en-US"/>
        </w:rPr>
        <w:t>engaged in? Tick all that apply.</w:t>
      </w:r>
    </w:p>
    <w:p w14:paraId="07DE4A21" w14:textId="75CE8E94" w:rsidR="006A05CB" w:rsidRDefault="006A05CB" w:rsidP="00F154BD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20C68A2E" w14:textId="77777777" w:rsidR="00E1761D" w:rsidRPr="001A2554" w:rsidRDefault="00E1761D" w:rsidP="006A05CB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1A2554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2364370C" w14:textId="3CE0D132" w:rsidR="00E1761D" w:rsidRDefault="00E1761D" w:rsidP="006420B9">
      <w:pPr>
        <w:pStyle w:val="ListParagraph"/>
        <w:numPr>
          <w:ilvl w:val="0"/>
          <w:numId w:val="6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1A2554">
        <w:rPr>
          <w:rFonts w:ascii="Arial" w:eastAsiaTheme="minorEastAsia" w:hAnsi="Arial" w:cs="Arial"/>
          <w:bCs/>
          <w:i/>
          <w:iCs/>
          <w:lang w:val="en-US"/>
        </w:rPr>
        <w:t xml:space="preserve">These </w:t>
      </w:r>
      <w:r w:rsidR="0D5934DD" w:rsidRPr="78ED8AB8">
        <w:rPr>
          <w:rFonts w:ascii="Arial" w:eastAsiaTheme="minorEastAsia" w:hAnsi="Arial" w:cs="Arial"/>
          <w:i/>
          <w:iCs/>
          <w:lang w:val="en-US"/>
        </w:rPr>
        <w:t>activities</w:t>
      </w:r>
      <w:r w:rsidRPr="001A2554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711B0A" w:rsidRPr="001A2554">
        <w:rPr>
          <w:rFonts w:ascii="Arial" w:eastAsiaTheme="minorEastAsia" w:hAnsi="Arial" w:cs="Arial"/>
          <w:bCs/>
          <w:i/>
          <w:iCs/>
          <w:lang w:val="en-US"/>
        </w:rPr>
        <w:t>should be carried out by a range of leaders.</w:t>
      </w:r>
    </w:p>
    <w:p w14:paraId="68B11D4B" w14:textId="59BA811A" w:rsidR="00E17107" w:rsidRPr="001A2554" w:rsidRDefault="00E17107" w:rsidP="006420B9">
      <w:pPr>
        <w:pStyle w:val="ListParagraph"/>
        <w:numPr>
          <w:ilvl w:val="0"/>
          <w:numId w:val="6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 xml:space="preserve">E – this will only be awarded if </w:t>
      </w:r>
      <w:r w:rsidR="003E14AC">
        <w:rPr>
          <w:rFonts w:ascii="Arial" w:eastAsiaTheme="minorEastAsia" w:hAnsi="Arial" w:cs="Arial"/>
          <w:bCs/>
          <w:i/>
          <w:iCs/>
          <w:lang w:val="en-US"/>
        </w:rPr>
        <w:t>you received points for questions 6.4, 6.5 or 6.6.</w:t>
      </w:r>
    </w:p>
    <w:p w14:paraId="32A0C57B" w14:textId="330C61AA" w:rsidR="00E1761D" w:rsidRDefault="00E1761D" w:rsidP="006420B9">
      <w:pPr>
        <w:pStyle w:val="ListParagraph"/>
        <w:numPr>
          <w:ilvl w:val="0"/>
          <w:numId w:val="6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1A2554">
        <w:rPr>
          <w:rFonts w:ascii="Arial" w:eastAsiaTheme="minorEastAsia" w:hAnsi="Arial" w:cs="Arial"/>
          <w:bCs/>
          <w:i/>
          <w:iCs/>
          <w:lang w:val="en-US"/>
        </w:rPr>
        <w:t>F – this should be periodic, not ad hoc.</w:t>
      </w:r>
    </w:p>
    <w:p w14:paraId="7D0B9564" w14:textId="04820C91" w:rsidR="002F614C" w:rsidRDefault="002F614C" w:rsidP="006420B9">
      <w:pPr>
        <w:pStyle w:val="ListParagraph"/>
        <w:numPr>
          <w:ilvl w:val="0"/>
          <w:numId w:val="6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 xml:space="preserve">G and H – your description should include </w:t>
      </w:r>
      <w:r w:rsidR="0099633E">
        <w:rPr>
          <w:rFonts w:ascii="Arial" w:eastAsiaTheme="minorEastAsia" w:hAnsi="Arial" w:cs="Arial"/>
          <w:bCs/>
          <w:i/>
          <w:iCs/>
          <w:lang w:val="en-US"/>
        </w:rPr>
        <w:t>how the speec</w:t>
      </w:r>
      <w:r w:rsidR="00C62AE6">
        <w:rPr>
          <w:rFonts w:ascii="Arial" w:eastAsiaTheme="minorEastAsia" w:hAnsi="Arial" w:cs="Arial"/>
          <w:bCs/>
          <w:i/>
          <w:iCs/>
          <w:lang w:val="en-US"/>
        </w:rPr>
        <w:t>h had specific messages of bi,</w:t>
      </w:r>
      <w:r w:rsidR="006B0428">
        <w:rPr>
          <w:rFonts w:ascii="Arial" w:eastAsiaTheme="minorEastAsia" w:hAnsi="Arial" w:cs="Arial"/>
          <w:bCs/>
          <w:i/>
          <w:iCs/>
          <w:lang w:val="en-US"/>
        </w:rPr>
        <w:t xml:space="preserve"> non-binary and trans equality.</w:t>
      </w:r>
    </w:p>
    <w:p w14:paraId="71D0FEBD" w14:textId="7B74C8B8" w:rsidR="00854C56" w:rsidRPr="001A2554" w:rsidRDefault="00854C56" w:rsidP="006420B9">
      <w:pPr>
        <w:pStyle w:val="ListParagraph"/>
        <w:numPr>
          <w:ilvl w:val="0"/>
          <w:numId w:val="6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>H – this can be a sector-facing or community-facing event.</w:t>
      </w:r>
    </w:p>
    <w:p w14:paraId="661B1F2F" w14:textId="77777777" w:rsidR="00E1761D" w:rsidRPr="00E1761D" w:rsidRDefault="00E1761D" w:rsidP="00E1761D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1B647BCB" w14:textId="2A904AE0" w:rsidR="0079351D" w:rsidRPr="007F5D24" w:rsidRDefault="0079351D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Communicated a strong message on LGBT equality</w:t>
      </w:r>
    </w:p>
    <w:p w14:paraId="7C954D83" w14:textId="3FC92785" w:rsidR="0079351D" w:rsidRPr="007F5D24" w:rsidRDefault="0079351D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Communicated a strong message</w:t>
      </w:r>
      <w:r w:rsidR="00F85896" w:rsidRPr="007F5D24">
        <w:rPr>
          <w:rFonts w:ascii="Arial" w:eastAsiaTheme="minorEastAsia" w:hAnsi="Arial" w:cs="Arial"/>
          <w:lang w:val="en-US"/>
        </w:rPr>
        <w:t xml:space="preserve"> on bi equality</w:t>
      </w:r>
    </w:p>
    <w:p w14:paraId="22FDE5E5" w14:textId="71383DD2" w:rsidR="00F85896" w:rsidRPr="007F5D24" w:rsidRDefault="00F85896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 xml:space="preserve">Communicated a </w:t>
      </w:r>
      <w:r w:rsidR="00907F63" w:rsidRPr="007F5D24">
        <w:rPr>
          <w:rFonts w:ascii="Arial" w:eastAsiaTheme="minorEastAsia" w:hAnsi="Arial" w:cs="Arial"/>
          <w:lang w:val="en-US"/>
        </w:rPr>
        <w:t>strong message on trans equality, explicitly including non-binary equality</w:t>
      </w:r>
    </w:p>
    <w:p w14:paraId="15A89A4D" w14:textId="423D2EC7" w:rsidR="003B2DC5" w:rsidRPr="007F5D24" w:rsidRDefault="003B2DC5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Reviewed and/or approved an LGBT inclusion strategy</w:t>
      </w:r>
    </w:p>
    <w:p w14:paraId="40387012" w14:textId="412F58DA" w:rsidR="003B2DC5" w:rsidRPr="007F5D24" w:rsidRDefault="003B2DC5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Reviewed top line LGBT monitoring reports and actions</w:t>
      </w:r>
    </w:p>
    <w:p w14:paraId="50706907" w14:textId="424D61AA" w:rsidR="00952FF6" w:rsidRPr="007F5D24" w:rsidRDefault="00952FF6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Met periodically with the LGBT employee network group</w:t>
      </w:r>
    </w:p>
    <w:p w14:paraId="2DA88B81" w14:textId="72B2EA80" w:rsidR="00952FF6" w:rsidRPr="007F5D24" w:rsidRDefault="00952FF6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Spoken at an internal LGBT event</w:t>
      </w:r>
    </w:p>
    <w:p w14:paraId="54DB1368" w14:textId="3536EAF8" w:rsidR="00952FF6" w:rsidRPr="007F5D24" w:rsidRDefault="00952FF6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lastRenderedPageBreak/>
        <w:t>Spoken at an external LGBT event</w:t>
      </w:r>
    </w:p>
    <w:p w14:paraId="16E10B55" w14:textId="41D54777" w:rsidR="007F5D24" w:rsidRPr="007F5D24" w:rsidRDefault="007F5D24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Attended an external LGBT event, for example Pride</w:t>
      </w:r>
    </w:p>
    <w:p w14:paraId="2E23676A" w14:textId="71686C1A" w:rsidR="007F5D24" w:rsidRPr="007F5D24" w:rsidRDefault="007F5D24" w:rsidP="006420B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F5D24">
        <w:rPr>
          <w:rFonts w:ascii="Arial" w:eastAsiaTheme="minorEastAsia" w:hAnsi="Arial" w:cs="Arial"/>
          <w:lang w:val="en-US"/>
        </w:rPr>
        <w:t>None of the above</w:t>
      </w:r>
    </w:p>
    <w:p w14:paraId="71747C0E" w14:textId="1AE0911B" w:rsidR="006A05CB" w:rsidRPr="006A05CB" w:rsidRDefault="006A05CB" w:rsidP="00F154BD">
      <w:pPr>
        <w:spacing w:after="0" w:line="240" w:lineRule="auto"/>
        <w:rPr>
          <w:rFonts w:ascii="Arial" w:eastAsiaTheme="minorEastAsia" w:hAnsi="Arial" w:cs="Arial"/>
          <w:b/>
          <w:bCs/>
          <w:highlight w:val="yellow"/>
          <w:lang w:val="en-US"/>
        </w:rPr>
      </w:pPr>
    </w:p>
    <w:p w14:paraId="76F1936A" w14:textId="5F57E69B" w:rsidR="006A05CB" w:rsidRPr="00BC0E09" w:rsidRDefault="006A05CB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C0E09">
        <w:rPr>
          <w:rFonts w:ascii="Arial" w:eastAsiaTheme="minorEastAsia" w:hAnsi="Arial" w:cs="Arial"/>
          <w:lang w:val="en-US"/>
        </w:rPr>
        <w:t>Describe each option selected (</w:t>
      </w:r>
      <w:r w:rsidR="00437389">
        <w:rPr>
          <w:rFonts w:ascii="Arial" w:eastAsiaTheme="minorEastAsia" w:hAnsi="Arial" w:cs="Arial"/>
          <w:lang w:val="en-US"/>
        </w:rPr>
        <w:t>m</w:t>
      </w:r>
      <w:r w:rsidRPr="00BC0E09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BC0E09">
        <w:rPr>
          <w:rFonts w:ascii="Arial" w:eastAsiaTheme="minorEastAsia" w:hAnsi="Arial" w:cs="Arial"/>
          <w:lang w:val="en-US"/>
        </w:rPr>
        <w:t xml:space="preserve"> 200 words per option). Please include specific dates or time periods.</w:t>
      </w:r>
    </w:p>
    <w:p w14:paraId="743E4591" w14:textId="77777777" w:rsidR="00BC0E09" w:rsidRPr="00BC0E09" w:rsidRDefault="00BC0E09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CB141FE" w14:textId="3DEA0227" w:rsidR="006A05CB" w:rsidRDefault="006A05CB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C0E09">
        <w:rPr>
          <w:rFonts w:ascii="Arial" w:eastAsiaTheme="minorEastAsia" w:hAnsi="Arial" w:cs="Arial"/>
          <w:lang w:val="en-US"/>
        </w:rPr>
        <w:t>Please list the names and job titles of the individuals named above. Please ensure you have strict permission from them for their name to appear in this submission.</w:t>
      </w:r>
    </w:p>
    <w:p w14:paraId="55616F61" w14:textId="4F8600C3" w:rsidR="007F5D24" w:rsidRDefault="007F5D24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2D825EF" w14:textId="798BA412" w:rsidR="007F5D24" w:rsidRDefault="007F5D24" w:rsidP="006A05CB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BA61C8">
        <w:rPr>
          <w:rFonts w:ascii="Arial" w:eastAsiaTheme="minorEastAsia" w:hAnsi="Arial" w:cs="Arial"/>
          <w:b/>
          <w:bCs/>
          <w:lang w:val="en-US"/>
        </w:rPr>
        <w:t>5.</w:t>
      </w:r>
      <w:r w:rsidR="004F5C81" w:rsidRPr="00BA61C8">
        <w:rPr>
          <w:rFonts w:ascii="Arial" w:eastAsiaTheme="minorEastAsia" w:hAnsi="Arial" w:cs="Arial"/>
          <w:b/>
          <w:bCs/>
          <w:lang w:val="en-US"/>
        </w:rPr>
        <w:t xml:space="preserve">3 </w:t>
      </w:r>
      <w:r w:rsidR="004C1134" w:rsidRPr="00BA61C8">
        <w:rPr>
          <w:rFonts w:ascii="Arial" w:eastAsiaTheme="minorEastAsia" w:hAnsi="Arial" w:cs="Arial"/>
          <w:b/>
          <w:bCs/>
          <w:lang w:val="en-US"/>
        </w:rPr>
        <w:t>D</w:t>
      </w:r>
      <w:r w:rsidR="004F5C81" w:rsidRPr="00BA61C8">
        <w:rPr>
          <w:rFonts w:ascii="Arial" w:eastAsiaTheme="minorEastAsia" w:hAnsi="Arial" w:cs="Arial"/>
          <w:b/>
          <w:bCs/>
          <w:lang w:val="en-US"/>
        </w:rPr>
        <w:t xml:space="preserve">oes the </w:t>
      </w:r>
      <w:proofErr w:type="spellStart"/>
      <w:r w:rsidR="004F5C81" w:rsidRPr="00BA61C8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="004F5C81" w:rsidRPr="00BA61C8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BA61C8" w:rsidRPr="00BA61C8">
        <w:rPr>
          <w:rFonts w:ascii="Arial" w:eastAsiaTheme="minorEastAsia" w:hAnsi="Arial" w:cs="Arial"/>
          <w:b/>
          <w:bCs/>
          <w:lang w:val="en-US"/>
        </w:rPr>
        <w:t xml:space="preserve">have measures </w:t>
      </w:r>
      <w:r w:rsidR="00BA61C8">
        <w:rPr>
          <w:rFonts w:ascii="Arial" w:eastAsiaTheme="minorEastAsia" w:hAnsi="Arial" w:cs="Arial"/>
          <w:b/>
          <w:bCs/>
          <w:lang w:val="en-US"/>
        </w:rPr>
        <w:t xml:space="preserve">in place </w:t>
      </w:r>
      <w:r w:rsidR="00BA61C8" w:rsidRPr="00BA61C8">
        <w:rPr>
          <w:rFonts w:ascii="Arial" w:eastAsiaTheme="minorEastAsia" w:hAnsi="Arial" w:cs="Arial"/>
          <w:b/>
          <w:bCs/>
          <w:lang w:val="en-US"/>
        </w:rPr>
        <w:t xml:space="preserve">to </w:t>
      </w:r>
      <w:r w:rsidR="004F5C81" w:rsidRPr="00BA61C8">
        <w:rPr>
          <w:rFonts w:ascii="Arial" w:eastAsiaTheme="minorEastAsia" w:hAnsi="Arial" w:cs="Arial"/>
          <w:b/>
          <w:bCs/>
          <w:lang w:val="en-US"/>
        </w:rPr>
        <w:t>ensure that senior leader activity reaches employees in all locations?</w:t>
      </w:r>
    </w:p>
    <w:p w14:paraId="7D224F94" w14:textId="2853E983" w:rsidR="00BA61C8" w:rsidRDefault="00BA61C8" w:rsidP="006A05CB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48C28DB" w14:textId="77777777" w:rsidR="00423B01" w:rsidRPr="006604E2" w:rsidRDefault="00423B01" w:rsidP="00423B01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604E2">
        <w:rPr>
          <w:rFonts w:ascii="Arial" w:eastAsiaTheme="minorEastAsia" w:hAnsi="Arial" w:cs="Arial"/>
          <w:i/>
          <w:iCs/>
          <w:lang w:val="en-US"/>
        </w:rPr>
        <w:t>Guidance:</w:t>
      </w:r>
    </w:p>
    <w:p w14:paraId="37D99FE2" w14:textId="77777777" w:rsidR="006B450F" w:rsidRDefault="00423B01" w:rsidP="006420B9">
      <w:pPr>
        <w:pStyle w:val="ListParagraph"/>
        <w:numPr>
          <w:ilvl w:val="0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604E2">
        <w:rPr>
          <w:rFonts w:ascii="Arial" w:eastAsiaTheme="minorEastAsia" w:hAnsi="Arial" w:cs="Arial"/>
          <w:i/>
          <w:iCs/>
          <w:lang w:val="en-US"/>
        </w:rPr>
        <w:t xml:space="preserve">This should be consistent work to ensure activity can reach all employees. </w:t>
      </w:r>
    </w:p>
    <w:p w14:paraId="4DF5F205" w14:textId="77777777" w:rsidR="006B450F" w:rsidRDefault="00423B01" w:rsidP="006420B9">
      <w:pPr>
        <w:pStyle w:val="ListParagraph"/>
        <w:numPr>
          <w:ilvl w:val="0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604E2">
        <w:rPr>
          <w:rFonts w:ascii="Arial" w:eastAsiaTheme="minorEastAsia" w:hAnsi="Arial" w:cs="Arial"/>
          <w:i/>
          <w:iCs/>
          <w:lang w:val="en-US"/>
        </w:rPr>
        <w:t>This might includ</w:t>
      </w:r>
      <w:r w:rsidR="006B450F">
        <w:rPr>
          <w:rFonts w:ascii="Arial" w:eastAsiaTheme="minorEastAsia" w:hAnsi="Arial" w:cs="Arial"/>
          <w:i/>
          <w:iCs/>
          <w:lang w:val="en-US"/>
        </w:rPr>
        <w:t>e:</w:t>
      </w:r>
    </w:p>
    <w:p w14:paraId="1E3510E3" w14:textId="041ABC0F" w:rsidR="006B450F" w:rsidRDefault="006B450F" w:rsidP="006420B9">
      <w:pPr>
        <w:pStyle w:val="ListParagraph"/>
        <w:numPr>
          <w:ilvl w:val="1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Ensuring activities are carried out by senior leaders in all regions or UK nations</w:t>
      </w:r>
      <w:r w:rsidR="008B751A">
        <w:rPr>
          <w:rFonts w:ascii="Arial" w:eastAsiaTheme="minorEastAsia" w:hAnsi="Arial" w:cs="Arial"/>
          <w:i/>
          <w:iCs/>
          <w:lang w:val="en-US"/>
        </w:rPr>
        <w:t xml:space="preserve"> that</w:t>
      </w:r>
      <w:r w:rsidR="00F13507">
        <w:rPr>
          <w:rFonts w:ascii="Arial" w:eastAsiaTheme="minorEastAsia" w:hAnsi="Arial" w:cs="Arial"/>
          <w:i/>
          <w:iCs/>
          <w:lang w:val="en-US"/>
        </w:rPr>
        <w:t xml:space="preserve"> you operate</w:t>
      </w:r>
      <w:r>
        <w:rPr>
          <w:rFonts w:ascii="Arial" w:eastAsiaTheme="minorEastAsia" w:hAnsi="Arial" w:cs="Arial"/>
          <w:i/>
          <w:iCs/>
          <w:lang w:val="en-US"/>
        </w:rPr>
        <w:t xml:space="preserve"> in.</w:t>
      </w:r>
    </w:p>
    <w:p w14:paraId="60081653" w14:textId="4D29419F" w:rsidR="00423B01" w:rsidRDefault="006B450F" w:rsidP="006420B9">
      <w:pPr>
        <w:pStyle w:val="ListParagraph"/>
        <w:numPr>
          <w:ilvl w:val="1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Ensuring that speeches at internal LGBT events are recorded and distributed digitally.</w:t>
      </w:r>
    </w:p>
    <w:p w14:paraId="42C748BA" w14:textId="077307C1" w:rsidR="009D5178" w:rsidRPr="009D5178" w:rsidRDefault="009D5178" w:rsidP="006420B9">
      <w:pPr>
        <w:pStyle w:val="ListParagraph"/>
        <w:numPr>
          <w:ilvl w:val="1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Ensuring that </w:t>
      </w:r>
      <w:r w:rsidR="00DE340B">
        <w:rPr>
          <w:rFonts w:ascii="Arial" w:eastAsiaTheme="minorEastAsia" w:hAnsi="Arial" w:cs="Arial"/>
          <w:i/>
          <w:iCs/>
          <w:lang w:val="en-US"/>
        </w:rPr>
        <w:t>senior leader messages are written as well as verbal.</w:t>
      </w:r>
    </w:p>
    <w:p w14:paraId="5026B92A" w14:textId="1827E8A5" w:rsidR="009F68D7" w:rsidRDefault="009F68D7" w:rsidP="009F68D7">
      <w:pPr>
        <w:pStyle w:val="ListParagraph"/>
        <w:numPr>
          <w:ilvl w:val="0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You should consider dispersed workforces (for example </w:t>
      </w:r>
      <w:r w:rsidR="005C5793">
        <w:rPr>
          <w:rFonts w:ascii="Arial" w:eastAsiaTheme="minorEastAsia" w:hAnsi="Arial" w:cs="Arial"/>
          <w:i/>
          <w:iCs/>
          <w:lang w:val="en-US"/>
        </w:rPr>
        <w:t xml:space="preserve">those </w:t>
      </w:r>
      <w:r>
        <w:rPr>
          <w:rFonts w:ascii="Arial" w:eastAsiaTheme="minorEastAsia" w:hAnsi="Arial" w:cs="Arial"/>
          <w:i/>
          <w:iCs/>
          <w:lang w:val="en-US"/>
        </w:rPr>
        <w:t>in retail stores</w:t>
      </w:r>
      <w:r w:rsidR="005C5793">
        <w:rPr>
          <w:rFonts w:ascii="Arial" w:eastAsiaTheme="minorEastAsia" w:hAnsi="Arial" w:cs="Arial"/>
          <w:i/>
          <w:iCs/>
          <w:lang w:val="en-US"/>
        </w:rPr>
        <w:t xml:space="preserve"> or without regular access to IT</w:t>
      </w:r>
      <w:r>
        <w:rPr>
          <w:rFonts w:ascii="Arial" w:eastAsiaTheme="minorEastAsia" w:hAnsi="Arial" w:cs="Arial"/>
          <w:i/>
          <w:iCs/>
          <w:lang w:val="en-US"/>
        </w:rPr>
        <w:t xml:space="preserve">), employees who work from home, and employees across all UK nations that </w:t>
      </w:r>
      <w:r w:rsidR="00F13507">
        <w:rPr>
          <w:rFonts w:ascii="Arial" w:eastAsiaTheme="minorEastAsia" w:hAnsi="Arial" w:cs="Arial"/>
          <w:i/>
          <w:iCs/>
          <w:lang w:val="en-US"/>
        </w:rPr>
        <w:t xml:space="preserve">you </w:t>
      </w:r>
      <w:r>
        <w:rPr>
          <w:rFonts w:ascii="Arial" w:eastAsiaTheme="minorEastAsia" w:hAnsi="Arial" w:cs="Arial"/>
          <w:i/>
          <w:iCs/>
          <w:lang w:val="en-US"/>
        </w:rPr>
        <w:t>operate in.</w:t>
      </w:r>
    </w:p>
    <w:p w14:paraId="7E98B861" w14:textId="135208D3" w:rsidR="00423B01" w:rsidRPr="00E253A7" w:rsidRDefault="00423B01" w:rsidP="006420B9">
      <w:pPr>
        <w:pStyle w:val="ListParagraph"/>
        <w:numPr>
          <w:ilvl w:val="0"/>
          <w:numId w:val="5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604E2">
        <w:rPr>
          <w:rFonts w:ascii="Arial" w:eastAsiaTheme="minorEastAsia" w:hAnsi="Arial" w:cs="Arial"/>
          <w:i/>
          <w:iCs/>
          <w:lang w:val="en-US"/>
        </w:rPr>
        <w:t xml:space="preserve">You </w:t>
      </w:r>
      <w:r w:rsidRPr="00E253A7">
        <w:rPr>
          <w:rFonts w:ascii="Arial" w:eastAsiaTheme="minorEastAsia" w:hAnsi="Arial" w:cs="Arial"/>
          <w:i/>
          <w:iCs/>
          <w:lang w:val="en-US"/>
        </w:rPr>
        <w:t xml:space="preserve">should provide at least </w:t>
      </w:r>
      <w:r w:rsidR="009D5178">
        <w:rPr>
          <w:rFonts w:ascii="Arial" w:eastAsiaTheme="minorEastAsia" w:hAnsi="Arial" w:cs="Arial"/>
          <w:i/>
          <w:iCs/>
          <w:lang w:val="en-US"/>
        </w:rPr>
        <w:t>two</w:t>
      </w:r>
      <w:r w:rsidRPr="00E253A7">
        <w:rPr>
          <w:rFonts w:ascii="Arial" w:eastAsiaTheme="minorEastAsia" w:hAnsi="Arial" w:cs="Arial"/>
          <w:i/>
          <w:iCs/>
          <w:lang w:val="en-US"/>
        </w:rPr>
        <w:t xml:space="preserve"> examples of measures you have in place.</w:t>
      </w:r>
    </w:p>
    <w:p w14:paraId="43E65DEB" w14:textId="77777777" w:rsidR="00423B01" w:rsidRPr="00E253A7" w:rsidRDefault="00423B01" w:rsidP="00423B0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7ADE3CC" w14:textId="77777777" w:rsidR="00423B01" w:rsidRPr="00E253A7" w:rsidRDefault="00423B01" w:rsidP="00423B0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53A7">
        <w:rPr>
          <w:rFonts w:ascii="Arial" w:eastAsiaTheme="minorEastAsia" w:hAnsi="Arial" w:cs="Arial"/>
          <w:lang w:val="en-US"/>
        </w:rPr>
        <w:t>Yes</w:t>
      </w:r>
    </w:p>
    <w:p w14:paraId="65090ABC" w14:textId="77777777" w:rsidR="00423B01" w:rsidRPr="00E253A7" w:rsidRDefault="00423B01" w:rsidP="00423B0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53A7">
        <w:rPr>
          <w:rFonts w:ascii="Arial" w:eastAsiaTheme="minorEastAsia" w:hAnsi="Arial" w:cs="Arial"/>
          <w:lang w:val="en-US"/>
        </w:rPr>
        <w:t>No</w:t>
      </w:r>
    </w:p>
    <w:p w14:paraId="26EDB16E" w14:textId="77777777" w:rsidR="00423B01" w:rsidRPr="00E253A7" w:rsidRDefault="00423B01" w:rsidP="00423B0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7BC885B" w14:textId="2812351A" w:rsidR="00423B01" w:rsidRPr="009B57A8" w:rsidRDefault="00423B01" w:rsidP="00423B0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E253A7">
        <w:rPr>
          <w:rFonts w:ascii="Arial" w:eastAsiaTheme="minorEastAsia" w:hAnsi="Arial" w:cs="Arial"/>
          <w:lang w:val="en-US"/>
        </w:rPr>
        <w:t xml:space="preserve">Describe at least two measures in place </w:t>
      </w:r>
      <w:r>
        <w:rPr>
          <w:rFonts w:ascii="Arial" w:eastAsiaTheme="minorEastAsia" w:hAnsi="Arial" w:cs="Arial"/>
          <w:lang w:val="en-US"/>
        </w:rPr>
        <w:t xml:space="preserve">and how they are </w:t>
      </w:r>
      <w:proofErr w:type="spellStart"/>
      <w:r>
        <w:rPr>
          <w:rFonts w:ascii="Arial" w:eastAsiaTheme="minorEastAsia" w:hAnsi="Arial" w:cs="Arial"/>
          <w:lang w:val="en-US"/>
        </w:rPr>
        <w:t>formali</w:t>
      </w:r>
      <w:r w:rsidR="00DE340B">
        <w:rPr>
          <w:rFonts w:ascii="Arial" w:eastAsiaTheme="minorEastAsia" w:hAnsi="Arial" w:cs="Arial"/>
          <w:lang w:val="en-US"/>
        </w:rPr>
        <w:t>s</w:t>
      </w:r>
      <w:r>
        <w:rPr>
          <w:rFonts w:ascii="Arial" w:eastAsiaTheme="minorEastAsia" w:hAnsi="Arial" w:cs="Arial"/>
          <w:lang w:val="en-US"/>
        </w:rPr>
        <w:t>ed</w:t>
      </w:r>
      <w:proofErr w:type="spellEnd"/>
      <w:r>
        <w:rPr>
          <w:rFonts w:ascii="Arial" w:eastAsiaTheme="minorEastAsia" w:hAnsi="Arial" w:cs="Arial"/>
          <w:lang w:val="en-US"/>
        </w:rPr>
        <w:t xml:space="preserve"> </w:t>
      </w:r>
      <w:r w:rsidRPr="00E253A7">
        <w:rPr>
          <w:rFonts w:ascii="Arial" w:eastAsiaTheme="minorEastAsia" w:hAnsi="Arial" w:cs="Arial"/>
          <w:lang w:val="en-US"/>
        </w:rPr>
        <w:t>(max. 500 words).</w:t>
      </w:r>
    </w:p>
    <w:p w14:paraId="5C9FC23A" w14:textId="77EB24D3" w:rsidR="003E464E" w:rsidRDefault="003E464E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2F0B93A" w14:textId="6834B508" w:rsidR="003E464E" w:rsidRPr="00DB35CE" w:rsidRDefault="003E464E" w:rsidP="006A05CB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DB35CE">
        <w:rPr>
          <w:rFonts w:ascii="Arial" w:eastAsiaTheme="minorEastAsia" w:hAnsi="Arial" w:cs="Arial"/>
          <w:b/>
          <w:bCs/>
          <w:lang w:val="en-US"/>
        </w:rPr>
        <w:t xml:space="preserve">5.4 Does the </w:t>
      </w:r>
      <w:proofErr w:type="spellStart"/>
      <w:r w:rsidRPr="00DB35CE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DB35CE">
        <w:rPr>
          <w:rFonts w:ascii="Arial" w:eastAsiaTheme="minorEastAsia" w:hAnsi="Arial" w:cs="Arial"/>
          <w:b/>
          <w:bCs/>
          <w:lang w:val="en-US"/>
        </w:rPr>
        <w:t xml:space="preserve"> require all senior leaders and line managers to meet an inclusion-based competency on recruitment?</w:t>
      </w:r>
    </w:p>
    <w:p w14:paraId="4911DEE7" w14:textId="4DA12C71" w:rsidR="00DB35CE" w:rsidRDefault="00DB35CE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96C59FE" w14:textId="77777777" w:rsidR="006B4D72" w:rsidRPr="006B4D72" w:rsidRDefault="00DB35CE" w:rsidP="006A05CB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B4D72">
        <w:rPr>
          <w:rFonts w:ascii="Arial" w:eastAsiaTheme="minorEastAsia" w:hAnsi="Arial" w:cs="Arial"/>
          <w:i/>
          <w:iCs/>
          <w:lang w:val="en-US"/>
        </w:rPr>
        <w:t>Guidance:</w:t>
      </w:r>
    </w:p>
    <w:p w14:paraId="16BA76EB" w14:textId="01A87FC5" w:rsidR="008E294C" w:rsidRDefault="008E294C" w:rsidP="006420B9">
      <w:pPr>
        <w:pStyle w:val="ListParagraph"/>
        <w:numPr>
          <w:ilvl w:val="0"/>
          <w:numId w:val="7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This should be a standard competency in all job descriptions and/or </w:t>
      </w:r>
      <w:r w:rsidR="00DB35CE" w:rsidRPr="006B4D72">
        <w:rPr>
          <w:rFonts w:ascii="Arial" w:eastAsiaTheme="minorEastAsia" w:hAnsi="Arial" w:cs="Arial"/>
          <w:i/>
          <w:iCs/>
          <w:lang w:val="en-US"/>
        </w:rPr>
        <w:t xml:space="preserve">a mandatory question in </w:t>
      </w:r>
      <w:r w:rsidR="00942471">
        <w:rPr>
          <w:rFonts w:ascii="Arial" w:eastAsiaTheme="minorEastAsia" w:hAnsi="Arial" w:cs="Arial"/>
          <w:i/>
          <w:iCs/>
          <w:lang w:val="en-US"/>
        </w:rPr>
        <w:t xml:space="preserve">all </w:t>
      </w:r>
      <w:r w:rsidR="00DB35CE" w:rsidRPr="006B4D72">
        <w:rPr>
          <w:rFonts w:ascii="Arial" w:eastAsiaTheme="minorEastAsia" w:hAnsi="Arial" w:cs="Arial"/>
          <w:i/>
          <w:iCs/>
          <w:lang w:val="en-US"/>
        </w:rPr>
        <w:t>interviews</w:t>
      </w:r>
      <w:r>
        <w:rPr>
          <w:rFonts w:ascii="Arial" w:eastAsiaTheme="minorEastAsia" w:hAnsi="Arial" w:cs="Arial"/>
          <w:i/>
          <w:iCs/>
          <w:lang w:val="en-US"/>
        </w:rPr>
        <w:t>.</w:t>
      </w:r>
    </w:p>
    <w:p w14:paraId="33363EE2" w14:textId="4A05B6BF" w:rsidR="00942471" w:rsidRPr="00942471" w:rsidRDefault="00942471" w:rsidP="006420B9">
      <w:pPr>
        <w:pStyle w:val="ListParagraph"/>
        <w:numPr>
          <w:ilvl w:val="0"/>
          <w:numId w:val="7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This does not need to just be one standard question – </w:t>
      </w:r>
      <w:r w:rsidR="00F13507">
        <w:rPr>
          <w:rFonts w:ascii="Arial" w:eastAsiaTheme="minorEastAsia" w:hAnsi="Arial" w:cs="Arial"/>
          <w:i/>
          <w:iCs/>
          <w:lang w:val="en-US"/>
        </w:rPr>
        <w:t>you</w:t>
      </w:r>
      <w:r>
        <w:rPr>
          <w:rFonts w:ascii="Arial" w:eastAsiaTheme="minorEastAsia" w:hAnsi="Arial" w:cs="Arial"/>
          <w:i/>
          <w:iCs/>
          <w:lang w:val="en-US"/>
        </w:rPr>
        <w:t xml:space="preserve"> can provide a range of competencies and/or interview questions for the recruiting team to choose from.</w:t>
      </w:r>
    </w:p>
    <w:p w14:paraId="3B32D3CD" w14:textId="77E599C7" w:rsidR="00DB35CE" w:rsidRDefault="006B4D72" w:rsidP="006420B9">
      <w:pPr>
        <w:pStyle w:val="ListParagraph"/>
        <w:numPr>
          <w:ilvl w:val="0"/>
          <w:numId w:val="6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B4D72">
        <w:rPr>
          <w:rFonts w:ascii="Arial" w:eastAsiaTheme="minorEastAsia" w:hAnsi="Arial" w:cs="Arial"/>
          <w:i/>
          <w:iCs/>
          <w:lang w:val="en-US"/>
        </w:rPr>
        <w:t xml:space="preserve">This </w:t>
      </w:r>
      <w:r w:rsidR="00DB35CE" w:rsidRPr="006B4D72">
        <w:rPr>
          <w:rFonts w:ascii="Arial" w:eastAsiaTheme="minorEastAsia" w:hAnsi="Arial" w:cs="Arial"/>
          <w:i/>
          <w:iCs/>
          <w:lang w:val="en-US"/>
        </w:rPr>
        <w:t>should include internal promotions as well as external appointments.</w:t>
      </w:r>
    </w:p>
    <w:p w14:paraId="3E49555D" w14:textId="41C0B610" w:rsidR="004204FD" w:rsidRPr="006B4D72" w:rsidRDefault="004204FD" w:rsidP="006420B9">
      <w:pPr>
        <w:pStyle w:val="ListParagraph"/>
        <w:numPr>
          <w:ilvl w:val="0"/>
          <w:numId w:val="6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This does not need to be LGBT specific.</w:t>
      </w:r>
    </w:p>
    <w:p w14:paraId="6D4AEEC4" w14:textId="6EB6C272" w:rsidR="00DB35CE" w:rsidRDefault="00DB35CE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44E8952" w14:textId="07CC2FCB" w:rsidR="00DB35CE" w:rsidRDefault="00DB35CE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3F5225B6" w14:textId="34376CDA" w:rsidR="00DB35CE" w:rsidRDefault="00DB35CE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4D57BF9C" w14:textId="3A5EAA66" w:rsidR="00DB35CE" w:rsidRDefault="00DB35CE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682EDFA" w14:textId="77777777" w:rsidR="00942471" w:rsidRDefault="00942471" w:rsidP="00942471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Copy and paste the standard competency or interview question wording.</w:t>
      </w:r>
    </w:p>
    <w:p w14:paraId="4D6B660F" w14:textId="77777777" w:rsidR="00942471" w:rsidRDefault="00942471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1A702BB" w14:textId="0A29927E" w:rsidR="00832642" w:rsidRDefault="00E33AF7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Describe how </w:t>
      </w:r>
      <w:r w:rsidR="004204FD">
        <w:rPr>
          <w:rFonts w:ascii="Arial" w:eastAsiaTheme="minorEastAsia" w:hAnsi="Arial" w:cs="Arial"/>
          <w:lang w:val="en-US"/>
        </w:rPr>
        <w:t>inclusion-based</w:t>
      </w:r>
      <w:r>
        <w:rPr>
          <w:rFonts w:ascii="Arial" w:eastAsiaTheme="minorEastAsia" w:hAnsi="Arial" w:cs="Arial"/>
          <w:lang w:val="en-US"/>
        </w:rPr>
        <w:t xml:space="preserve"> competenc</w:t>
      </w:r>
      <w:r w:rsidR="004204FD">
        <w:rPr>
          <w:rFonts w:ascii="Arial" w:eastAsiaTheme="minorEastAsia" w:hAnsi="Arial" w:cs="Arial"/>
          <w:lang w:val="en-US"/>
        </w:rPr>
        <w:t>ies</w:t>
      </w:r>
      <w:r>
        <w:rPr>
          <w:rFonts w:ascii="Arial" w:eastAsiaTheme="minorEastAsia" w:hAnsi="Arial" w:cs="Arial"/>
          <w:lang w:val="en-US"/>
        </w:rPr>
        <w:t xml:space="preserve"> </w:t>
      </w:r>
      <w:r w:rsidR="004204FD">
        <w:rPr>
          <w:rFonts w:ascii="Arial" w:eastAsiaTheme="minorEastAsia" w:hAnsi="Arial" w:cs="Arial"/>
          <w:lang w:val="en-US"/>
        </w:rPr>
        <w:t>are</w:t>
      </w:r>
      <w:r>
        <w:rPr>
          <w:rFonts w:ascii="Arial" w:eastAsiaTheme="minorEastAsia" w:hAnsi="Arial" w:cs="Arial"/>
          <w:lang w:val="en-US"/>
        </w:rPr>
        <w:t xml:space="preserve"> </w:t>
      </w:r>
      <w:r w:rsidR="00832642">
        <w:rPr>
          <w:rFonts w:ascii="Arial" w:eastAsiaTheme="minorEastAsia" w:hAnsi="Arial" w:cs="Arial"/>
          <w:lang w:val="en-US"/>
        </w:rPr>
        <w:t>implemented across all roles (max. 200 words).</w:t>
      </w:r>
    </w:p>
    <w:p w14:paraId="28AE6EF1" w14:textId="46E2CE5F" w:rsidR="00DB35CE" w:rsidRDefault="00DB35CE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613DC8B" w14:textId="60BF7C01" w:rsidR="00DB35CE" w:rsidRDefault="00DB35CE" w:rsidP="006A05CB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DC5A21">
        <w:rPr>
          <w:rFonts w:ascii="Arial" w:eastAsiaTheme="minorEastAsia" w:hAnsi="Arial" w:cs="Arial"/>
          <w:b/>
          <w:bCs/>
          <w:lang w:val="en-US"/>
        </w:rPr>
        <w:lastRenderedPageBreak/>
        <w:t>5.</w:t>
      </w:r>
      <w:r w:rsidR="00DC5A21" w:rsidRPr="00DC5A21">
        <w:rPr>
          <w:rFonts w:ascii="Arial" w:eastAsiaTheme="minorEastAsia" w:hAnsi="Arial" w:cs="Arial"/>
          <w:b/>
          <w:bCs/>
          <w:lang w:val="en-US"/>
        </w:rPr>
        <w:t>5</w:t>
      </w:r>
      <w:r w:rsidRPr="00DC5A21">
        <w:rPr>
          <w:rFonts w:ascii="Arial" w:eastAsiaTheme="minorEastAsia" w:hAnsi="Arial" w:cs="Arial"/>
          <w:b/>
          <w:bCs/>
          <w:lang w:val="en-US"/>
        </w:rPr>
        <w:t xml:space="preserve"> Does the </w:t>
      </w:r>
      <w:proofErr w:type="spellStart"/>
      <w:r w:rsidRPr="00DC5A21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DC5A21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246FD4" w:rsidRPr="00DC5A21">
        <w:rPr>
          <w:rFonts w:ascii="Arial" w:eastAsiaTheme="minorEastAsia" w:hAnsi="Arial" w:cs="Arial"/>
          <w:b/>
          <w:bCs/>
          <w:lang w:val="en-US"/>
        </w:rPr>
        <w:t xml:space="preserve">require all senior leaders and line managers to have an inclusion-based </w:t>
      </w:r>
      <w:r w:rsidR="00850A62" w:rsidRPr="00DC5A21">
        <w:rPr>
          <w:rFonts w:ascii="Arial" w:eastAsiaTheme="minorEastAsia" w:hAnsi="Arial" w:cs="Arial"/>
          <w:b/>
          <w:bCs/>
          <w:lang w:val="en-US"/>
        </w:rPr>
        <w:t>ob</w:t>
      </w:r>
      <w:r w:rsidR="00DC5A21" w:rsidRPr="00DC5A21">
        <w:rPr>
          <w:rFonts w:ascii="Arial" w:eastAsiaTheme="minorEastAsia" w:hAnsi="Arial" w:cs="Arial"/>
          <w:b/>
          <w:bCs/>
          <w:lang w:val="en-US"/>
        </w:rPr>
        <w:t>jective?</w:t>
      </w:r>
    </w:p>
    <w:p w14:paraId="2D051B44" w14:textId="37F3BE92" w:rsidR="00DC5A21" w:rsidRDefault="00DC5A21" w:rsidP="006A05CB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CE2A9BA" w14:textId="04D2C4A9" w:rsidR="00DC5A21" w:rsidRDefault="00DC5A21" w:rsidP="006A05CB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42471">
        <w:rPr>
          <w:rFonts w:ascii="Arial" w:eastAsiaTheme="minorEastAsia" w:hAnsi="Arial" w:cs="Arial"/>
          <w:i/>
          <w:iCs/>
          <w:lang w:val="en-US"/>
        </w:rPr>
        <w:t>Guidance</w:t>
      </w:r>
      <w:r w:rsidR="00864739">
        <w:rPr>
          <w:rFonts w:ascii="Arial" w:eastAsiaTheme="minorEastAsia" w:hAnsi="Arial" w:cs="Arial"/>
          <w:i/>
          <w:iCs/>
          <w:lang w:val="en-US"/>
        </w:rPr>
        <w:t>:</w:t>
      </w:r>
    </w:p>
    <w:p w14:paraId="24CF3926" w14:textId="5EC5A588" w:rsidR="00864739" w:rsidRDefault="00864739" w:rsidP="006420B9">
      <w:pPr>
        <w:pStyle w:val="ListParagraph"/>
        <w:numPr>
          <w:ilvl w:val="0"/>
          <w:numId w:val="6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This should be a standard</w:t>
      </w:r>
      <w:r w:rsidR="00BD346A">
        <w:rPr>
          <w:rFonts w:ascii="Arial" w:eastAsiaTheme="minorEastAsia" w:hAnsi="Arial" w:cs="Arial"/>
          <w:i/>
          <w:iCs/>
          <w:lang w:val="en-US"/>
        </w:rPr>
        <w:t xml:space="preserve"> practice across all performance appraisal structures and documents.</w:t>
      </w:r>
    </w:p>
    <w:p w14:paraId="53FD68C7" w14:textId="40580BAC" w:rsidR="00BD346A" w:rsidRDefault="0030407B" w:rsidP="006420B9">
      <w:pPr>
        <w:pStyle w:val="ListParagraph"/>
        <w:numPr>
          <w:ilvl w:val="0"/>
          <w:numId w:val="6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You do</w:t>
      </w:r>
      <w:r w:rsidR="00BD346A">
        <w:rPr>
          <w:rFonts w:ascii="Arial" w:eastAsiaTheme="minorEastAsia" w:hAnsi="Arial" w:cs="Arial"/>
          <w:i/>
          <w:iCs/>
          <w:lang w:val="en-US"/>
        </w:rPr>
        <w:t xml:space="preserve"> not need to provide template wording, but best practice is to provide a range of </w:t>
      </w:r>
      <w:r w:rsidR="005F41BA">
        <w:rPr>
          <w:rFonts w:ascii="Arial" w:eastAsiaTheme="minorEastAsia" w:hAnsi="Arial" w:cs="Arial"/>
          <w:i/>
          <w:iCs/>
          <w:lang w:val="en-US"/>
        </w:rPr>
        <w:t>objectives senior leaders and line managers might consider based on their roles.</w:t>
      </w:r>
    </w:p>
    <w:p w14:paraId="62AB4D5E" w14:textId="47BDD58B" w:rsidR="004204FD" w:rsidRPr="00864739" w:rsidRDefault="004204FD" w:rsidP="006420B9">
      <w:pPr>
        <w:pStyle w:val="ListParagraph"/>
        <w:numPr>
          <w:ilvl w:val="0"/>
          <w:numId w:val="6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This does not need to be LGBT specific.</w:t>
      </w:r>
    </w:p>
    <w:p w14:paraId="154DE691" w14:textId="689312C7" w:rsidR="00DC5A21" w:rsidRPr="00DC5A21" w:rsidRDefault="00DC5A21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D444EC8" w14:textId="3F0A409E" w:rsidR="00DC5A21" w:rsidRPr="00DC5A21" w:rsidRDefault="00DC5A21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C5A21">
        <w:rPr>
          <w:rFonts w:ascii="Arial" w:eastAsiaTheme="minorEastAsia" w:hAnsi="Arial" w:cs="Arial"/>
          <w:lang w:val="en-US"/>
        </w:rPr>
        <w:t>Yes</w:t>
      </w:r>
    </w:p>
    <w:p w14:paraId="075DC0CC" w14:textId="364DD65B" w:rsidR="00DC5A21" w:rsidRPr="00DC5A21" w:rsidRDefault="00DC5A21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C5A21">
        <w:rPr>
          <w:rFonts w:ascii="Arial" w:eastAsiaTheme="minorEastAsia" w:hAnsi="Arial" w:cs="Arial"/>
          <w:lang w:val="en-US"/>
        </w:rPr>
        <w:t>No</w:t>
      </w:r>
    </w:p>
    <w:p w14:paraId="632528C3" w14:textId="2399BA87" w:rsidR="00DC5A21" w:rsidRPr="00DC5A21" w:rsidRDefault="00DC5A21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B957FEB" w14:textId="442955EB" w:rsidR="00DC5A21" w:rsidRPr="006A05CB" w:rsidRDefault="005F41BA" w:rsidP="006A05C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20B9">
        <w:rPr>
          <w:rFonts w:ascii="Arial" w:eastAsiaTheme="minorEastAsia" w:hAnsi="Arial" w:cs="Arial"/>
          <w:lang w:val="en-US"/>
        </w:rPr>
        <w:t>Describe how</w:t>
      </w:r>
      <w:r w:rsidR="004204FD" w:rsidRPr="006420B9">
        <w:rPr>
          <w:rFonts w:ascii="Arial" w:eastAsiaTheme="minorEastAsia" w:hAnsi="Arial" w:cs="Arial"/>
          <w:lang w:val="en-US"/>
        </w:rPr>
        <w:t xml:space="preserve"> inclusion-based objectives are implemented across all roles (</w:t>
      </w:r>
      <w:r w:rsidR="006420B9" w:rsidRPr="006420B9">
        <w:rPr>
          <w:rFonts w:ascii="Arial" w:eastAsiaTheme="minorEastAsia" w:hAnsi="Arial" w:cs="Arial"/>
          <w:lang w:val="en-US"/>
        </w:rPr>
        <w:t>max. 500 words).</w:t>
      </w:r>
    </w:p>
    <w:p w14:paraId="72EA88CC" w14:textId="77777777" w:rsidR="003B2E3C" w:rsidRDefault="003B2E3C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69B819D6" w14:textId="431F77BA" w:rsidR="005D7BE2" w:rsidRDefault="005D7BE2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>
        <w:rPr>
          <w:rFonts w:ascii="Arial" w:eastAsiaTheme="minorEastAsia" w:hAnsi="Arial" w:cs="Arial"/>
          <w:b/>
          <w:color w:val="C00000"/>
          <w:sz w:val="24"/>
          <w:lang w:val="en-US"/>
        </w:rPr>
        <w:t>Section 6: Monitoring</w:t>
      </w:r>
    </w:p>
    <w:p w14:paraId="2940EA39" w14:textId="3A664368" w:rsidR="000D7109" w:rsidRDefault="000D7109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4535ED72" w14:textId="08676B4F" w:rsidR="000D7109" w:rsidRPr="002E0B6A" w:rsidRDefault="000D7109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E0B6A">
        <w:rPr>
          <w:rFonts w:ascii="Arial" w:eastAsiaTheme="minorEastAsia" w:hAnsi="Arial" w:cs="Arial"/>
          <w:lang w:val="en-US"/>
        </w:rPr>
        <w:t xml:space="preserve">This section </w:t>
      </w:r>
      <w:r w:rsidR="00BB4D39" w:rsidRPr="002E0B6A">
        <w:rPr>
          <w:rFonts w:ascii="Arial" w:eastAsiaTheme="minorEastAsia" w:hAnsi="Arial" w:cs="Arial"/>
          <w:lang w:val="en-US"/>
        </w:rPr>
        <w:t>examines</w:t>
      </w:r>
      <w:r w:rsidRPr="002E0B6A">
        <w:rPr>
          <w:rFonts w:ascii="Arial" w:eastAsiaTheme="minorEastAsia" w:hAnsi="Arial" w:cs="Arial"/>
          <w:lang w:val="en-US"/>
        </w:rPr>
        <w:t xml:space="preserve"> how the </w:t>
      </w:r>
      <w:proofErr w:type="spellStart"/>
      <w:r w:rsidRPr="002E0B6A">
        <w:rPr>
          <w:rFonts w:ascii="Arial" w:eastAsiaTheme="minorEastAsia" w:hAnsi="Arial" w:cs="Arial"/>
          <w:lang w:val="en-US"/>
        </w:rPr>
        <w:t>organisation</w:t>
      </w:r>
      <w:proofErr w:type="spellEnd"/>
      <w:r w:rsidRPr="002E0B6A">
        <w:rPr>
          <w:rFonts w:ascii="Arial" w:eastAsiaTheme="minorEastAsia" w:hAnsi="Arial" w:cs="Arial"/>
          <w:lang w:val="en-US"/>
        </w:rPr>
        <w:t xml:space="preserve"> </w:t>
      </w:r>
      <w:r w:rsidR="00BB4D39" w:rsidRPr="002E0B6A">
        <w:rPr>
          <w:rFonts w:ascii="Arial" w:eastAsiaTheme="minorEastAsia" w:hAnsi="Arial" w:cs="Arial"/>
          <w:lang w:val="en-US"/>
        </w:rPr>
        <w:t xml:space="preserve">uses </w:t>
      </w:r>
      <w:r w:rsidR="002E0B6A" w:rsidRPr="002E0B6A">
        <w:rPr>
          <w:rFonts w:ascii="Arial" w:eastAsiaTheme="minorEastAsia" w:hAnsi="Arial" w:cs="Arial"/>
          <w:lang w:val="en-US"/>
        </w:rPr>
        <w:t>monitoring to understand</w:t>
      </w:r>
      <w:r w:rsidR="002211E6">
        <w:rPr>
          <w:rFonts w:ascii="Arial" w:eastAsiaTheme="minorEastAsia" w:hAnsi="Arial" w:cs="Arial"/>
          <w:lang w:val="en-US"/>
        </w:rPr>
        <w:t xml:space="preserve"> the</w:t>
      </w:r>
      <w:r w:rsidR="002E0B6A" w:rsidRPr="002E0B6A">
        <w:rPr>
          <w:rFonts w:ascii="Arial" w:eastAsiaTheme="minorEastAsia" w:hAnsi="Arial" w:cs="Arial"/>
          <w:lang w:val="en-US"/>
        </w:rPr>
        <w:t xml:space="preserve"> representation and experiences of its LGBT employees</w:t>
      </w:r>
      <w:r w:rsidRPr="002E0B6A">
        <w:rPr>
          <w:rFonts w:ascii="Arial" w:eastAsiaTheme="minorEastAsia" w:hAnsi="Arial" w:cs="Arial"/>
          <w:lang w:val="en-US"/>
        </w:rPr>
        <w:t xml:space="preserve">. The questions </w:t>
      </w:r>
      <w:proofErr w:type="spellStart"/>
      <w:r w:rsidRPr="002E0B6A">
        <w:rPr>
          <w:rFonts w:ascii="Arial" w:eastAsiaTheme="minorEastAsia" w:hAnsi="Arial" w:cs="Arial"/>
          <w:lang w:val="en-US"/>
        </w:rPr>
        <w:t>scrutinise</w:t>
      </w:r>
      <w:proofErr w:type="spellEnd"/>
      <w:r w:rsidRPr="002E0B6A">
        <w:rPr>
          <w:rFonts w:ascii="Arial" w:eastAsiaTheme="minorEastAsia" w:hAnsi="Arial" w:cs="Arial"/>
          <w:lang w:val="en-US"/>
        </w:rPr>
        <w:t xml:space="preserve"> data collection methods, </w:t>
      </w:r>
      <w:proofErr w:type="gramStart"/>
      <w:r w:rsidRPr="002E0B6A">
        <w:rPr>
          <w:rFonts w:ascii="Arial" w:eastAsiaTheme="minorEastAsia" w:hAnsi="Arial" w:cs="Arial"/>
          <w:lang w:val="en-US"/>
        </w:rPr>
        <w:t>analysis</w:t>
      </w:r>
      <w:proofErr w:type="gramEnd"/>
      <w:r w:rsidRPr="002E0B6A">
        <w:rPr>
          <w:rFonts w:ascii="Arial" w:eastAsiaTheme="minorEastAsia" w:hAnsi="Arial" w:cs="Arial"/>
          <w:lang w:val="en-US"/>
        </w:rPr>
        <w:t xml:space="preserve"> and outcomes.</w:t>
      </w:r>
    </w:p>
    <w:p w14:paraId="2D32F0D8" w14:textId="164E56C7" w:rsidR="00EC1FCD" w:rsidRDefault="00EC1FCD" w:rsidP="000D7109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4DFAFB7C" w14:textId="77777777" w:rsidR="00EC1FCD" w:rsidRPr="000D7109" w:rsidRDefault="00EC1FCD" w:rsidP="00EC1FCD">
      <w:pPr>
        <w:spacing w:after="0" w:line="240" w:lineRule="auto"/>
        <w:rPr>
          <w:rFonts w:ascii="Arial" w:eastAsiaTheme="minorEastAsia" w:hAnsi="Arial" w:cs="Arial"/>
          <w:b/>
          <w:color w:val="C00000"/>
          <w:lang w:val="en-US"/>
        </w:rPr>
      </w:pPr>
      <w:r w:rsidRPr="002E0B6A">
        <w:rPr>
          <w:rFonts w:ascii="Arial" w:eastAsiaTheme="minorEastAsia" w:hAnsi="Arial" w:cs="Arial"/>
          <w:b/>
          <w:color w:val="C00000"/>
          <w:lang w:val="en-US"/>
        </w:rPr>
        <w:t>Please ensure that no personally identifiable information is contained in your answers or evidence.</w:t>
      </w:r>
    </w:p>
    <w:p w14:paraId="1EA53D3C" w14:textId="3C30F0B5" w:rsidR="00647265" w:rsidRDefault="00647265" w:rsidP="000D7109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0C403B89" w14:textId="5553874D" w:rsidR="00647265" w:rsidRPr="00647265" w:rsidRDefault="00647265" w:rsidP="00647265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647265">
        <w:rPr>
          <w:rFonts w:ascii="Arial" w:eastAsiaTheme="minorEastAsia" w:hAnsi="Arial" w:cs="Arial"/>
          <w:b/>
          <w:lang w:val="en-US"/>
        </w:rPr>
        <w:t xml:space="preserve">6.1 Does the </w:t>
      </w:r>
      <w:proofErr w:type="spellStart"/>
      <w:r w:rsidRPr="00647265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647265">
        <w:rPr>
          <w:rFonts w:ascii="Arial" w:eastAsiaTheme="minorEastAsia" w:hAnsi="Arial" w:cs="Arial"/>
          <w:b/>
          <w:lang w:val="en-US"/>
        </w:rPr>
        <w:t xml:space="preserve"> gather data on employee sexual orientation </w:t>
      </w:r>
      <w:r w:rsidR="14A589B5" w:rsidRPr="78ED8AB8">
        <w:rPr>
          <w:rFonts w:ascii="Arial" w:eastAsiaTheme="minorEastAsia" w:hAnsi="Arial" w:cs="Arial"/>
          <w:b/>
          <w:bCs/>
          <w:lang w:val="en-US"/>
        </w:rPr>
        <w:t>th</w:t>
      </w:r>
      <w:r w:rsidR="002C16AA">
        <w:rPr>
          <w:rFonts w:ascii="Arial" w:eastAsiaTheme="minorEastAsia" w:hAnsi="Arial" w:cs="Arial"/>
          <w:b/>
          <w:bCs/>
          <w:lang w:val="en-US"/>
        </w:rPr>
        <w:t>r</w:t>
      </w:r>
      <w:r w:rsidR="14A589B5" w:rsidRPr="78ED8AB8">
        <w:rPr>
          <w:rFonts w:ascii="Arial" w:eastAsiaTheme="minorEastAsia" w:hAnsi="Arial" w:cs="Arial"/>
          <w:b/>
          <w:bCs/>
          <w:lang w:val="en-US"/>
        </w:rPr>
        <w:t>ough</w:t>
      </w:r>
      <w:r w:rsidRPr="00647265">
        <w:rPr>
          <w:rFonts w:ascii="Arial" w:eastAsiaTheme="minorEastAsia" w:hAnsi="Arial" w:cs="Arial"/>
          <w:b/>
          <w:lang w:val="en-US"/>
        </w:rPr>
        <w:t xml:space="preserve"> diversity monitoring forms and/or systems?</w:t>
      </w:r>
    </w:p>
    <w:p w14:paraId="1738B21E" w14:textId="77777777" w:rsidR="00647265" w:rsidRPr="00647265" w:rsidRDefault="00647265" w:rsidP="00647265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1E529DB" w14:textId="504391EA" w:rsidR="00647265" w:rsidRPr="003C6601" w:rsidRDefault="00647265" w:rsidP="00647265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>G</w:t>
      </w:r>
      <w:r w:rsidR="00E36607" w:rsidRPr="003C6601">
        <w:rPr>
          <w:rFonts w:ascii="Arial" w:eastAsiaTheme="minorEastAsia" w:hAnsi="Arial" w:cs="Arial"/>
          <w:bCs/>
          <w:i/>
          <w:iCs/>
          <w:lang w:val="en-US"/>
        </w:rPr>
        <w:t>uidance:</w:t>
      </w:r>
    </w:p>
    <w:p w14:paraId="4B419A9E" w14:textId="68C96FB8" w:rsidR="00E36607" w:rsidRPr="003C6601" w:rsidRDefault="00330DC3" w:rsidP="00D154D2">
      <w:pPr>
        <w:pStyle w:val="ListParagraph"/>
        <w:numPr>
          <w:ilvl w:val="0"/>
          <w:numId w:val="71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 xml:space="preserve">The question wording should be in line with latest good </w:t>
      </w:r>
      <w:r w:rsidR="007F1889" w:rsidRPr="003C6601">
        <w:rPr>
          <w:rFonts w:ascii="Arial" w:eastAsiaTheme="minorEastAsia" w:hAnsi="Arial" w:cs="Arial"/>
          <w:bCs/>
          <w:i/>
          <w:iCs/>
          <w:lang w:val="en-US"/>
        </w:rPr>
        <w:t xml:space="preserve">practice, which you can find </w:t>
      </w:r>
      <w:hyperlink r:id="rId14" w:history="1">
        <w:r w:rsidR="007F1889" w:rsidRPr="003C6601">
          <w:rPr>
            <w:rStyle w:val="Hyperlink"/>
            <w:rFonts w:ascii="Arial" w:eastAsiaTheme="minorEastAsia" w:hAnsi="Arial" w:cs="Arial"/>
            <w:bCs/>
            <w:i/>
            <w:iCs/>
            <w:lang w:val="en-US"/>
          </w:rPr>
          <w:t>here</w:t>
        </w:r>
      </w:hyperlink>
      <w:r w:rsidR="007F1889" w:rsidRPr="003C6601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12CFDCAF" w14:textId="50048E4E" w:rsidR="009301E2" w:rsidRPr="003C6601" w:rsidRDefault="0030407B" w:rsidP="00D154D2">
      <w:pPr>
        <w:pStyle w:val="ListParagraph"/>
        <w:numPr>
          <w:ilvl w:val="0"/>
          <w:numId w:val="71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>You</w:t>
      </w:r>
      <w:r w:rsidR="009301E2" w:rsidRPr="003C6601">
        <w:rPr>
          <w:rFonts w:ascii="Arial" w:eastAsiaTheme="minorEastAsia" w:hAnsi="Arial" w:cs="Arial"/>
          <w:bCs/>
          <w:i/>
          <w:iCs/>
          <w:lang w:val="en-US"/>
        </w:rPr>
        <w:t xml:space="preserve"> should use the same good practice question wording across all the touchpoints where it collects this data. Please state in your description if </w:t>
      </w:r>
      <w:r w:rsidR="003C6601" w:rsidRPr="003C6601">
        <w:rPr>
          <w:rFonts w:ascii="Arial" w:eastAsiaTheme="minorEastAsia" w:hAnsi="Arial" w:cs="Arial"/>
          <w:bCs/>
          <w:i/>
          <w:iCs/>
          <w:lang w:val="en-US"/>
        </w:rPr>
        <w:t>different question wording is used elsewhere.</w:t>
      </w:r>
    </w:p>
    <w:p w14:paraId="54E975D7" w14:textId="77777777" w:rsidR="00EC1FCD" w:rsidRPr="00647265" w:rsidRDefault="00EC1FCD" w:rsidP="00647265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F83AC46" w14:textId="77777777" w:rsidR="00647265" w:rsidRPr="00647265" w:rsidRDefault="00647265" w:rsidP="00647265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7265">
        <w:rPr>
          <w:rFonts w:ascii="Arial" w:eastAsiaTheme="minorEastAsia" w:hAnsi="Arial" w:cs="Arial"/>
          <w:lang w:val="en-US"/>
        </w:rPr>
        <w:t>Yes</w:t>
      </w:r>
    </w:p>
    <w:p w14:paraId="6974BA9D" w14:textId="77777777" w:rsidR="00647265" w:rsidRPr="00647265" w:rsidRDefault="00647265" w:rsidP="00647265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7265">
        <w:rPr>
          <w:rFonts w:ascii="Arial" w:eastAsiaTheme="minorEastAsia" w:hAnsi="Arial" w:cs="Arial"/>
          <w:lang w:val="en-US"/>
        </w:rPr>
        <w:t>No</w:t>
      </w:r>
    </w:p>
    <w:p w14:paraId="3E281A49" w14:textId="77777777" w:rsidR="00647265" w:rsidRPr="00647265" w:rsidRDefault="00647265" w:rsidP="00647265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C8F1C68" w14:textId="0B9801E7" w:rsidR="00647265" w:rsidRDefault="00647265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7742D">
        <w:rPr>
          <w:rFonts w:ascii="Arial" w:eastAsiaTheme="minorEastAsia" w:hAnsi="Arial" w:cs="Arial"/>
          <w:lang w:val="en-US"/>
        </w:rPr>
        <w:t xml:space="preserve">Copy and paste the question you </w:t>
      </w:r>
      <w:proofErr w:type="gramStart"/>
      <w:r w:rsidRPr="0027742D">
        <w:rPr>
          <w:rFonts w:ascii="Arial" w:eastAsiaTheme="minorEastAsia" w:hAnsi="Arial" w:cs="Arial"/>
          <w:lang w:val="en-US"/>
        </w:rPr>
        <w:t>ask</w:t>
      </w:r>
      <w:proofErr w:type="gramEnd"/>
      <w:r w:rsidRPr="0027742D">
        <w:rPr>
          <w:rFonts w:ascii="Arial" w:eastAsiaTheme="minorEastAsia" w:hAnsi="Arial" w:cs="Arial"/>
          <w:lang w:val="en-US"/>
        </w:rPr>
        <w:t xml:space="preserve"> and </w:t>
      </w:r>
      <w:r w:rsidR="00BB204A">
        <w:rPr>
          <w:rFonts w:ascii="Arial" w:eastAsiaTheme="minorEastAsia" w:hAnsi="Arial" w:cs="Arial"/>
          <w:lang w:val="en-US"/>
        </w:rPr>
        <w:t xml:space="preserve">the </w:t>
      </w:r>
      <w:r w:rsidRPr="0027742D">
        <w:rPr>
          <w:rFonts w:ascii="Arial" w:eastAsiaTheme="minorEastAsia" w:hAnsi="Arial" w:cs="Arial"/>
          <w:lang w:val="en-US"/>
        </w:rPr>
        <w:t>options</w:t>
      </w:r>
      <w:r w:rsidR="0027742D" w:rsidRPr="0027742D">
        <w:rPr>
          <w:rFonts w:ascii="Arial" w:eastAsiaTheme="minorEastAsia" w:hAnsi="Arial" w:cs="Arial"/>
          <w:lang w:val="en-US"/>
        </w:rPr>
        <w:t xml:space="preserve"> employees</w:t>
      </w:r>
      <w:r w:rsidRPr="0027742D">
        <w:rPr>
          <w:rFonts w:ascii="Arial" w:eastAsiaTheme="minorEastAsia" w:hAnsi="Arial" w:cs="Arial"/>
          <w:lang w:val="en-US"/>
        </w:rPr>
        <w:t xml:space="preserve"> can select (</w:t>
      </w:r>
      <w:r w:rsidR="0027742D" w:rsidRPr="0027742D">
        <w:rPr>
          <w:rFonts w:ascii="Arial" w:eastAsiaTheme="minorEastAsia" w:hAnsi="Arial" w:cs="Arial"/>
          <w:lang w:val="en-US"/>
        </w:rPr>
        <w:t>m</w:t>
      </w:r>
      <w:r w:rsidRPr="0027742D">
        <w:rPr>
          <w:rFonts w:ascii="Arial" w:eastAsiaTheme="minorEastAsia" w:hAnsi="Arial" w:cs="Arial"/>
          <w:lang w:val="en-US"/>
        </w:rPr>
        <w:t>ax</w:t>
      </w:r>
      <w:r w:rsidR="0027742D" w:rsidRPr="0027742D">
        <w:rPr>
          <w:rFonts w:ascii="Arial" w:eastAsiaTheme="minorEastAsia" w:hAnsi="Arial" w:cs="Arial"/>
          <w:lang w:val="en-US"/>
        </w:rPr>
        <w:t>.</w:t>
      </w:r>
      <w:r w:rsidRPr="0027742D">
        <w:rPr>
          <w:rFonts w:ascii="Arial" w:eastAsiaTheme="minorEastAsia" w:hAnsi="Arial" w:cs="Arial"/>
          <w:lang w:val="en-US"/>
        </w:rPr>
        <w:t xml:space="preserve"> 500 words).</w:t>
      </w:r>
    </w:p>
    <w:p w14:paraId="104E14CB" w14:textId="1E805C8E" w:rsidR="00DC2A2B" w:rsidRDefault="00DC2A2B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D6B7EE4" w14:textId="5B5FD8DF" w:rsidR="00DC2A2B" w:rsidRPr="006D1817" w:rsidRDefault="00DC2A2B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6D1817">
        <w:rPr>
          <w:rFonts w:ascii="Arial" w:eastAsiaTheme="minorEastAsia" w:hAnsi="Arial" w:cs="Arial"/>
          <w:b/>
          <w:bCs/>
          <w:lang w:val="en-US"/>
        </w:rPr>
        <w:t xml:space="preserve">If yes, what proportion of employees have answered </w:t>
      </w:r>
      <w:r w:rsidR="002C19E0" w:rsidRPr="006D1817">
        <w:rPr>
          <w:rFonts w:ascii="Arial" w:eastAsiaTheme="minorEastAsia" w:hAnsi="Arial" w:cs="Arial"/>
          <w:b/>
          <w:bCs/>
          <w:lang w:val="en-US"/>
        </w:rPr>
        <w:t>this question</w:t>
      </w:r>
      <w:r w:rsidR="008E3348">
        <w:rPr>
          <w:rFonts w:ascii="Arial" w:eastAsiaTheme="minorEastAsia" w:hAnsi="Arial" w:cs="Arial"/>
          <w:b/>
          <w:bCs/>
          <w:lang w:val="en-US"/>
        </w:rPr>
        <w:t xml:space="preserve"> on your HR system</w:t>
      </w:r>
      <w:r w:rsidR="002C19E0" w:rsidRPr="006D1817">
        <w:rPr>
          <w:rFonts w:ascii="Arial" w:eastAsiaTheme="minorEastAsia" w:hAnsi="Arial" w:cs="Arial"/>
          <w:b/>
          <w:bCs/>
          <w:lang w:val="en-US"/>
        </w:rPr>
        <w:t>?</w:t>
      </w:r>
    </w:p>
    <w:p w14:paraId="41637265" w14:textId="1F285586" w:rsidR="002C19E0" w:rsidRDefault="002C19E0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4D417EF" w14:textId="77777777" w:rsidR="003C6601" w:rsidRPr="003C6601" w:rsidRDefault="003C6601" w:rsidP="002C19E0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2C19E0" w:rsidRPr="003C6601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003ECDF2" w14:textId="77777777" w:rsidR="003C6601" w:rsidRPr="003C6601" w:rsidRDefault="003C6601" w:rsidP="00D154D2">
      <w:pPr>
        <w:pStyle w:val="ListParagraph"/>
        <w:numPr>
          <w:ilvl w:val="0"/>
          <w:numId w:val="7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i/>
          <w:iCs/>
          <w:lang w:val="en-US"/>
        </w:rPr>
        <w:t>This should be from an HR system, not an anonymous staff survey.</w:t>
      </w:r>
    </w:p>
    <w:p w14:paraId="363B3FBE" w14:textId="046F5F4F" w:rsidR="002C19E0" w:rsidRPr="003C6601" w:rsidRDefault="002C19E0" w:rsidP="00D154D2">
      <w:pPr>
        <w:pStyle w:val="ListParagraph"/>
        <w:numPr>
          <w:ilvl w:val="0"/>
          <w:numId w:val="7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i/>
          <w:iCs/>
          <w:lang w:val="en-US"/>
        </w:rPr>
        <w:t>The proportion should not include those who prefer not to say</w:t>
      </w:r>
      <w:r w:rsidR="003C6601" w:rsidRPr="003C6601">
        <w:rPr>
          <w:rFonts w:ascii="Arial" w:eastAsiaTheme="minorEastAsia" w:hAnsi="Arial" w:cs="Arial"/>
          <w:i/>
          <w:iCs/>
          <w:lang w:val="en-US"/>
        </w:rPr>
        <w:t>.</w:t>
      </w:r>
    </w:p>
    <w:p w14:paraId="1A091DE3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ACC5A57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90-100%</w:t>
      </w:r>
    </w:p>
    <w:p w14:paraId="3CB2A362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80-89%</w:t>
      </w:r>
    </w:p>
    <w:p w14:paraId="2C32B01C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70-79%</w:t>
      </w:r>
    </w:p>
    <w:p w14:paraId="2F9ADCEB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60-69%</w:t>
      </w:r>
    </w:p>
    <w:p w14:paraId="6319E66E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50-59%</w:t>
      </w:r>
    </w:p>
    <w:p w14:paraId="73A9F99A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Under 50%</w:t>
      </w:r>
    </w:p>
    <w:p w14:paraId="5AD97B82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lastRenderedPageBreak/>
        <w:t>We do not monitor</w:t>
      </w:r>
    </w:p>
    <w:p w14:paraId="64642016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0F34C47" w14:textId="77777777" w:rsidR="00734F69" w:rsidRPr="00AE68C0" w:rsidRDefault="00734F69" w:rsidP="00734F6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 xml:space="preserve">Upload an analysis report demonstrating the declaration rate. Note that this must not contain individual responses. </w:t>
      </w:r>
    </w:p>
    <w:p w14:paraId="50C2070D" w14:textId="77777777" w:rsidR="00734F69" w:rsidRPr="00AE68C0" w:rsidRDefault="00734F69" w:rsidP="00734F6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E95649A" w14:textId="77777777" w:rsidR="00734F69" w:rsidRDefault="00734F69" w:rsidP="00734F6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>Provide a brief description of the report you have uploaded (max. 200 words).</w:t>
      </w:r>
    </w:p>
    <w:p w14:paraId="12991D28" w14:textId="17004A98" w:rsidR="002C19E0" w:rsidRDefault="002C19E0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A4764B4" w14:textId="74226BE5" w:rsidR="002C19E0" w:rsidRPr="00647265" w:rsidRDefault="002C19E0" w:rsidP="002C19E0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647265">
        <w:rPr>
          <w:rFonts w:ascii="Arial" w:eastAsiaTheme="minorEastAsia" w:hAnsi="Arial" w:cs="Arial"/>
          <w:b/>
          <w:lang w:val="en-US"/>
        </w:rPr>
        <w:t>6.</w:t>
      </w:r>
      <w:r>
        <w:rPr>
          <w:rFonts w:ascii="Arial" w:eastAsiaTheme="minorEastAsia" w:hAnsi="Arial" w:cs="Arial"/>
          <w:b/>
          <w:lang w:val="en-US"/>
        </w:rPr>
        <w:t>2</w:t>
      </w:r>
      <w:r w:rsidRPr="00647265">
        <w:rPr>
          <w:rFonts w:ascii="Arial" w:eastAsiaTheme="minorEastAsia" w:hAnsi="Arial" w:cs="Arial"/>
          <w:b/>
          <w:lang w:val="en-US"/>
        </w:rPr>
        <w:t xml:space="preserve"> Does the </w:t>
      </w:r>
      <w:proofErr w:type="spellStart"/>
      <w:r w:rsidRPr="00647265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647265">
        <w:rPr>
          <w:rFonts w:ascii="Arial" w:eastAsiaTheme="minorEastAsia" w:hAnsi="Arial" w:cs="Arial"/>
          <w:b/>
          <w:lang w:val="en-US"/>
        </w:rPr>
        <w:t xml:space="preserve"> gather data on employee </w:t>
      </w:r>
      <w:r>
        <w:rPr>
          <w:rFonts w:ascii="Arial" w:eastAsiaTheme="minorEastAsia" w:hAnsi="Arial" w:cs="Arial"/>
          <w:b/>
          <w:lang w:val="en-US"/>
        </w:rPr>
        <w:t>gender, inclusive of non-binary</w:t>
      </w:r>
      <w:r w:rsidR="000A0782">
        <w:rPr>
          <w:rFonts w:ascii="Arial" w:eastAsiaTheme="minorEastAsia" w:hAnsi="Arial" w:cs="Arial"/>
          <w:b/>
          <w:lang w:val="en-US"/>
        </w:rPr>
        <w:t xml:space="preserve"> identities,</w:t>
      </w:r>
      <w:r w:rsidRPr="00647265">
        <w:rPr>
          <w:rFonts w:ascii="Arial" w:eastAsiaTheme="minorEastAsia" w:hAnsi="Arial" w:cs="Arial"/>
          <w:b/>
          <w:lang w:val="en-US"/>
        </w:rPr>
        <w:t xml:space="preserve"> </w:t>
      </w:r>
      <w:r w:rsidR="002C16AA">
        <w:rPr>
          <w:rFonts w:ascii="Arial" w:eastAsiaTheme="minorEastAsia" w:hAnsi="Arial" w:cs="Arial"/>
          <w:b/>
          <w:lang w:val="en-US"/>
        </w:rPr>
        <w:t>through</w:t>
      </w:r>
      <w:r w:rsidRPr="00647265">
        <w:rPr>
          <w:rFonts w:ascii="Arial" w:eastAsiaTheme="minorEastAsia" w:hAnsi="Arial" w:cs="Arial"/>
          <w:b/>
          <w:lang w:val="en-US"/>
        </w:rPr>
        <w:t xml:space="preserve"> diversity monitoring forms and/or systems?</w:t>
      </w:r>
    </w:p>
    <w:p w14:paraId="5FEF1CD0" w14:textId="77777777" w:rsidR="002C19E0" w:rsidRPr="00647265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B1E0672" w14:textId="77777777" w:rsidR="00D15292" w:rsidRPr="003C6601" w:rsidRDefault="00D15292" w:rsidP="00D15292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49EA2DF6" w14:textId="77777777" w:rsidR="00D15292" w:rsidRPr="003C6601" w:rsidRDefault="00D15292" w:rsidP="00D154D2">
      <w:pPr>
        <w:pStyle w:val="ListParagraph"/>
        <w:numPr>
          <w:ilvl w:val="0"/>
          <w:numId w:val="71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 xml:space="preserve">The question wording should be in line with latest good practice, which you can find </w:t>
      </w:r>
      <w:hyperlink r:id="rId15" w:history="1">
        <w:r w:rsidRPr="003C6601">
          <w:rPr>
            <w:rStyle w:val="Hyperlink"/>
            <w:rFonts w:ascii="Arial" w:eastAsiaTheme="minorEastAsia" w:hAnsi="Arial" w:cs="Arial"/>
            <w:bCs/>
            <w:i/>
            <w:iCs/>
            <w:lang w:val="en-US"/>
          </w:rPr>
          <w:t>here</w:t>
        </w:r>
      </w:hyperlink>
      <w:r w:rsidRPr="003C6601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37F21B99" w14:textId="736CAC33" w:rsidR="00D15292" w:rsidRPr="003C6601" w:rsidRDefault="0030407B" w:rsidP="00D154D2">
      <w:pPr>
        <w:pStyle w:val="ListParagraph"/>
        <w:numPr>
          <w:ilvl w:val="0"/>
          <w:numId w:val="71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>You</w:t>
      </w:r>
      <w:r w:rsidR="00D15292" w:rsidRPr="003C6601">
        <w:rPr>
          <w:rFonts w:ascii="Arial" w:eastAsiaTheme="minorEastAsia" w:hAnsi="Arial" w:cs="Arial"/>
          <w:bCs/>
          <w:i/>
          <w:iCs/>
          <w:lang w:val="en-US"/>
        </w:rPr>
        <w:t xml:space="preserve"> should use the same good practice question wording across all the touchpoints where it collects this data. Please state in your description if different question wording is used elsewhere.</w:t>
      </w:r>
    </w:p>
    <w:p w14:paraId="4612369C" w14:textId="77777777" w:rsidR="002C19E0" w:rsidRPr="00647265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3C5D4EA" w14:textId="77777777" w:rsidR="002C19E0" w:rsidRPr="00647265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7265">
        <w:rPr>
          <w:rFonts w:ascii="Arial" w:eastAsiaTheme="minorEastAsia" w:hAnsi="Arial" w:cs="Arial"/>
          <w:lang w:val="en-US"/>
        </w:rPr>
        <w:t>Yes</w:t>
      </w:r>
    </w:p>
    <w:p w14:paraId="1785F179" w14:textId="77777777" w:rsidR="002C19E0" w:rsidRPr="00647265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7265">
        <w:rPr>
          <w:rFonts w:ascii="Arial" w:eastAsiaTheme="minorEastAsia" w:hAnsi="Arial" w:cs="Arial"/>
          <w:lang w:val="en-US"/>
        </w:rPr>
        <w:t>No</w:t>
      </w:r>
    </w:p>
    <w:p w14:paraId="088D67FB" w14:textId="77777777" w:rsidR="002C19E0" w:rsidRPr="00647265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A781ED2" w14:textId="77777777" w:rsidR="00D15292" w:rsidRDefault="00D15292" w:rsidP="00D1529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7742D">
        <w:rPr>
          <w:rFonts w:ascii="Arial" w:eastAsiaTheme="minorEastAsia" w:hAnsi="Arial" w:cs="Arial"/>
          <w:lang w:val="en-US"/>
        </w:rPr>
        <w:t xml:space="preserve">Copy and paste the question you </w:t>
      </w:r>
      <w:proofErr w:type="gramStart"/>
      <w:r w:rsidRPr="0027742D">
        <w:rPr>
          <w:rFonts w:ascii="Arial" w:eastAsiaTheme="minorEastAsia" w:hAnsi="Arial" w:cs="Arial"/>
          <w:lang w:val="en-US"/>
        </w:rPr>
        <w:t>ask</w:t>
      </w:r>
      <w:proofErr w:type="gramEnd"/>
      <w:r w:rsidRPr="0027742D">
        <w:rPr>
          <w:rFonts w:ascii="Arial" w:eastAsiaTheme="minorEastAsia" w:hAnsi="Arial" w:cs="Arial"/>
          <w:lang w:val="en-US"/>
        </w:rPr>
        <w:t xml:space="preserve"> and </w:t>
      </w:r>
      <w:r>
        <w:rPr>
          <w:rFonts w:ascii="Arial" w:eastAsiaTheme="minorEastAsia" w:hAnsi="Arial" w:cs="Arial"/>
          <w:lang w:val="en-US"/>
        </w:rPr>
        <w:t xml:space="preserve">the </w:t>
      </w:r>
      <w:r w:rsidRPr="0027742D">
        <w:rPr>
          <w:rFonts w:ascii="Arial" w:eastAsiaTheme="minorEastAsia" w:hAnsi="Arial" w:cs="Arial"/>
          <w:lang w:val="en-US"/>
        </w:rPr>
        <w:t>options employees can select (max. 500 words).</w:t>
      </w:r>
    </w:p>
    <w:p w14:paraId="6AAE64EF" w14:textId="77777777" w:rsid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F630EC6" w14:textId="3BA61DF1" w:rsidR="002C19E0" w:rsidRPr="006D1817" w:rsidRDefault="002C19E0" w:rsidP="002C19E0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6D1817">
        <w:rPr>
          <w:rFonts w:ascii="Arial" w:eastAsiaTheme="minorEastAsia" w:hAnsi="Arial" w:cs="Arial"/>
          <w:b/>
          <w:bCs/>
          <w:lang w:val="en-US"/>
        </w:rPr>
        <w:t>If yes, what proportion of employees have answered this question</w:t>
      </w:r>
      <w:r w:rsidR="00970C5B">
        <w:rPr>
          <w:rFonts w:ascii="Arial" w:eastAsiaTheme="minorEastAsia" w:hAnsi="Arial" w:cs="Arial"/>
          <w:b/>
          <w:bCs/>
          <w:lang w:val="en-US"/>
        </w:rPr>
        <w:t xml:space="preserve"> on your HR system</w:t>
      </w:r>
      <w:r w:rsidRPr="006D1817">
        <w:rPr>
          <w:rFonts w:ascii="Arial" w:eastAsiaTheme="minorEastAsia" w:hAnsi="Arial" w:cs="Arial"/>
          <w:b/>
          <w:bCs/>
          <w:lang w:val="en-US"/>
        </w:rPr>
        <w:t>?</w:t>
      </w:r>
    </w:p>
    <w:p w14:paraId="563A95A0" w14:textId="77777777" w:rsid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8D57EBB" w14:textId="77777777" w:rsidR="003C6601" w:rsidRPr="003C6601" w:rsidRDefault="003C6601" w:rsidP="003C6601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516B8A33" w14:textId="77777777" w:rsidR="003C6601" w:rsidRPr="003C6601" w:rsidRDefault="003C6601" w:rsidP="00D154D2">
      <w:pPr>
        <w:pStyle w:val="ListParagraph"/>
        <w:numPr>
          <w:ilvl w:val="0"/>
          <w:numId w:val="7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i/>
          <w:iCs/>
          <w:lang w:val="en-US"/>
        </w:rPr>
        <w:t>This should be from an HR system, not an anonymous staff survey.</w:t>
      </w:r>
    </w:p>
    <w:p w14:paraId="25A19E32" w14:textId="77777777" w:rsidR="003C6601" w:rsidRPr="003C6601" w:rsidRDefault="003C6601" w:rsidP="00D154D2">
      <w:pPr>
        <w:pStyle w:val="ListParagraph"/>
        <w:numPr>
          <w:ilvl w:val="0"/>
          <w:numId w:val="7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i/>
          <w:iCs/>
          <w:lang w:val="en-US"/>
        </w:rPr>
        <w:t>The proportion should not include those who prefer not to say.</w:t>
      </w:r>
    </w:p>
    <w:p w14:paraId="0D466085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FF17DD2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90-100%</w:t>
      </w:r>
    </w:p>
    <w:p w14:paraId="4E74C146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80-89%</w:t>
      </w:r>
    </w:p>
    <w:p w14:paraId="7027680E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70-79%</w:t>
      </w:r>
    </w:p>
    <w:p w14:paraId="32CFC1D2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60-69%</w:t>
      </w:r>
    </w:p>
    <w:p w14:paraId="674B5BF2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50-59%</w:t>
      </w:r>
    </w:p>
    <w:p w14:paraId="511337C4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Under 50%</w:t>
      </w:r>
    </w:p>
    <w:p w14:paraId="694F46C6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We do not monitor</w:t>
      </w:r>
    </w:p>
    <w:p w14:paraId="215AFB57" w14:textId="77777777" w:rsidR="002C19E0" w:rsidRP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A68F12D" w14:textId="72843D45" w:rsidR="002C19E0" w:rsidRPr="00AE68C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 xml:space="preserve">Upload </w:t>
      </w:r>
      <w:r w:rsidR="00AE68C0" w:rsidRPr="00AE68C0">
        <w:rPr>
          <w:rFonts w:ascii="Arial" w:eastAsiaTheme="minorEastAsia" w:hAnsi="Arial" w:cs="Arial"/>
          <w:lang w:val="en-US"/>
        </w:rPr>
        <w:t>an analysis report</w:t>
      </w:r>
      <w:r w:rsidRPr="00AE68C0">
        <w:rPr>
          <w:rFonts w:ascii="Arial" w:eastAsiaTheme="minorEastAsia" w:hAnsi="Arial" w:cs="Arial"/>
          <w:lang w:val="en-US"/>
        </w:rPr>
        <w:t xml:space="preserve"> demonstrating the declaration rate.</w:t>
      </w:r>
      <w:r w:rsidR="003C6601" w:rsidRPr="00AE68C0">
        <w:rPr>
          <w:rFonts w:ascii="Arial" w:eastAsiaTheme="minorEastAsia" w:hAnsi="Arial" w:cs="Arial"/>
          <w:lang w:val="en-US"/>
        </w:rPr>
        <w:t xml:space="preserve"> Note that this must </w:t>
      </w:r>
      <w:r w:rsidR="00AE68C0" w:rsidRPr="00AE68C0">
        <w:rPr>
          <w:rFonts w:ascii="Arial" w:eastAsiaTheme="minorEastAsia" w:hAnsi="Arial" w:cs="Arial"/>
          <w:lang w:val="en-US"/>
        </w:rPr>
        <w:t xml:space="preserve">not contain individual responses. </w:t>
      </w:r>
    </w:p>
    <w:p w14:paraId="0CE8C05A" w14:textId="77777777" w:rsidR="003C6601" w:rsidRPr="00AE68C0" w:rsidRDefault="003C6601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6F92A81" w14:textId="1E6CA01B" w:rsidR="002C19E0" w:rsidRDefault="002C19E0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>Provide a brief description of the report you have uploaded (</w:t>
      </w:r>
      <w:r w:rsidR="003C6601" w:rsidRPr="00AE68C0">
        <w:rPr>
          <w:rFonts w:ascii="Arial" w:eastAsiaTheme="minorEastAsia" w:hAnsi="Arial" w:cs="Arial"/>
          <w:lang w:val="en-US"/>
        </w:rPr>
        <w:t>m</w:t>
      </w:r>
      <w:r w:rsidRPr="00AE68C0">
        <w:rPr>
          <w:rFonts w:ascii="Arial" w:eastAsiaTheme="minorEastAsia" w:hAnsi="Arial" w:cs="Arial"/>
          <w:lang w:val="en-US"/>
        </w:rPr>
        <w:t>ax</w:t>
      </w:r>
      <w:r w:rsidR="003C6601" w:rsidRPr="00AE68C0">
        <w:rPr>
          <w:rFonts w:ascii="Arial" w:eastAsiaTheme="minorEastAsia" w:hAnsi="Arial" w:cs="Arial"/>
          <w:lang w:val="en-US"/>
        </w:rPr>
        <w:t>.</w:t>
      </w:r>
      <w:r w:rsidRPr="00AE68C0">
        <w:rPr>
          <w:rFonts w:ascii="Arial" w:eastAsiaTheme="minorEastAsia" w:hAnsi="Arial" w:cs="Arial"/>
          <w:lang w:val="en-US"/>
        </w:rPr>
        <w:t xml:space="preserve"> 200 words).</w:t>
      </w:r>
    </w:p>
    <w:p w14:paraId="7C1CB48B" w14:textId="7447304E" w:rsidR="000A0782" w:rsidRDefault="000A0782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45DC49C" w14:textId="4038D363" w:rsidR="000A0782" w:rsidRPr="00647265" w:rsidRDefault="000A0782" w:rsidP="000A0782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647265">
        <w:rPr>
          <w:rFonts w:ascii="Arial" w:eastAsiaTheme="minorEastAsia" w:hAnsi="Arial" w:cs="Arial"/>
          <w:b/>
          <w:lang w:val="en-US"/>
        </w:rPr>
        <w:t>6.</w:t>
      </w:r>
      <w:r>
        <w:rPr>
          <w:rFonts w:ascii="Arial" w:eastAsiaTheme="minorEastAsia" w:hAnsi="Arial" w:cs="Arial"/>
          <w:b/>
          <w:lang w:val="en-US"/>
        </w:rPr>
        <w:t>3</w:t>
      </w:r>
      <w:r w:rsidRPr="00647265">
        <w:rPr>
          <w:rFonts w:ascii="Arial" w:eastAsiaTheme="minorEastAsia" w:hAnsi="Arial" w:cs="Arial"/>
          <w:b/>
          <w:lang w:val="en-US"/>
        </w:rPr>
        <w:t xml:space="preserve"> Does the </w:t>
      </w:r>
      <w:proofErr w:type="spellStart"/>
      <w:r w:rsidRPr="00647265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647265">
        <w:rPr>
          <w:rFonts w:ascii="Arial" w:eastAsiaTheme="minorEastAsia" w:hAnsi="Arial" w:cs="Arial"/>
          <w:b/>
          <w:lang w:val="en-US"/>
        </w:rPr>
        <w:t xml:space="preserve"> gather data on employee </w:t>
      </w:r>
      <w:r w:rsidR="00E6674A">
        <w:rPr>
          <w:rFonts w:ascii="Arial" w:eastAsiaTheme="minorEastAsia" w:hAnsi="Arial" w:cs="Arial"/>
          <w:b/>
          <w:lang w:val="en-US"/>
        </w:rPr>
        <w:t>trans status</w:t>
      </w:r>
      <w:r w:rsidRPr="00647265">
        <w:rPr>
          <w:rFonts w:ascii="Arial" w:eastAsiaTheme="minorEastAsia" w:hAnsi="Arial" w:cs="Arial"/>
          <w:b/>
          <w:lang w:val="en-US"/>
        </w:rPr>
        <w:t xml:space="preserve"> </w:t>
      </w:r>
      <w:r w:rsidR="002C16AA">
        <w:rPr>
          <w:rFonts w:ascii="Arial" w:eastAsiaTheme="minorEastAsia" w:hAnsi="Arial" w:cs="Arial"/>
          <w:b/>
          <w:lang w:val="en-US"/>
        </w:rPr>
        <w:t xml:space="preserve">through </w:t>
      </w:r>
      <w:r w:rsidRPr="00647265">
        <w:rPr>
          <w:rFonts w:ascii="Arial" w:eastAsiaTheme="minorEastAsia" w:hAnsi="Arial" w:cs="Arial"/>
          <w:b/>
          <w:lang w:val="en-US"/>
        </w:rPr>
        <w:t>diversity monitoring forms and/or systems?</w:t>
      </w:r>
    </w:p>
    <w:p w14:paraId="5C4C6225" w14:textId="77777777" w:rsidR="000A0782" w:rsidRPr="00647265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78F9374" w14:textId="77777777" w:rsidR="00D15292" w:rsidRPr="003C6601" w:rsidRDefault="00D15292" w:rsidP="00D15292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3A18BD0E" w14:textId="77777777" w:rsidR="00D15292" w:rsidRPr="003C6601" w:rsidRDefault="00D15292" w:rsidP="00D154D2">
      <w:pPr>
        <w:pStyle w:val="ListParagraph"/>
        <w:numPr>
          <w:ilvl w:val="0"/>
          <w:numId w:val="71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 xml:space="preserve">The question wording should be in line with latest good practice, which you can find </w:t>
      </w:r>
      <w:hyperlink r:id="rId16" w:history="1">
        <w:r w:rsidRPr="003C6601">
          <w:rPr>
            <w:rStyle w:val="Hyperlink"/>
            <w:rFonts w:ascii="Arial" w:eastAsiaTheme="minorEastAsia" w:hAnsi="Arial" w:cs="Arial"/>
            <w:bCs/>
            <w:i/>
            <w:iCs/>
            <w:lang w:val="en-US"/>
          </w:rPr>
          <w:t>here</w:t>
        </w:r>
      </w:hyperlink>
      <w:r w:rsidRPr="003C6601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62199BD9" w14:textId="69F03645" w:rsidR="00D15292" w:rsidRPr="003C6601" w:rsidRDefault="0030407B" w:rsidP="00D154D2">
      <w:pPr>
        <w:pStyle w:val="ListParagraph"/>
        <w:numPr>
          <w:ilvl w:val="0"/>
          <w:numId w:val="71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>You</w:t>
      </w:r>
      <w:r w:rsidR="00D15292" w:rsidRPr="003C6601">
        <w:rPr>
          <w:rFonts w:ascii="Arial" w:eastAsiaTheme="minorEastAsia" w:hAnsi="Arial" w:cs="Arial"/>
          <w:bCs/>
          <w:i/>
          <w:iCs/>
          <w:lang w:val="en-US"/>
        </w:rPr>
        <w:t xml:space="preserve"> should use the same good practice question wording across all the touchpoints where it collects this data. Please state in your description if different question wording is used elsewhere.</w:t>
      </w:r>
    </w:p>
    <w:p w14:paraId="2AC8C8C6" w14:textId="77777777" w:rsidR="000A0782" w:rsidRPr="00647265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3CB0AB3" w14:textId="77777777" w:rsidR="000A0782" w:rsidRPr="00647265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7265">
        <w:rPr>
          <w:rFonts w:ascii="Arial" w:eastAsiaTheme="minorEastAsia" w:hAnsi="Arial" w:cs="Arial"/>
          <w:lang w:val="en-US"/>
        </w:rPr>
        <w:t>Yes</w:t>
      </w:r>
    </w:p>
    <w:p w14:paraId="4F666CC3" w14:textId="77777777" w:rsidR="000A0782" w:rsidRPr="00647265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7265">
        <w:rPr>
          <w:rFonts w:ascii="Arial" w:eastAsiaTheme="minorEastAsia" w:hAnsi="Arial" w:cs="Arial"/>
          <w:lang w:val="en-US"/>
        </w:rPr>
        <w:t>No</w:t>
      </w:r>
    </w:p>
    <w:p w14:paraId="276758DF" w14:textId="77777777" w:rsidR="000A0782" w:rsidRPr="00647265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D986DEC" w14:textId="77777777" w:rsidR="00D15292" w:rsidRDefault="00D15292" w:rsidP="00D1529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7742D">
        <w:rPr>
          <w:rFonts w:ascii="Arial" w:eastAsiaTheme="minorEastAsia" w:hAnsi="Arial" w:cs="Arial"/>
          <w:lang w:val="en-US"/>
        </w:rPr>
        <w:t xml:space="preserve">Copy and paste the question you </w:t>
      </w:r>
      <w:proofErr w:type="gramStart"/>
      <w:r w:rsidRPr="0027742D">
        <w:rPr>
          <w:rFonts w:ascii="Arial" w:eastAsiaTheme="minorEastAsia" w:hAnsi="Arial" w:cs="Arial"/>
          <w:lang w:val="en-US"/>
        </w:rPr>
        <w:t>ask</w:t>
      </w:r>
      <w:proofErr w:type="gramEnd"/>
      <w:r w:rsidRPr="0027742D">
        <w:rPr>
          <w:rFonts w:ascii="Arial" w:eastAsiaTheme="minorEastAsia" w:hAnsi="Arial" w:cs="Arial"/>
          <w:lang w:val="en-US"/>
        </w:rPr>
        <w:t xml:space="preserve"> and </w:t>
      </w:r>
      <w:r>
        <w:rPr>
          <w:rFonts w:ascii="Arial" w:eastAsiaTheme="minorEastAsia" w:hAnsi="Arial" w:cs="Arial"/>
          <w:lang w:val="en-US"/>
        </w:rPr>
        <w:t xml:space="preserve">the </w:t>
      </w:r>
      <w:r w:rsidRPr="0027742D">
        <w:rPr>
          <w:rFonts w:ascii="Arial" w:eastAsiaTheme="minorEastAsia" w:hAnsi="Arial" w:cs="Arial"/>
          <w:lang w:val="en-US"/>
        </w:rPr>
        <w:t>options employees can select (max. 500 words).</w:t>
      </w:r>
    </w:p>
    <w:p w14:paraId="3A420A9F" w14:textId="77777777" w:rsidR="000A0782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29E5094" w14:textId="1913ED1B" w:rsidR="000A0782" w:rsidRPr="006D1817" w:rsidRDefault="000A0782" w:rsidP="000A0782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6D1817">
        <w:rPr>
          <w:rFonts w:ascii="Arial" w:eastAsiaTheme="minorEastAsia" w:hAnsi="Arial" w:cs="Arial"/>
          <w:b/>
          <w:bCs/>
          <w:lang w:val="en-US"/>
        </w:rPr>
        <w:t>If yes, what proportion of employees have answered this question</w:t>
      </w:r>
      <w:r w:rsidR="00970C5B">
        <w:rPr>
          <w:rFonts w:ascii="Arial" w:eastAsiaTheme="minorEastAsia" w:hAnsi="Arial" w:cs="Arial"/>
          <w:b/>
          <w:bCs/>
          <w:lang w:val="en-US"/>
        </w:rPr>
        <w:t xml:space="preserve"> on your HR system</w:t>
      </w:r>
      <w:r w:rsidRPr="006D1817">
        <w:rPr>
          <w:rFonts w:ascii="Arial" w:eastAsiaTheme="minorEastAsia" w:hAnsi="Arial" w:cs="Arial"/>
          <w:b/>
          <w:bCs/>
          <w:lang w:val="en-US"/>
        </w:rPr>
        <w:t>?</w:t>
      </w:r>
    </w:p>
    <w:p w14:paraId="5E85F6EF" w14:textId="77777777" w:rsidR="000A0782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D73B78F" w14:textId="77777777" w:rsidR="003C6601" w:rsidRPr="003C6601" w:rsidRDefault="003C6601" w:rsidP="003C6601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2B55A7BE" w14:textId="77777777" w:rsidR="003C6601" w:rsidRPr="003C6601" w:rsidRDefault="003C6601" w:rsidP="00D154D2">
      <w:pPr>
        <w:pStyle w:val="ListParagraph"/>
        <w:numPr>
          <w:ilvl w:val="0"/>
          <w:numId w:val="7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i/>
          <w:iCs/>
          <w:lang w:val="en-US"/>
        </w:rPr>
        <w:t>This should be from an HR system, not an anonymous staff survey.</w:t>
      </w:r>
    </w:p>
    <w:p w14:paraId="1010DFBF" w14:textId="77777777" w:rsidR="003C6601" w:rsidRPr="003C6601" w:rsidRDefault="003C6601" w:rsidP="00D154D2">
      <w:pPr>
        <w:pStyle w:val="ListParagraph"/>
        <w:numPr>
          <w:ilvl w:val="0"/>
          <w:numId w:val="7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3C6601">
        <w:rPr>
          <w:rFonts w:ascii="Arial" w:eastAsiaTheme="minorEastAsia" w:hAnsi="Arial" w:cs="Arial"/>
          <w:i/>
          <w:iCs/>
          <w:lang w:val="en-US"/>
        </w:rPr>
        <w:t>The proportion should not include those who prefer not to say.</w:t>
      </w:r>
    </w:p>
    <w:p w14:paraId="60432C3E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C05313A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90-100%</w:t>
      </w:r>
    </w:p>
    <w:p w14:paraId="3E3E245C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80-89%</w:t>
      </w:r>
    </w:p>
    <w:p w14:paraId="7105B04A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70-79%</w:t>
      </w:r>
    </w:p>
    <w:p w14:paraId="0249030B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60-69%</w:t>
      </w:r>
    </w:p>
    <w:p w14:paraId="46066FB9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50-59%</w:t>
      </w:r>
    </w:p>
    <w:p w14:paraId="7FF8E4EC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Under 50%</w:t>
      </w:r>
    </w:p>
    <w:p w14:paraId="0A7324FA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2C19E0">
        <w:rPr>
          <w:rFonts w:ascii="Arial" w:eastAsiaTheme="minorEastAsia" w:hAnsi="Arial" w:cs="Arial"/>
          <w:lang w:val="en-US"/>
        </w:rPr>
        <w:t>We do not monitor</w:t>
      </w:r>
    </w:p>
    <w:p w14:paraId="7E5E4C61" w14:textId="77777777" w:rsidR="000A0782" w:rsidRPr="002C19E0" w:rsidRDefault="000A0782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61C5B1A" w14:textId="77777777" w:rsidR="00AE68C0" w:rsidRPr="00AE68C0" w:rsidRDefault="00AE68C0" w:rsidP="00AE68C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 xml:space="preserve">Upload an analysis report demonstrating the declaration rate. Note that this must not contain individual responses. </w:t>
      </w:r>
    </w:p>
    <w:p w14:paraId="68DFE583" w14:textId="77777777" w:rsidR="00AE68C0" w:rsidRPr="00AE68C0" w:rsidRDefault="00AE68C0" w:rsidP="00AE68C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074B019" w14:textId="77777777" w:rsidR="00AE68C0" w:rsidRDefault="00AE68C0" w:rsidP="00AE68C0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>Provide a brief description of the report you have uploaded (max. 200 words).</w:t>
      </w:r>
    </w:p>
    <w:p w14:paraId="37BAFA77" w14:textId="2B678244" w:rsidR="007B2C9D" w:rsidRDefault="007B2C9D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CFD2A65" w14:textId="15CE7F50" w:rsidR="00DB1871" w:rsidRPr="007F5506" w:rsidRDefault="00DB1871" w:rsidP="000A0782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7F5506">
        <w:rPr>
          <w:rFonts w:ascii="Arial" w:eastAsiaTheme="minorEastAsia" w:hAnsi="Arial" w:cs="Arial"/>
          <w:b/>
          <w:bCs/>
          <w:lang w:val="en-US"/>
        </w:rPr>
        <w:t xml:space="preserve">6.4 Does the </w:t>
      </w:r>
      <w:proofErr w:type="spellStart"/>
      <w:r w:rsidRPr="007F5506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7F5506">
        <w:rPr>
          <w:rFonts w:ascii="Arial" w:eastAsiaTheme="minorEastAsia" w:hAnsi="Arial" w:cs="Arial"/>
          <w:b/>
          <w:bCs/>
          <w:lang w:val="en-US"/>
        </w:rPr>
        <w:t xml:space="preserve"> monitor and </w:t>
      </w:r>
      <w:proofErr w:type="spellStart"/>
      <w:r w:rsidRPr="007F5506">
        <w:rPr>
          <w:rFonts w:ascii="Arial" w:eastAsiaTheme="minorEastAsia" w:hAnsi="Arial" w:cs="Arial"/>
          <w:b/>
          <w:bCs/>
          <w:lang w:val="en-US"/>
        </w:rPr>
        <w:t>analyse</w:t>
      </w:r>
      <w:proofErr w:type="spellEnd"/>
      <w:r w:rsidRPr="007F5506">
        <w:rPr>
          <w:rFonts w:ascii="Arial" w:eastAsiaTheme="minorEastAsia" w:hAnsi="Arial" w:cs="Arial"/>
          <w:b/>
          <w:bCs/>
          <w:lang w:val="en-US"/>
        </w:rPr>
        <w:t xml:space="preserve"> success rates from application to appointment</w:t>
      </w:r>
      <w:r w:rsidR="00EF79B6" w:rsidRPr="007F5506">
        <w:rPr>
          <w:rFonts w:ascii="Arial" w:eastAsiaTheme="minorEastAsia" w:hAnsi="Arial" w:cs="Arial"/>
          <w:b/>
          <w:bCs/>
          <w:lang w:val="en-US"/>
        </w:rPr>
        <w:t xml:space="preserve"> across the following </w:t>
      </w:r>
      <w:r w:rsidR="00C27A22">
        <w:rPr>
          <w:rFonts w:ascii="Arial" w:eastAsiaTheme="minorEastAsia" w:hAnsi="Arial" w:cs="Arial"/>
          <w:b/>
          <w:bCs/>
          <w:lang w:val="en-US"/>
        </w:rPr>
        <w:t>characteristics</w:t>
      </w:r>
      <w:r w:rsidR="00EF79B6" w:rsidRPr="007F5506">
        <w:rPr>
          <w:rFonts w:ascii="Arial" w:eastAsiaTheme="minorEastAsia" w:hAnsi="Arial" w:cs="Arial"/>
          <w:b/>
          <w:bCs/>
          <w:lang w:val="en-US"/>
        </w:rPr>
        <w:t>?</w:t>
      </w:r>
      <w:r w:rsidR="007F5506">
        <w:rPr>
          <w:rFonts w:ascii="Arial" w:eastAsiaTheme="minorEastAsia" w:hAnsi="Arial" w:cs="Arial"/>
          <w:b/>
          <w:bCs/>
          <w:lang w:val="en-US"/>
        </w:rPr>
        <w:t xml:space="preserve"> Tick all that apply</w:t>
      </w:r>
      <w:r w:rsidR="00BB7D2E">
        <w:rPr>
          <w:rFonts w:ascii="Arial" w:eastAsiaTheme="minorEastAsia" w:hAnsi="Arial" w:cs="Arial"/>
          <w:b/>
          <w:bCs/>
          <w:lang w:val="en-US"/>
        </w:rPr>
        <w:t>.</w:t>
      </w:r>
    </w:p>
    <w:p w14:paraId="456ABB20" w14:textId="2A998568" w:rsidR="00EF79B6" w:rsidRDefault="00EF79B6" w:rsidP="000A078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0070F9D" w14:textId="612936BD" w:rsidR="00C71CFF" w:rsidRPr="00956EE9" w:rsidRDefault="00C71CFF" w:rsidP="007F5506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956EE9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51B80510" w14:textId="77777777" w:rsidR="00956EE9" w:rsidRDefault="007F5506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 xml:space="preserve">This refers to external appointments to the </w:t>
      </w:r>
      <w:proofErr w:type="spellStart"/>
      <w:r w:rsidRPr="00956EE9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="00956EE9">
        <w:rPr>
          <w:rFonts w:ascii="Arial" w:eastAsiaTheme="minorEastAsia" w:hAnsi="Arial" w:cs="Arial"/>
          <w:i/>
          <w:iCs/>
          <w:lang w:val="en-US"/>
        </w:rPr>
        <w:t>.</w:t>
      </w:r>
    </w:p>
    <w:p w14:paraId="1EC3EF74" w14:textId="382C5284" w:rsidR="007F5506" w:rsidRDefault="00956EE9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You should compare </w:t>
      </w:r>
      <w:r w:rsidR="007F5506" w:rsidRPr="00956EE9">
        <w:rPr>
          <w:rFonts w:ascii="Arial" w:eastAsiaTheme="minorEastAsia" w:hAnsi="Arial" w:cs="Arial"/>
          <w:i/>
          <w:iCs/>
          <w:lang w:val="en-US"/>
        </w:rPr>
        <w:t xml:space="preserve">applicant diversity forms to new starter diversity forms. </w:t>
      </w:r>
    </w:p>
    <w:p w14:paraId="17666F9E" w14:textId="4328FFFD" w:rsidR="00A36B67" w:rsidRPr="00956EE9" w:rsidRDefault="00A36B67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Analysis should have taken place in the past two years.</w:t>
      </w:r>
    </w:p>
    <w:p w14:paraId="159A04E4" w14:textId="543A1EE7" w:rsidR="00C71CFF" w:rsidRPr="00956EE9" w:rsidRDefault="00C71CFF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A – note that you will only be eligible for marks if you have been awarded marks in 6.1.</w:t>
      </w:r>
    </w:p>
    <w:p w14:paraId="4716507E" w14:textId="73104AB0" w:rsidR="00C71CFF" w:rsidRPr="00956EE9" w:rsidRDefault="00C71CFF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B – note that you will only be eligible for marks if you have been awarded marks in 6.2.</w:t>
      </w:r>
    </w:p>
    <w:p w14:paraId="530E401E" w14:textId="57ABBBD8" w:rsidR="00C71CFF" w:rsidRPr="00956EE9" w:rsidRDefault="00C71CFF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C – note that you will only be eligible for marks if you have been awarded marks in 6.3.</w:t>
      </w:r>
    </w:p>
    <w:p w14:paraId="5DC5F9A0" w14:textId="77777777" w:rsidR="007F5506" w:rsidRPr="007F5506" w:rsidRDefault="007F5506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F0649B7" w14:textId="0BAC0019" w:rsidR="007F5506" w:rsidRDefault="007F5506" w:rsidP="006420B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Sexual </w:t>
      </w:r>
      <w:r w:rsidR="002C16AA">
        <w:rPr>
          <w:rFonts w:ascii="Arial" w:eastAsiaTheme="minorEastAsia" w:hAnsi="Arial" w:cs="Arial"/>
          <w:lang w:val="en-US"/>
        </w:rPr>
        <w:t>o</w:t>
      </w:r>
      <w:r>
        <w:rPr>
          <w:rFonts w:ascii="Arial" w:eastAsiaTheme="minorEastAsia" w:hAnsi="Arial" w:cs="Arial"/>
          <w:lang w:val="en-US"/>
        </w:rPr>
        <w:t>rientation</w:t>
      </w:r>
    </w:p>
    <w:p w14:paraId="3F5944F7" w14:textId="4A9C1577" w:rsidR="007F5506" w:rsidRDefault="007F5506" w:rsidP="006420B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Gender</w:t>
      </w:r>
    </w:p>
    <w:p w14:paraId="7F46BC1B" w14:textId="5F12663D" w:rsidR="007F5506" w:rsidRDefault="007F5506" w:rsidP="006420B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Trans </w:t>
      </w:r>
      <w:r w:rsidRPr="78ED8AB8">
        <w:rPr>
          <w:rFonts w:ascii="Arial" w:eastAsiaTheme="minorEastAsia" w:hAnsi="Arial" w:cs="Arial"/>
          <w:lang w:val="en-US"/>
        </w:rPr>
        <w:t>status</w:t>
      </w:r>
    </w:p>
    <w:p w14:paraId="6EFB7235" w14:textId="24916F92" w:rsidR="008B4674" w:rsidRPr="008B4674" w:rsidRDefault="008B4674" w:rsidP="006420B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57AB54B7" w14:textId="77777777" w:rsidR="007F5506" w:rsidRPr="007F5506" w:rsidRDefault="007F5506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EEFBD91" w14:textId="2592D47C" w:rsidR="00A36B67" w:rsidRDefault="00A36B67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 – u</w:t>
      </w:r>
      <w:r w:rsidR="007F5506" w:rsidRPr="00A36B67">
        <w:rPr>
          <w:rFonts w:ascii="Arial" w:eastAsiaTheme="minorEastAsia" w:hAnsi="Arial" w:cs="Arial"/>
          <w:lang w:val="en-US"/>
        </w:rPr>
        <w:t xml:space="preserve">pload the most recent </w:t>
      </w:r>
      <w:r w:rsidRPr="00A36B67">
        <w:rPr>
          <w:rFonts w:ascii="Arial" w:eastAsiaTheme="minorEastAsia" w:hAnsi="Arial" w:cs="Arial"/>
          <w:lang w:val="en-US"/>
        </w:rPr>
        <w:t>report</w:t>
      </w:r>
      <w:r w:rsidR="007F5506" w:rsidRPr="00A36B67">
        <w:rPr>
          <w:rFonts w:ascii="Arial" w:eastAsiaTheme="minorEastAsia" w:hAnsi="Arial" w:cs="Arial"/>
          <w:lang w:val="en-US"/>
        </w:rPr>
        <w:t xml:space="preserve"> showing analysis by</w:t>
      </w:r>
      <w:r>
        <w:rPr>
          <w:rFonts w:ascii="Arial" w:eastAsiaTheme="minorEastAsia" w:hAnsi="Arial" w:cs="Arial"/>
          <w:lang w:val="en-US"/>
        </w:rPr>
        <w:t xml:space="preserve"> sexual orientation.</w:t>
      </w:r>
    </w:p>
    <w:p w14:paraId="11F26B81" w14:textId="2D6CB90D" w:rsid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B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gender.</w:t>
      </w:r>
    </w:p>
    <w:p w14:paraId="2F75EEEA" w14:textId="0CEE67A6" w:rsidR="00A36B67" w:rsidRDefault="00A36B67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C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trans status.</w:t>
      </w:r>
    </w:p>
    <w:p w14:paraId="310B1389" w14:textId="10F94C82" w:rsidR="00FE674B" w:rsidRDefault="00FE674B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6F8D39E" w14:textId="2EB82FB7" w:rsidR="00FE674B" w:rsidRPr="00A36B67" w:rsidRDefault="00FE674B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>Note that th</w:t>
      </w:r>
      <w:r>
        <w:rPr>
          <w:rFonts w:ascii="Arial" w:eastAsiaTheme="minorEastAsia" w:hAnsi="Arial" w:cs="Arial"/>
          <w:lang w:val="en-US"/>
        </w:rPr>
        <w:t>ese</w:t>
      </w:r>
      <w:r w:rsidRPr="00AE68C0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eastAsiaTheme="minorEastAsia" w:hAnsi="Arial" w:cs="Arial"/>
          <w:lang w:val="en-US"/>
        </w:rPr>
        <w:t>must</w:t>
      </w:r>
      <w:r w:rsidRPr="00AE68C0">
        <w:rPr>
          <w:rFonts w:ascii="Arial" w:eastAsiaTheme="minorEastAsia" w:hAnsi="Arial" w:cs="Arial"/>
          <w:lang w:val="en-US"/>
        </w:rPr>
        <w:t xml:space="preserve"> not contain individual </w:t>
      </w:r>
      <w:r>
        <w:rPr>
          <w:rFonts w:ascii="Arial" w:eastAsiaTheme="minorEastAsia" w:hAnsi="Arial" w:cs="Arial"/>
          <w:lang w:val="en-US"/>
        </w:rPr>
        <w:t>data</w:t>
      </w:r>
      <w:r w:rsidRPr="00AE68C0">
        <w:rPr>
          <w:rFonts w:ascii="Arial" w:eastAsiaTheme="minorEastAsia" w:hAnsi="Arial" w:cs="Arial"/>
          <w:lang w:val="en-US"/>
        </w:rPr>
        <w:t>.</w:t>
      </w:r>
    </w:p>
    <w:p w14:paraId="199FE54D" w14:textId="77777777" w:rsidR="00A36B67" w:rsidRPr="00A36B67" w:rsidRDefault="00A36B67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07C8AE8" w14:textId="0540AC20" w:rsidR="007F5506" w:rsidRPr="007F5506" w:rsidRDefault="007F5506" w:rsidP="007F550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36B67">
        <w:rPr>
          <w:rFonts w:ascii="Arial" w:eastAsiaTheme="minorEastAsia" w:hAnsi="Arial" w:cs="Arial"/>
          <w:lang w:val="en-US"/>
        </w:rPr>
        <w:t xml:space="preserve">Describe who the analysis </w:t>
      </w:r>
      <w:r w:rsidR="00A36B67" w:rsidRPr="00A36B67">
        <w:rPr>
          <w:rFonts w:ascii="Arial" w:eastAsiaTheme="minorEastAsia" w:hAnsi="Arial" w:cs="Arial"/>
          <w:lang w:val="en-US"/>
        </w:rPr>
        <w:t xml:space="preserve">was </w:t>
      </w:r>
      <w:r w:rsidRPr="00A36B67">
        <w:rPr>
          <w:rFonts w:ascii="Arial" w:eastAsiaTheme="minorEastAsia" w:hAnsi="Arial" w:cs="Arial"/>
          <w:lang w:val="en-US"/>
        </w:rPr>
        <w:t xml:space="preserve">seen by and </w:t>
      </w:r>
      <w:r w:rsidR="00A36B67" w:rsidRPr="00A36B67">
        <w:rPr>
          <w:rFonts w:ascii="Arial" w:eastAsiaTheme="minorEastAsia" w:hAnsi="Arial" w:cs="Arial"/>
          <w:lang w:val="en-US"/>
        </w:rPr>
        <w:t xml:space="preserve">what </w:t>
      </w:r>
      <w:r w:rsidRPr="00A36B67">
        <w:rPr>
          <w:rFonts w:ascii="Arial" w:eastAsiaTheme="minorEastAsia" w:hAnsi="Arial" w:cs="Arial"/>
          <w:lang w:val="en-US"/>
        </w:rPr>
        <w:t>action taken (</w:t>
      </w:r>
      <w:r w:rsidR="00A36B67" w:rsidRPr="00A36B67">
        <w:rPr>
          <w:rFonts w:ascii="Arial" w:eastAsiaTheme="minorEastAsia" w:hAnsi="Arial" w:cs="Arial"/>
          <w:lang w:val="en-US"/>
        </w:rPr>
        <w:t>m</w:t>
      </w:r>
      <w:r w:rsidRPr="00A36B67">
        <w:rPr>
          <w:rFonts w:ascii="Arial" w:eastAsiaTheme="minorEastAsia" w:hAnsi="Arial" w:cs="Arial"/>
          <w:lang w:val="en-US"/>
        </w:rPr>
        <w:t>ax</w:t>
      </w:r>
      <w:r w:rsidR="00A36B67" w:rsidRPr="00A36B67">
        <w:rPr>
          <w:rFonts w:ascii="Arial" w:eastAsiaTheme="minorEastAsia" w:hAnsi="Arial" w:cs="Arial"/>
          <w:lang w:val="en-US"/>
        </w:rPr>
        <w:t>.</w:t>
      </w:r>
      <w:r w:rsidRPr="00A36B67">
        <w:rPr>
          <w:rFonts w:ascii="Arial" w:eastAsiaTheme="minorEastAsia" w:hAnsi="Arial" w:cs="Arial"/>
          <w:lang w:val="en-US"/>
        </w:rPr>
        <w:t xml:space="preserve"> </w:t>
      </w:r>
      <w:r w:rsidR="00A36B67" w:rsidRPr="00A36B67">
        <w:rPr>
          <w:rFonts w:ascii="Arial" w:eastAsiaTheme="minorEastAsia" w:hAnsi="Arial" w:cs="Arial"/>
          <w:lang w:val="en-US"/>
        </w:rPr>
        <w:t>5</w:t>
      </w:r>
      <w:r w:rsidRPr="00A36B67">
        <w:rPr>
          <w:rFonts w:ascii="Arial" w:eastAsiaTheme="minorEastAsia" w:hAnsi="Arial" w:cs="Arial"/>
          <w:lang w:val="en-US"/>
        </w:rPr>
        <w:t>00 words).</w:t>
      </w:r>
    </w:p>
    <w:p w14:paraId="6A150B42" w14:textId="77777777" w:rsidR="000A0782" w:rsidRPr="000D7109" w:rsidRDefault="000A0782" w:rsidP="002C19E0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D956C90" w14:textId="66EAF806" w:rsidR="00B22F2A" w:rsidRPr="00B22F2A" w:rsidRDefault="00B22F2A" w:rsidP="00B22F2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22F2A">
        <w:rPr>
          <w:rFonts w:ascii="Arial" w:eastAsia="Times New Roman" w:hAnsi="Arial" w:cs="Arial"/>
          <w:b/>
          <w:lang w:val="en-US"/>
        </w:rPr>
        <w:t>6.</w:t>
      </w:r>
      <w:r>
        <w:rPr>
          <w:rFonts w:ascii="Arial" w:eastAsia="Times New Roman" w:hAnsi="Arial" w:cs="Arial"/>
          <w:b/>
          <w:lang w:val="en-US"/>
        </w:rPr>
        <w:t>5</w:t>
      </w:r>
      <w:r w:rsidRPr="00B22F2A">
        <w:rPr>
          <w:rFonts w:ascii="Arial" w:eastAsia="Times New Roman" w:hAnsi="Arial" w:cs="Arial"/>
          <w:b/>
          <w:lang w:val="en-US"/>
        </w:rPr>
        <w:t xml:space="preserve"> Does the </w:t>
      </w:r>
      <w:proofErr w:type="spellStart"/>
      <w:r w:rsidRPr="00B22F2A">
        <w:rPr>
          <w:rFonts w:ascii="Arial" w:eastAsia="Times New Roman" w:hAnsi="Arial" w:cs="Arial"/>
          <w:b/>
          <w:lang w:val="en-US"/>
        </w:rPr>
        <w:t>organisation</w:t>
      </w:r>
      <w:proofErr w:type="spellEnd"/>
      <w:r w:rsidRPr="00B22F2A">
        <w:rPr>
          <w:rFonts w:ascii="Arial" w:eastAsia="Times New Roman" w:hAnsi="Arial" w:cs="Arial"/>
          <w:b/>
          <w:lang w:val="en-US"/>
        </w:rPr>
        <w:t xml:space="preserve"> monitor and </w:t>
      </w:r>
      <w:proofErr w:type="spellStart"/>
      <w:r w:rsidRPr="00B22F2A">
        <w:rPr>
          <w:rFonts w:ascii="Arial" w:eastAsia="Times New Roman" w:hAnsi="Arial" w:cs="Arial"/>
          <w:b/>
          <w:lang w:val="en-US"/>
        </w:rPr>
        <w:t>analyse</w:t>
      </w:r>
      <w:proofErr w:type="spellEnd"/>
      <w:r w:rsidRPr="00B22F2A">
        <w:rPr>
          <w:rFonts w:ascii="Arial" w:eastAsia="Times New Roman" w:hAnsi="Arial" w:cs="Arial"/>
          <w:b/>
          <w:lang w:val="en-US"/>
        </w:rPr>
        <w:t xml:space="preserve"> the </w:t>
      </w:r>
      <w:r w:rsidR="00920A07">
        <w:rPr>
          <w:rFonts w:ascii="Arial" w:eastAsia="Times New Roman" w:hAnsi="Arial" w:cs="Arial"/>
          <w:b/>
          <w:lang w:val="en-US"/>
        </w:rPr>
        <w:t>number of</w:t>
      </w:r>
      <w:r w:rsidRPr="00B22F2A">
        <w:rPr>
          <w:rFonts w:ascii="Arial" w:eastAsia="Times New Roman" w:hAnsi="Arial" w:cs="Arial"/>
          <w:b/>
          <w:lang w:val="en-US"/>
        </w:rPr>
        <w:t xml:space="preserve"> </w:t>
      </w:r>
      <w:r w:rsidR="00E06C6C">
        <w:rPr>
          <w:rFonts w:ascii="Arial" w:eastAsia="Times New Roman" w:hAnsi="Arial" w:cs="Arial"/>
          <w:b/>
          <w:lang w:val="en-US"/>
        </w:rPr>
        <w:t>employees</w:t>
      </w:r>
      <w:r w:rsidRPr="00B22F2A">
        <w:rPr>
          <w:rFonts w:ascii="Arial" w:eastAsia="Times New Roman" w:hAnsi="Arial" w:cs="Arial"/>
          <w:b/>
          <w:lang w:val="en-US"/>
        </w:rPr>
        <w:t xml:space="preserve"> at different pay grades </w:t>
      </w:r>
      <w:r w:rsidR="006F0ACF">
        <w:rPr>
          <w:rFonts w:ascii="Arial" w:eastAsia="Times New Roman" w:hAnsi="Arial" w:cs="Arial"/>
          <w:b/>
          <w:lang w:val="en-US"/>
        </w:rPr>
        <w:t>across the following characteristics</w:t>
      </w:r>
      <w:r w:rsidRPr="00B22F2A">
        <w:rPr>
          <w:rFonts w:ascii="Arial" w:eastAsia="Times New Roman" w:hAnsi="Arial" w:cs="Arial"/>
          <w:b/>
          <w:lang w:val="en-US"/>
        </w:rPr>
        <w:t>?</w:t>
      </w:r>
      <w:r w:rsidR="00BB7D2E">
        <w:rPr>
          <w:rFonts w:ascii="Arial" w:eastAsia="Times New Roman" w:hAnsi="Arial" w:cs="Arial"/>
          <w:b/>
          <w:lang w:val="en-US"/>
        </w:rPr>
        <w:t xml:space="preserve"> Tick all that apply.</w:t>
      </w:r>
    </w:p>
    <w:p w14:paraId="387286A3" w14:textId="77777777" w:rsidR="00B22F2A" w:rsidRPr="00B22F2A" w:rsidRDefault="00B22F2A" w:rsidP="00B22F2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77407CE" w14:textId="68CBF539" w:rsidR="00CF304C" w:rsidRPr="00CF304C" w:rsidRDefault="00CF304C" w:rsidP="00B22F2A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956EE9">
        <w:rPr>
          <w:rFonts w:ascii="Arial" w:eastAsiaTheme="minorEastAsia" w:hAnsi="Arial" w:cs="Arial"/>
          <w:bCs/>
          <w:i/>
          <w:iCs/>
          <w:lang w:val="en-US"/>
        </w:rPr>
        <w:lastRenderedPageBreak/>
        <w:t>Guidance:</w:t>
      </w:r>
    </w:p>
    <w:p w14:paraId="74FBE6A4" w14:textId="7E9F0CB6" w:rsidR="00CF304C" w:rsidRDefault="00CF304C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This </w:t>
      </w:r>
      <w:r w:rsidR="00C71BED">
        <w:rPr>
          <w:rFonts w:ascii="Arial" w:eastAsiaTheme="minorEastAsia" w:hAnsi="Arial" w:cs="Arial"/>
          <w:i/>
          <w:iCs/>
          <w:lang w:val="en-US"/>
        </w:rPr>
        <w:t xml:space="preserve">can be analysis </w:t>
      </w:r>
      <w:r w:rsidR="00C71BED" w:rsidRPr="78ED8AB8">
        <w:rPr>
          <w:rFonts w:ascii="Arial" w:eastAsiaTheme="minorEastAsia" w:hAnsi="Arial" w:cs="Arial"/>
          <w:i/>
          <w:iCs/>
          <w:lang w:val="en-US"/>
        </w:rPr>
        <w:t>look</w:t>
      </w:r>
      <w:r w:rsidR="4AD1E098" w:rsidRPr="78ED8AB8">
        <w:rPr>
          <w:rFonts w:ascii="Arial" w:eastAsiaTheme="minorEastAsia" w:hAnsi="Arial" w:cs="Arial"/>
          <w:i/>
          <w:iCs/>
          <w:lang w:val="en-US"/>
        </w:rPr>
        <w:t>ing</w:t>
      </w:r>
      <w:r w:rsidR="00C71BED">
        <w:rPr>
          <w:rFonts w:ascii="Arial" w:eastAsiaTheme="minorEastAsia" w:hAnsi="Arial" w:cs="Arial"/>
          <w:i/>
          <w:iCs/>
          <w:lang w:val="en-US"/>
        </w:rPr>
        <w:t xml:space="preserve"> at pay grades, pay rates and/or seniority levels.</w:t>
      </w:r>
      <w:r w:rsidRPr="00956EE9">
        <w:rPr>
          <w:rFonts w:ascii="Arial" w:eastAsiaTheme="minorEastAsia" w:hAnsi="Arial" w:cs="Arial"/>
          <w:i/>
          <w:iCs/>
          <w:lang w:val="en-US"/>
        </w:rPr>
        <w:t xml:space="preserve"> </w:t>
      </w:r>
    </w:p>
    <w:p w14:paraId="3BD27854" w14:textId="1C50B642" w:rsidR="004E3D28" w:rsidRDefault="004E3D28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The data should be collected </w:t>
      </w:r>
      <w:r w:rsidR="00FE674B">
        <w:rPr>
          <w:rFonts w:ascii="Arial" w:eastAsiaTheme="minorEastAsia" w:hAnsi="Arial" w:cs="Arial"/>
          <w:i/>
          <w:iCs/>
          <w:lang w:val="en-US"/>
        </w:rPr>
        <w:t>through your HR system, rather than an anonymous staff survey.</w:t>
      </w:r>
    </w:p>
    <w:p w14:paraId="7ECC127E" w14:textId="77777777" w:rsidR="00CF304C" w:rsidRPr="00956EE9" w:rsidRDefault="00CF304C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Analysis should have taken place in the past two years.</w:t>
      </w:r>
    </w:p>
    <w:p w14:paraId="75EE61C8" w14:textId="77777777" w:rsidR="00CF304C" w:rsidRPr="00956EE9" w:rsidRDefault="00CF304C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A – note that you will only be eligible for marks if you have been awarded marks in 6.1.</w:t>
      </w:r>
    </w:p>
    <w:p w14:paraId="552A3928" w14:textId="77777777" w:rsidR="00CF304C" w:rsidRPr="00956EE9" w:rsidRDefault="00CF304C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B – note that you will only be eligible for marks if you have been awarded marks in 6.2.</w:t>
      </w:r>
    </w:p>
    <w:p w14:paraId="164EF67C" w14:textId="29D83501" w:rsidR="00CF304C" w:rsidRPr="00FE674B" w:rsidRDefault="00CF304C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C – note that you will only be eligible for marks if you have been awarded marks in 6.3.</w:t>
      </w:r>
    </w:p>
    <w:p w14:paraId="7C31863F" w14:textId="77777777" w:rsidR="00B22F2A" w:rsidRPr="00B22F2A" w:rsidRDefault="00B22F2A" w:rsidP="00B22F2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E030511" w14:textId="05675CE5" w:rsidR="00B22F2A" w:rsidRDefault="00B22F2A" w:rsidP="006420B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Sexual </w:t>
      </w:r>
      <w:r w:rsidR="002C16AA">
        <w:rPr>
          <w:rFonts w:ascii="Arial" w:eastAsiaTheme="minorEastAsia" w:hAnsi="Arial" w:cs="Arial"/>
          <w:lang w:val="en-US"/>
        </w:rPr>
        <w:t>o</w:t>
      </w:r>
      <w:r>
        <w:rPr>
          <w:rFonts w:ascii="Arial" w:eastAsiaTheme="minorEastAsia" w:hAnsi="Arial" w:cs="Arial"/>
          <w:lang w:val="en-US"/>
        </w:rPr>
        <w:t>rientation</w:t>
      </w:r>
    </w:p>
    <w:p w14:paraId="54E64FE4" w14:textId="77777777" w:rsidR="00B22F2A" w:rsidRDefault="00B22F2A" w:rsidP="006420B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Gender</w:t>
      </w:r>
    </w:p>
    <w:p w14:paraId="2293BB44" w14:textId="77777777" w:rsidR="00B22F2A" w:rsidRDefault="00B22F2A" w:rsidP="006420B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Trans status</w:t>
      </w:r>
    </w:p>
    <w:p w14:paraId="1883E697" w14:textId="77777777" w:rsidR="00B22F2A" w:rsidRPr="008B4674" w:rsidRDefault="00B22F2A" w:rsidP="006420B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6F1F6CB6" w14:textId="77777777" w:rsidR="00B22F2A" w:rsidRPr="00B22F2A" w:rsidRDefault="00B22F2A" w:rsidP="00B22F2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50EDCA0" w14:textId="77777777" w:rsid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sexual orientation.</w:t>
      </w:r>
    </w:p>
    <w:p w14:paraId="0632E55B" w14:textId="77777777" w:rsid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B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gender.</w:t>
      </w:r>
    </w:p>
    <w:p w14:paraId="699597DE" w14:textId="114B7BD7" w:rsid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C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trans status.</w:t>
      </w:r>
    </w:p>
    <w:p w14:paraId="17DAA0CE" w14:textId="3957AD11" w:rsidR="00FE674B" w:rsidRDefault="00FE674B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39741C9" w14:textId="4974D5CC" w:rsidR="00FE674B" w:rsidRPr="00A36B67" w:rsidRDefault="00FE674B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>Note that th</w:t>
      </w:r>
      <w:r>
        <w:rPr>
          <w:rFonts w:ascii="Arial" w:eastAsiaTheme="minorEastAsia" w:hAnsi="Arial" w:cs="Arial"/>
          <w:lang w:val="en-US"/>
        </w:rPr>
        <w:t>ese</w:t>
      </w:r>
      <w:r w:rsidRPr="00AE68C0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eastAsiaTheme="minorEastAsia" w:hAnsi="Arial" w:cs="Arial"/>
          <w:lang w:val="en-US"/>
        </w:rPr>
        <w:t>must</w:t>
      </w:r>
      <w:r w:rsidRPr="00AE68C0">
        <w:rPr>
          <w:rFonts w:ascii="Arial" w:eastAsiaTheme="minorEastAsia" w:hAnsi="Arial" w:cs="Arial"/>
          <w:lang w:val="en-US"/>
        </w:rPr>
        <w:t xml:space="preserve"> not contain individual </w:t>
      </w:r>
      <w:r>
        <w:rPr>
          <w:rFonts w:ascii="Arial" w:eastAsiaTheme="minorEastAsia" w:hAnsi="Arial" w:cs="Arial"/>
          <w:lang w:val="en-US"/>
        </w:rPr>
        <w:t>data</w:t>
      </w:r>
      <w:r w:rsidRPr="00AE68C0">
        <w:rPr>
          <w:rFonts w:ascii="Arial" w:eastAsiaTheme="minorEastAsia" w:hAnsi="Arial" w:cs="Arial"/>
          <w:lang w:val="en-US"/>
        </w:rPr>
        <w:t>.</w:t>
      </w:r>
    </w:p>
    <w:p w14:paraId="61354696" w14:textId="77777777" w:rsidR="00A36B67" w:rsidRP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3E1D7AF" w14:textId="77777777" w:rsidR="00A36B67" w:rsidRPr="007F5506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36B67">
        <w:rPr>
          <w:rFonts w:ascii="Arial" w:eastAsiaTheme="minorEastAsia" w:hAnsi="Arial" w:cs="Arial"/>
          <w:lang w:val="en-US"/>
        </w:rPr>
        <w:t>Describe who the analysis was seen by and what action taken (max. 500 words).</w:t>
      </w:r>
    </w:p>
    <w:p w14:paraId="0F982B67" w14:textId="77777777" w:rsidR="006D1817" w:rsidRDefault="006D1817" w:rsidP="00B22F2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BA52417" w14:textId="2A4831DA" w:rsidR="009D7E69" w:rsidRPr="009D7E69" w:rsidRDefault="009D7E69" w:rsidP="009D7E69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 w:rsidRPr="009D7E69">
        <w:rPr>
          <w:rFonts w:ascii="Arial" w:eastAsiaTheme="minorEastAsia" w:hAnsi="Arial" w:cs="Arial"/>
          <w:b/>
          <w:lang w:val="en-US"/>
        </w:rPr>
        <w:t>6.</w:t>
      </w:r>
      <w:r>
        <w:rPr>
          <w:rFonts w:ascii="Arial" w:eastAsiaTheme="minorEastAsia" w:hAnsi="Arial" w:cs="Arial"/>
          <w:b/>
          <w:lang w:val="en-US"/>
        </w:rPr>
        <w:t>6</w:t>
      </w:r>
      <w:r w:rsidRPr="009D7E69">
        <w:rPr>
          <w:rFonts w:ascii="Arial" w:eastAsiaTheme="minorEastAsia" w:hAnsi="Arial" w:cs="Arial"/>
          <w:b/>
          <w:lang w:val="en-US"/>
        </w:rPr>
        <w:t xml:space="preserve"> When running staff satisfaction surveys, does the </w:t>
      </w:r>
      <w:proofErr w:type="spellStart"/>
      <w:r w:rsidRPr="009D7E69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Pr="009D7E69">
        <w:rPr>
          <w:rFonts w:ascii="Arial" w:eastAsiaTheme="minorEastAsia" w:hAnsi="Arial" w:cs="Arial"/>
          <w:b/>
          <w:lang w:val="en-US"/>
        </w:rPr>
        <w:t xml:space="preserve"> break down and </w:t>
      </w:r>
      <w:proofErr w:type="spellStart"/>
      <w:r w:rsidRPr="009D7E69">
        <w:rPr>
          <w:rFonts w:ascii="Arial" w:eastAsiaTheme="minorEastAsia" w:hAnsi="Arial" w:cs="Arial"/>
          <w:b/>
          <w:lang w:val="en-US"/>
        </w:rPr>
        <w:t>analyse</w:t>
      </w:r>
      <w:proofErr w:type="spellEnd"/>
      <w:r w:rsidRPr="009D7E69">
        <w:rPr>
          <w:rFonts w:ascii="Arial" w:eastAsiaTheme="minorEastAsia" w:hAnsi="Arial" w:cs="Arial"/>
          <w:b/>
          <w:lang w:val="en-US"/>
        </w:rPr>
        <w:t xml:space="preserve"> the satisfaction of </w:t>
      </w:r>
      <w:r>
        <w:rPr>
          <w:rFonts w:ascii="Arial" w:eastAsiaTheme="minorEastAsia" w:hAnsi="Arial" w:cs="Arial"/>
          <w:b/>
          <w:lang w:val="en-US"/>
        </w:rPr>
        <w:t>employees by the following characteristics</w:t>
      </w:r>
      <w:r w:rsidRPr="009D7E69">
        <w:rPr>
          <w:rFonts w:ascii="Arial" w:eastAsiaTheme="minorEastAsia" w:hAnsi="Arial" w:cs="Arial"/>
          <w:b/>
          <w:lang w:val="en-US"/>
        </w:rPr>
        <w:t>?</w:t>
      </w:r>
      <w:r w:rsidR="00BB7D2E">
        <w:rPr>
          <w:rFonts w:ascii="Arial" w:eastAsiaTheme="minorEastAsia" w:hAnsi="Arial" w:cs="Arial"/>
          <w:b/>
          <w:lang w:val="en-US"/>
        </w:rPr>
        <w:t xml:space="preserve"> Tick all that apply.</w:t>
      </w:r>
    </w:p>
    <w:p w14:paraId="59662E97" w14:textId="77777777" w:rsidR="009D7E69" w:rsidRPr="009D7E69" w:rsidRDefault="009D7E69" w:rsidP="009D7E6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D496C42" w14:textId="4D1CFB12" w:rsidR="00FE674B" w:rsidRPr="00256049" w:rsidRDefault="00256049" w:rsidP="009D7E69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bookmarkStart w:id="1" w:name="_Hlk9955235"/>
      <w:r w:rsidRPr="00256049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40164573" w14:textId="3541FE5D" w:rsidR="009D7E69" w:rsidRPr="00256049" w:rsidRDefault="009D7E69" w:rsidP="00D154D2">
      <w:pPr>
        <w:pStyle w:val="ListParagraph"/>
        <w:numPr>
          <w:ilvl w:val="0"/>
          <w:numId w:val="75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256049">
        <w:rPr>
          <w:rFonts w:ascii="Arial" w:eastAsiaTheme="minorEastAsia" w:hAnsi="Arial" w:cs="Arial"/>
          <w:bCs/>
          <w:i/>
          <w:iCs/>
          <w:lang w:val="en-US"/>
        </w:rPr>
        <w:t xml:space="preserve">This can be </w:t>
      </w:r>
      <w:r w:rsidR="00256049" w:rsidRPr="00256049">
        <w:rPr>
          <w:rFonts w:ascii="Arial" w:eastAsiaTheme="minorEastAsia" w:hAnsi="Arial" w:cs="Arial"/>
          <w:bCs/>
          <w:i/>
          <w:iCs/>
          <w:lang w:val="en-US"/>
        </w:rPr>
        <w:t>done by</w:t>
      </w:r>
      <w:r w:rsidRPr="00256049">
        <w:rPr>
          <w:rFonts w:ascii="Arial" w:eastAsiaTheme="minorEastAsia" w:hAnsi="Arial" w:cs="Arial"/>
          <w:bCs/>
          <w:i/>
          <w:iCs/>
          <w:lang w:val="en-US"/>
        </w:rPr>
        <w:t xml:space="preserve"> collecting diversity data on a staff satisfaction survey.</w:t>
      </w:r>
    </w:p>
    <w:p w14:paraId="38943C54" w14:textId="14198CA2" w:rsidR="00256049" w:rsidRPr="00256049" w:rsidRDefault="00256049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bCs/>
          <w:i/>
          <w:iCs/>
          <w:lang w:val="en-US"/>
        </w:rPr>
      </w:pPr>
      <w:r w:rsidRPr="00256049">
        <w:rPr>
          <w:rFonts w:ascii="Arial" w:eastAsiaTheme="minorEastAsia" w:hAnsi="Arial" w:cs="Arial"/>
          <w:bCs/>
          <w:i/>
          <w:iCs/>
          <w:lang w:val="en-US"/>
        </w:rPr>
        <w:t>Data collection and analysis should have taken place in the past two years.</w:t>
      </w:r>
    </w:p>
    <w:p w14:paraId="29DB341D" w14:textId="77777777" w:rsidR="00256049" w:rsidRPr="00256049" w:rsidRDefault="00256049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bCs/>
          <w:i/>
          <w:iCs/>
          <w:lang w:val="en-US"/>
        </w:rPr>
      </w:pPr>
      <w:r w:rsidRPr="00256049">
        <w:rPr>
          <w:rFonts w:ascii="Arial" w:eastAsiaTheme="minorEastAsia" w:hAnsi="Arial" w:cs="Arial"/>
          <w:bCs/>
          <w:i/>
          <w:iCs/>
          <w:lang w:val="en-US"/>
        </w:rPr>
        <w:t>A – note that you will only be eligible for marks if you have been awarded marks in 6.1.</w:t>
      </w:r>
    </w:p>
    <w:p w14:paraId="596B0EF4" w14:textId="77777777" w:rsidR="00256049" w:rsidRPr="00256049" w:rsidRDefault="00256049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bCs/>
          <w:i/>
          <w:iCs/>
          <w:lang w:val="en-US"/>
        </w:rPr>
      </w:pPr>
      <w:r w:rsidRPr="00256049">
        <w:rPr>
          <w:rFonts w:ascii="Arial" w:eastAsiaTheme="minorEastAsia" w:hAnsi="Arial" w:cs="Arial"/>
          <w:bCs/>
          <w:i/>
          <w:iCs/>
          <w:lang w:val="en-US"/>
        </w:rPr>
        <w:t>B – note that you will only be eligible for marks if you have been awarded marks in 6.2.</w:t>
      </w:r>
    </w:p>
    <w:p w14:paraId="164A39B3" w14:textId="4EBE68B8" w:rsidR="00256049" w:rsidRPr="00256049" w:rsidRDefault="00256049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bCs/>
          <w:i/>
          <w:iCs/>
          <w:lang w:val="en-US"/>
        </w:rPr>
      </w:pPr>
      <w:r w:rsidRPr="00256049">
        <w:rPr>
          <w:rFonts w:ascii="Arial" w:eastAsiaTheme="minorEastAsia" w:hAnsi="Arial" w:cs="Arial"/>
          <w:bCs/>
          <w:i/>
          <w:iCs/>
          <w:lang w:val="en-US"/>
        </w:rPr>
        <w:t>C – note that you will only be eligible for marks if you have been awarded marks in 6.3.</w:t>
      </w:r>
    </w:p>
    <w:p w14:paraId="37DECE01" w14:textId="77777777" w:rsidR="00256049" w:rsidRPr="009D7E69" w:rsidRDefault="00256049" w:rsidP="009D7E6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38215C2" w14:textId="26DD822F" w:rsidR="009D7E69" w:rsidRPr="005D611B" w:rsidRDefault="009D7E69" w:rsidP="006420B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5D611B">
        <w:rPr>
          <w:rFonts w:ascii="Arial" w:eastAsiaTheme="minorEastAsia" w:hAnsi="Arial" w:cs="Arial"/>
          <w:lang w:val="en-US"/>
        </w:rPr>
        <w:t xml:space="preserve">Sexual </w:t>
      </w:r>
      <w:r w:rsidR="002C16AA">
        <w:rPr>
          <w:rFonts w:ascii="Arial" w:eastAsiaTheme="minorEastAsia" w:hAnsi="Arial" w:cs="Arial"/>
          <w:lang w:val="en-US"/>
        </w:rPr>
        <w:t>o</w:t>
      </w:r>
      <w:r w:rsidRPr="005D611B">
        <w:rPr>
          <w:rFonts w:ascii="Arial" w:eastAsiaTheme="minorEastAsia" w:hAnsi="Arial" w:cs="Arial"/>
          <w:lang w:val="en-US"/>
        </w:rPr>
        <w:t>rientation</w:t>
      </w:r>
    </w:p>
    <w:p w14:paraId="7E92C5A3" w14:textId="77777777" w:rsidR="005D611B" w:rsidRDefault="009D7E69" w:rsidP="006420B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Gender</w:t>
      </w:r>
    </w:p>
    <w:p w14:paraId="09371008" w14:textId="34E2DF06" w:rsidR="009D7E69" w:rsidRPr="005D611B" w:rsidRDefault="009D7E69" w:rsidP="006420B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5D611B">
        <w:rPr>
          <w:rFonts w:ascii="Arial" w:eastAsiaTheme="minorEastAsia" w:hAnsi="Arial" w:cs="Arial"/>
          <w:lang w:val="en-US"/>
        </w:rPr>
        <w:t>Trans status</w:t>
      </w:r>
    </w:p>
    <w:p w14:paraId="206EBFAD" w14:textId="77777777" w:rsidR="009D7E69" w:rsidRPr="008B4674" w:rsidRDefault="009D7E69" w:rsidP="006420B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2B52B73B" w14:textId="77777777" w:rsidR="009D7E69" w:rsidRPr="009D7E69" w:rsidRDefault="009D7E69" w:rsidP="009D7E6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bookmarkEnd w:id="1"/>
    <w:p w14:paraId="5F65364B" w14:textId="77777777" w:rsid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sexual orientation.</w:t>
      </w:r>
    </w:p>
    <w:p w14:paraId="48E0D3F5" w14:textId="77777777" w:rsid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B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gender.</w:t>
      </w:r>
    </w:p>
    <w:p w14:paraId="74302961" w14:textId="09E079C3" w:rsidR="00A36B67" w:rsidRDefault="00A36B67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C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trans status.</w:t>
      </w:r>
    </w:p>
    <w:p w14:paraId="03ABD4CE" w14:textId="4944490B" w:rsidR="00CF304C" w:rsidRDefault="00CF304C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F2EE781" w14:textId="77777777" w:rsidR="00FE674B" w:rsidRPr="00A36B67" w:rsidRDefault="00FE674B" w:rsidP="00FE674B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>Note that th</w:t>
      </w:r>
      <w:r>
        <w:rPr>
          <w:rFonts w:ascii="Arial" w:eastAsiaTheme="minorEastAsia" w:hAnsi="Arial" w:cs="Arial"/>
          <w:lang w:val="en-US"/>
        </w:rPr>
        <w:t>ese</w:t>
      </w:r>
      <w:r w:rsidRPr="00AE68C0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eastAsiaTheme="minorEastAsia" w:hAnsi="Arial" w:cs="Arial"/>
          <w:lang w:val="en-US"/>
        </w:rPr>
        <w:t>must</w:t>
      </w:r>
      <w:r w:rsidRPr="00AE68C0">
        <w:rPr>
          <w:rFonts w:ascii="Arial" w:eastAsiaTheme="minorEastAsia" w:hAnsi="Arial" w:cs="Arial"/>
          <w:lang w:val="en-US"/>
        </w:rPr>
        <w:t xml:space="preserve"> not contain individual </w:t>
      </w:r>
      <w:r>
        <w:rPr>
          <w:rFonts w:ascii="Arial" w:eastAsiaTheme="minorEastAsia" w:hAnsi="Arial" w:cs="Arial"/>
          <w:lang w:val="en-US"/>
        </w:rPr>
        <w:t>data</w:t>
      </w:r>
      <w:r w:rsidRPr="00AE68C0">
        <w:rPr>
          <w:rFonts w:ascii="Arial" w:eastAsiaTheme="minorEastAsia" w:hAnsi="Arial" w:cs="Arial"/>
          <w:lang w:val="en-US"/>
        </w:rPr>
        <w:t>.</w:t>
      </w:r>
    </w:p>
    <w:p w14:paraId="5BB30E0D" w14:textId="77777777" w:rsidR="00FE674B" w:rsidRDefault="00FE674B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DA12EBB" w14:textId="05D21FC5" w:rsidR="00CF304C" w:rsidRPr="00A36B67" w:rsidRDefault="00CF304C" w:rsidP="00A36B67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36B67">
        <w:rPr>
          <w:rFonts w:ascii="Arial" w:eastAsiaTheme="minorEastAsia" w:hAnsi="Arial" w:cs="Arial"/>
          <w:lang w:val="en-US"/>
        </w:rPr>
        <w:t>Describe who the analysis was seen by and what action taken (max. 500 words).</w:t>
      </w:r>
    </w:p>
    <w:p w14:paraId="591CD63E" w14:textId="77777777" w:rsidR="009D7E69" w:rsidRDefault="009D7E69" w:rsidP="00B22F2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84C05AE" w14:textId="6841CCD2" w:rsidR="001D4AEB" w:rsidRDefault="00F863EE" w:rsidP="00B22F2A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F863EE">
        <w:rPr>
          <w:rFonts w:ascii="Arial" w:eastAsia="Times New Roman" w:hAnsi="Arial" w:cs="Arial"/>
          <w:b/>
          <w:bCs/>
          <w:lang w:val="en-US"/>
        </w:rPr>
        <w:t xml:space="preserve">6.7 Which of the following activities has the </w:t>
      </w:r>
      <w:proofErr w:type="spellStart"/>
      <w:r w:rsidRPr="00F863EE">
        <w:rPr>
          <w:rFonts w:ascii="Arial" w:eastAsia="Times New Roman" w:hAnsi="Arial" w:cs="Arial"/>
          <w:b/>
          <w:bCs/>
          <w:lang w:val="en-US"/>
        </w:rPr>
        <w:t>organisation</w:t>
      </w:r>
      <w:proofErr w:type="spellEnd"/>
      <w:r w:rsidRPr="00F863EE">
        <w:rPr>
          <w:rFonts w:ascii="Arial" w:eastAsia="Times New Roman" w:hAnsi="Arial" w:cs="Arial"/>
          <w:b/>
          <w:bCs/>
          <w:lang w:val="en-US"/>
        </w:rPr>
        <w:t xml:space="preserve"> carried out in the last year to </w:t>
      </w:r>
      <w:r w:rsidR="00FA2189">
        <w:rPr>
          <w:rFonts w:ascii="Arial" w:eastAsia="Times New Roman" w:hAnsi="Arial" w:cs="Arial"/>
          <w:b/>
          <w:bCs/>
          <w:lang w:val="en-US"/>
        </w:rPr>
        <w:t xml:space="preserve">improve </w:t>
      </w:r>
      <w:r w:rsidR="003C6DD4">
        <w:rPr>
          <w:rFonts w:ascii="Arial" w:eastAsia="Times New Roman" w:hAnsi="Arial" w:cs="Arial"/>
          <w:b/>
          <w:bCs/>
          <w:lang w:val="en-US"/>
        </w:rPr>
        <w:t>confidence in</w:t>
      </w:r>
      <w:r w:rsidR="00FA2189">
        <w:rPr>
          <w:rFonts w:ascii="Arial" w:eastAsia="Times New Roman" w:hAnsi="Arial" w:cs="Arial"/>
          <w:b/>
          <w:bCs/>
          <w:lang w:val="en-US"/>
        </w:rPr>
        <w:t xml:space="preserve"> </w:t>
      </w:r>
      <w:r w:rsidR="003C6DD4">
        <w:rPr>
          <w:rFonts w:ascii="Arial" w:eastAsia="Times New Roman" w:hAnsi="Arial" w:cs="Arial"/>
          <w:b/>
          <w:bCs/>
          <w:lang w:val="en-US"/>
        </w:rPr>
        <w:t>LGBT monitoring</w:t>
      </w:r>
      <w:r w:rsidR="00FA2189">
        <w:rPr>
          <w:rFonts w:ascii="Arial" w:eastAsia="Times New Roman" w:hAnsi="Arial" w:cs="Arial"/>
          <w:b/>
          <w:bCs/>
          <w:lang w:val="en-US"/>
        </w:rPr>
        <w:t xml:space="preserve"> and </w:t>
      </w:r>
      <w:r w:rsidR="003C6DD4">
        <w:rPr>
          <w:rFonts w:ascii="Arial" w:eastAsia="Times New Roman" w:hAnsi="Arial" w:cs="Arial"/>
          <w:b/>
          <w:bCs/>
          <w:lang w:val="en-US"/>
        </w:rPr>
        <w:t>boost</w:t>
      </w:r>
      <w:r w:rsidRPr="00F863EE">
        <w:rPr>
          <w:rFonts w:ascii="Arial" w:eastAsia="Times New Roman" w:hAnsi="Arial" w:cs="Arial"/>
          <w:b/>
          <w:bCs/>
          <w:lang w:val="en-US"/>
        </w:rPr>
        <w:t xml:space="preserve"> declaration rates? Tick all that apply.</w:t>
      </w:r>
    </w:p>
    <w:p w14:paraId="26347753" w14:textId="45D2813F" w:rsidR="00F863EE" w:rsidRDefault="00F863EE" w:rsidP="00B22F2A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41F99692" w14:textId="77777777" w:rsidR="00F3353E" w:rsidRPr="007A28DA" w:rsidRDefault="00136C71" w:rsidP="00B22F2A">
      <w:p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7A28DA">
        <w:rPr>
          <w:rFonts w:ascii="Arial" w:eastAsia="Times New Roman" w:hAnsi="Arial" w:cs="Arial"/>
          <w:i/>
          <w:iCs/>
          <w:lang w:val="en-US"/>
        </w:rPr>
        <w:t xml:space="preserve">Guidance: </w:t>
      </w:r>
    </w:p>
    <w:p w14:paraId="0BD91A1A" w14:textId="6D9AD2B7" w:rsidR="0025114E" w:rsidRDefault="0025114E" w:rsidP="00D154D2">
      <w:pPr>
        <w:pStyle w:val="ListParagraph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lastRenderedPageBreak/>
        <w:t xml:space="preserve">A, B and C – communications must be available to all employees, not just </w:t>
      </w:r>
      <w:r w:rsidR="00DA4D11">
        <w:rPr>
          <w:rFonts w:ascii="Arial" w:eastAsia="Times New Roman" w:hAnsi="Arial" w:cs="Arial"/>
          <w:i/>
          <w:iCs/>
          <w:lang w:val="en-US"/>
        </w:rPr>
        <w:t xml:space="preserve">your LGBT </w:t>
      </w:r>
      <w:r w:rsidR="640B4433" w:rsidRPr="78ED8AB8">
        <w:rPr>
          <w:rFonts w:ascii="Arial" w:eastAsia="Times New Roman" w:hAnsi="Arial" w:cs="Arial"/>
          <w:i/>
          <w:iCs/>
          <w:lang w:val="en-US"/>
        </w:rPr>
        <w:t>e</w:t>
      </w:r>
      <w:r w:rsidR="00DA4D11" w:rsidRPr="78ED8AB8">
        <w:rPr>
          <w:rFonts w:ascii="Arial" w:eastAsia="Times New Roman" w:hAnsi="Arial" w:cs="Arial"/>
          <w:i/>
          <w:iCs/>
          <w:lang w:val="en-US"/>
        </w:rPr>
        <w:t xml:space="preserve">mployee </w:t>
      </w:r>
      <w:r w:rsidR="3BB932B2" w:rsidRPr="78ED8AB8">
        <w:rPr>
          <w:rFonts w:ascii="Arial" w:eastAsia="Times New Roman" w:hAnsi="Arial" w:cs="Arial"/>
          <w:i/>
          <w:iCs/>
          <w:lang w:val="en-US"/>
        </w:rPr>
        <w:t>n</w:t>
      </w:r>
      <w:r w:rsidR="00DA4D11" w:rsidRPr="78ED8AB8">
        <w:rPr>
          <w:rFonts w:ascii="Arial" w:eastAsia="Times New Roman" w:hAnsi="Arial" w:cs="Arial"/>
          <w:i/>
          <w:iCs/>
          <w:lang w:val="en-US"/>
        </w:rPr>
        <w:t xml:space="preserve">etwork </w:t>
      </w:r>
      <w:r w:rsidR="622F0058" w:rsidRPr="78ED8AB8">
        <w:rPr>
          <w:rFonts w:ascii="Arial" w:eastAsia="Times New Roman" w:hAnsi="Arial" w:cs="Arial"/>
          <w:i/>
          <w:iCs/>
          <w:lang w:val="en-US"/>
        </w:rPr>
        <w:t>g</w:t>
      </w:r>
      <w:r w:rsidR="00DA4D11">
        <w:rPr>
          <w:rFonts w:ascii="Arial" w:eastAsia="Times New Roman" w:hAnsi="Arial" w:cs="Arial"/>
          <w:i/>
          <w:iCs/>
          <w:lang w:val="en-US"/>
        </w:rPr>
        <w:t>roup.</w:t>
      </w:r>
    </w:p>
    <w:p w14:paraId="37B51C6A" w14:textId="5EFF8689" w:rsidR="00F863EE" w:rsidRDefault="0025114E" w:rsidP="00D154D2">
      <w:pPr>
        <w:pStyle w:val="ListParagraph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>D</w:t>
      </w:r>
      <w:r w:rsidR="005E5144" w:rsidRPr="007A28DA">
        <w:rPr>
          <w:rFonts w:ascii="Arial" w:eastAsia="Times New Roman" w:hAnsi="Arial" w:cs="Arial"/>
          <w:i/>
          <w:iCs/>
          <w:lang w:val="en-US"/>
        </w:rPr>
        <w:t xml:space="preserve"> and </w:t>
      </w:r>
      <w:r>
        <w:rPr>
          <w:rFonts w:ascii="Arial" w:eastAsia="Times New Roman" w:hAnsi="Arial" w:cs="Arial"/>
          <w:i/>
          <w:iCs/>
          <w:lang w:val="en-US"/>
        </w:rPr>
        <w:t>E</w:t>
      </w:r>
      <w:r w:rsidR="005E5144" w:rsidRPr="007A28DA">
        <w:rPr>
          <w:rFonts w:ascii="Arial" w:eastAsia="Times New Roman" w:hAnsi="Arial" w:cs="Arial"/>
          <w:i/>
          <w:iCs/>
          <w:lang w:val="en-US"/>
        </w:rPr>
        <w:t xml:space="preserve"> </w:t>
      </w:r>
      <w:r w:rsidR="00F3353E" w:rsidRPr="007A28DA">
        <w:rPr>
          <w:rFonts w:ascii="Arial" w:eastAsia="Times New Roman" w:hAnsi="Arial" w:cs="Arial"/>
          <w:i/>
          <w:iCs/>
          <w:lang w:val="en-US"/>
        </w:rPr>
        <w:t>–</w:t>
      </w:r>
      <w:r w:rsidR="005E5144" w:rsidRPr="007A28DA">
        <w:rPr>
          <w:rFonts w:ascii="Arial" w:eastAsia="Times New Roman" w:hAnsi="Arial" w:cs="Arial"/>
          <w:i/>
          <w:iCs/>
          <w:lang w:val="en-US"/>
        </w:rPr>
        <w:t xml:space="preserve"> </w:t>
      </w:r>
      <w:r w:rsidR="00F3353E" w:rsidRPr="007A28DA">
        <w:rPr>
          <w:rFonts w:ascii="Arial" w:eastAsia="Times New Roman" w:hAnsi="Arial" w:cs="Arial"/>
          <w:i/>
          <w:iCs/>
          <w:lang w:val="en-US"/>
        </w:rPr>
        <w:t>definitions</w:t>
      </w:r>
      <w:r w:rsidR="005E5144" w:rsidRPr="007A28DA">
        <w:rPr>
          <w:rFonts w:ascii="Arial" w:eastAsia="Times New Roman" w:hAnsi="Arial" w:cs="Arial"/>
          <w:i/>
          <w:iCs/>
          <w:lang w:val="en-US"/>
        </w:rPr>
        <w:t xml:space="preserve"> can be</w:t>
      </w:r>
      <w:r w:rsidR="00F3353E" w:rsidRPr="007A28DA">
        <w:rPr>
          <w:rFonts w:ascii="Arial" w:eastAsia="Times New Roman" w:hAnsi="Arial" w:cs="Arial"/>
          <w:i/>
          <w:iCs/>
          <w:lang w:val="en-US"/>
        </w:rPr>
        <w:t xml:space="preserve"> included</w:t>
      </w:r>
      <w:r w:rsidR="005E5144" w:rsidRPr="007A28DA">
        <w:rPr>
          <w:rFonts w:ascii="Arial" w:eastAsia="Times New Roman" w:hAnsi="Arial" w:cs="Arial"/>
          <w:i/>
          <w:iCs/>
          <w:lang w:val="en-US"/>
        </w:rPr>
        <w:t xml:space="preserve"> within the questions themselves,</w:t>
      </w:r>
      <w:r w:rsidR="00F3353E" w:rsidRPr="007A28DA">
        <w:rPr>
          <w:rFonts w:ascii="Arial" w:eastAsia="Times New Roman" w:hAnsi="Arial" w:cs="Arial"/>
          <w:i/>
          <w:iCs/>
          <w:lang w:val="en-US"/>
        </w:rPr>
        <w:t xml:space="preserve"> with a link to a glossary, or</w:t>
      </w:r>
      <w:r w:rsidR="005E5144" w:rsidRPr="007A28DA">
        <w:rPr>
          <w:rFonts w:ascii="Arial" w:eastAsia="Times New Roman" w:hAnsi="Arial" w:cs="Arial"/>
          <w:i/>
          <w:iCs/>
          <w:lang w:val="en-US"/>
        </w:rPr>
        <w:t xml:space="preserve"> </w:t>
      </w:r>
      <w:r w:rsidR="007A28DA" w:rsidRPr="007A28DA">
        <w:rPr>
          <w:rFonts w:ascii="Arial" w:eastAsia="Times New Roman" w:hAnsi="Arial" w:cs="Arial"/>
          <w:i/>
          <w:iCs/>
          <w:lang w:val="en-US"/>
        </w:rPr>
        <w:t>within communications promoting the monitoring exercise.</w:t>
      </w:r>
    </w:p>
    <w:p w14:paraId="2E2E2A33" w14:textId="022776AB" w:rsidR="00B831A5" w:rsidRPr="007A28DA" w:rsidRDefault="00B831A5" w:rsidP="00D154D2">
      <w:pPr>
        <w:pStyle w:val="ListParagraph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>
        <w:rPr>
          <w:rFonts w:ascii="Arial" w:eastAsia="Times New Roman" w:hAnsi="Arial" w:cs="Arial"/>
          <w:i/>
          <w:iCs/>
          <w:lang w:val="en-US"/>
        </w:rPr>
        <w:t>Evidence could</w:t>
      </w:r>
      <w:r w:rsidR="007B02C7">
        <w:rPr>
          <w:rFonts w:ascii="Arial" w:eastAsia="Times New Roman" w:hAnsi="Arial" w:cs="Arial"/>
          <w:i/>
          <w:iCs/>
          <w:lang w:val="en-US"/>
        </w:rPr>
        <w:t xml:space="preserve"> include screenshots of the relevant</w:t>
      </w:r>
      <w:r w:rsidR="00C44837">
        <w:rPr>
          <w:rFonts w:ascii="Arial" w:eastAsia="Times New Roman" w:hAnsi="Arial" w:cs="Arial"/>
          <w:i/>
          <w:iCs/>
          <w:lang w:val="en-US"/>
        </w:rPr>
        <w:t xml:space="preserve"> communications or monitoring questions.</w:t>
      </w:r>
      <w:r w:rsidR="007B02C7">
        <w:rPr>
          <w:rFonts w:ascii="Arial" w:eastAsia="Times New Roman" w:hAnsi="Arial" w:cs="Arial"/>
          <w:i/>
          <w:iCs/>
          <w:lang w:val="en-US"/>
        </w:rPr>
        <w:t xml:space="preserve"> </w:t>
      </w:r>
    </w:p>
    <w:p w14:paraId="1D428321" w14:textId="073907C7" w:rsidR="00136C71" w:rsidRDefault="00136C71" w:rsidP="00B22F2A">
      <w:pPr>
        <w:spacing w:after="0" w:line="240" w:lineRule="auto"/>
        <w:rPr>
          <w:rFonts w:ascii="Arial" w:eastAsia="Times New Roman" w:hAnsi="Arial" w:cs="Arial"/>
          <w:highlight w:val="yellow"/>
          <w:lang w:val="en-US"/>
        </w:rPr>
      </w:pPr>
    </w:p>
    <w:p w14:paraId="31EC1FFB" w14:textId="49457278" w:rsidR="005D611B" w:rsidRPr="005E5144" w:rsidRDefault="005D611B" w:rsidP="006420B9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E5144">
        <w:rPr>
          <w:rFonts w:ascii="Arial" w:eastAsia="Times New Roman" w:hAnsi="Arial" w:cs="Arial"/>
          <w:lang w:val="en-US"/>
        </w:rPr>
        <w:t>Communicated why LGBT monitoring matters</w:t>
      </w:r>
    </w:p>
    <w:p w14:paraId="08454282" w14:textId="42612E81" w:rsidR="005D611B" w:rsidRDefault="005D611B" w:rsidP="006420B9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E5144">
        <w:rPr>
          <w:rFonts w:ascii="Arial" w:eastAsia="Times New Roman" w:hAnsi="Arial" w:cs="Arial"/>
          <w:lang w:val="en-US"/>
        </w:rPr>
        <w:t>Provided information about confidentiality and data security</w:t>
      </w:r>
    </w:p>
    <w:p w14:paraId="2541D532" w14:textId="39AF5A26" w:rsidR="00B831A5" w:rsidRPr="00B831A5" w:rsidRDefault="00B831A5" w:rsidP="00B831A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Communicated how previous monitoring exercises have led to improvements</w:t>
      </w:r>
    </w:p>
    <w:p w14:paraId="452AA810" w14:textId="3F3AD106" w:rsidR="005D611B" w:rsidRPr="005E5144" w:rsidRDefault="005D611B" w:rsidP="006420B9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E5144">
        <w:rPr>
          <w:rFonts w:ascii="Arial" w:eastAsia="Times New Roman" w:hAnsi="Arial" w:cs="Arial"/>
          <w:lang w:val="en-US"/>
        </w:rPr>
        <w:t>Provided a definition of ‘</w:t>
      </w:r>
      <w:r w:rsidR="005E5144">
        <w:rPr>
          <w:rFonts w:ascii="Arial" w:eastAsia="Times New Roman" w:hAnsi="Arial" w:cs="Arial"/>
          <w:lang w:val="en-US"/>
        </w:rPr>
        <w:t>bi’</w:t>
      </w:r>
      <w:r w:rsidRPr="005E5144">
        <w:rPr>
          <w:rFonts w:ascii="Arial" w:eastAsia="Times New Roman" w:hAnsi="Arial" w:cs="Arial"/>
          <w:lang w:val="en-US"/>
        </w:rPr>
        <w:t xml:space="preserve"> that</w:t>
      </w:r>
      <w:r w:rsidR="0027243E" w:rsidRPr="005E5144">
        <w:rPr>
          <w:rFonts w:ascii="Arial" w:eastAsia="Times New Roman" w:hAnsi="Arial" w:cs="Arial"/>
          <w:lang w:val="en-US"/>
        </w:rPr>
        <w:t xml:space="preserve"> i</w:t>
      </w:r>
      <w:r w:rsidRPr="005E5144">
        <w:rPr>
          <w:rFonts w:ascii="Arial" w:eastAsia="Times New Roman" w:hAnsi="Arial" w:cs="Arial"/>
          <w:lang w:val="en-US"/>
        </w:rPr>
        <w:t xml:space="preserve">s explicitly inclusive of </w:t>
      </w:r>
      <w:r w:rsidR="005E5144">
        <w:rPr>
          <w:rFonts w:ascii="Arial" w:eastAsia="Times New Roman" w:hAnsi="Arial" w:cs="Arial"/>
          <w:lang w:val="en-US"/>
        </w:rPr>
        <w:t>pan and queer identities</w:t>
      </w:r>
    </w:p>
    <w:p w14:paraId="3BEFD1C8" w14:textId="476FE5C0" w:rsidR="005D611B" w:rsidRDefault="0027243E" w:rsidP="006420B9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E5144">
        <w:rPr>
          <w:rFonts w:ascii="Arial" w:eastAsia="Times New Roman" w:hAnsi="Arial" w:cs="Arial"/>
          <w:lang w:val="en-US"/>
        </w:rPr>
        <w:t>Provided a definitio</w:t>
      </w:r>
      <w:r w:rsidR="005E5144">
        <w:rPr>
          <w:rFonts w:ascii="Arial" w:eastAsia="Times New Roman" w:hAnsi="Arial" w:cs="Arial"/>
          <w:lang w:val="en-US"/>
        </w:rPr>
        <w:t>n of ‘trans’ that is explicitly inclusive of non-</w:t>
      </w:r>
      <w:r w:rsidR="003C7B1C">
        <w:rPr>
          <w:rFonts w:ascii="Arial" w:eastAsia="Times New Roman" w:hAnsi="Arial" w:cs="Arial"/>
          <w:lang w:val="en-US"/>
        </w:rPr>
        <w:t>binary identities</w:t>
      </w:r>
    </w:p>
    <w:p w14:paraId="5A39D23E" w14:textId="7051C93B" w:rsidR="00294530" w:rsidRPr="005E5144" w:rsidRDefault="00294530" w:rsidP="006420B9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None of the above</w:t>
      </w:r>
    </w:p>
    <w:p w14:paraId="1E60205B" w14:textId="77777777" w:rsidR="005D611B" w:rsidRPr="00136C71" w:rsidRDefault="005D611B" w:rsidP="00B22F2A">
      <w:pPr>
        <w:spacing w:after="0" w:line="240" w:lineRule="auto"/>
        <w:rPr>
          <w:rFonts w:ascii="Arial" w:eastAsia="Times New Roman" w:hAnsi="Arial" w:cs="Arial"/>
          <w:highlight w:val="yellow"/>
          <w:lang w:val="en-US"/>
        </w:rPr>
      </w:pPr>
    </w:p>
    <w:p w14:paraId="6187E0CC" w14:textId="65A86695" w:rsidR="00136C71" w:rsidRDefault="00B831A5" w:rsidP="00B22F2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Upload </w:t>
      </w:r>
      <w:r w:rsidR="007B02C7">
        <w:rPr>
          <w:rFonts w:ascii="Arial" w:eastAsia="Times New Roman" w:hAnsi="Arial" w:cs="Arial"/>
          <w:lang w:val="en-US"/>
        </w:rPr>
        <w:t>evidence for each option.</w:t>
      </w:r>
    </w:p>
    <w:p w14:paraId="1E7AC135" w14:textId="6652C77F" w:rsidR="007B02C7" w:rsidRDefault="007B02C7" w:rsidP="00B22F2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13A7281" w14:textId="612935E8" w:rsidR="002C19E0" w:rsidRPr="000D7109" w:rsidRDefault="007B02C7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Provide a brief description of </w:t>
      </w:r>
      <w:r w:rsidR="00C44837">
        <w:rPr>
          <w:rFonts w:ascii="Arial" w:eastAsia="Times New Roman" w:hAnsi="Arial" w:cs="Arial"/>
          <w:lang w:val="en-US"/>
        </w:rPr>
        <w:t xml:space="preserve">the </w:t>
      </w:r>
      <w:r w:rsidR="0025114E">
        <w:rPr>
          <w:rFonts w:ascii="Arial" w:eastAsia="Times New Roman" w:hAnsi="Arial" w:cs="Arial"/>
          <w:lang w:val="en-US"/>
        </w:rPr>
        <w:t xml:space="preserve">communication and how it was shared with employees </w:t>
      </w:r>
      <w:r>
        <w:rPr>
          <w:rFonts w:ascii="Arial" w:eastAsia="Times New Roman" w:hAnsi="Arial" w:cs="Arial"/>
          <w:lang w:val="en-US"/>
        </w:rPr>
        <w:t>(max. 200 words).</w:t>
      </w:r>
      <w:r w:rsidR="00B04D2E">
        <w:rPr>
          <w:rFonts w:ascii="Arial" w:eastAsia="Times New Roman" w:hAnsi="Arial" w:cs="Arial"/>
          <w:lang w:val="en-US"/>
        </w:rPr>
        <w:t xml:space="preserve"> </w:t>
      </w:r>
      <w:r w:rsidR="00B04D2E" w:rsidRPr="00BC0E09">
        <w:rPr>
          <w:rFonts w:ascii="Arial" w:eastAsiaTheme="minorEastAsia" w:hAnsi="Arial" w:cs="Arial"/>
          <w:lang w:val="en-US"/>
        </w:rPr>
        <w:t>Please include specific dates or time periods.</w:t>
      </w:r>
    </w:p>
    <w:p w14:paraId="2E21AC63" w14:textId="77777777" w:rsidR="00596AF5" w:rsidRDefault="00596AF5" w:rsidP="00271225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6FF33734" w14:textId="2E026D23" w:rsidR="00271225" w:rsidRDefault="00271225" w:rsidP="00271225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0B2244">
        <w:rPr>
          <w:rFonts w:ascii="Arial" w:eastAsiaTheme="minorEastAsia" w:hAnsi="Arial" w:cs="Arial"/>
          <w:b/>
          <w:bCs/>
          <w:lang w:val="en-US"/>
        </w:rPr>
        <w:t>The following question is for information gathering purposes only and is not scored.</w:t>
      </w:r>
      <w:r>
        <w:rPr>
          <w:rFonts w:ascii="Arial" w:eastAsiaTheme="minorEastAsia" w:hAnsi="Arial" w:cs="Arial"/>
          <w:b/>
          <w:bCs/>
          <w:lang w:val="en-US"/>
        </w:rPr>
        <w:t xml:space="preserve"> It will only be asked if your </w:t>
      </w:r>
      <w:proofErr w:type="spellStart"/>
      <w:r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>
        <w:rPr>
          <w:rFonts w:ascii="Arial" w:eastAsiaTheme="minorEastAsia" w:hAnsi="Arial" w:cs="Arial"/>
          <w:b/>
          <w:bCs/>
          <w:lang w:val="en-US"/>
        </w:rPr>
        <w:t xml:space="preserve"> provides apprenticeships.</w:t>
      </w:r>
    </w:p>
    <w:p w14:paraId="56A1AEB5" w14:textId="13B848C6" w:rsidR="002B5F0C" w:rsidRDefault="002B5F0C" w:rsidP="00271225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4C125B82" w14:textId="055ED6AA" w:rsidR="0080230F" w:rsidRPr="007F5506" w:rsidRDefault="00596AF5" w:rsidP="0080230F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>6.</w:t>
      </w:r>
      <w:r w:rsidR="006A7DB7">
        <w:rPr>
          <w:rFonts w:ascii="Arial" w:eastAsiaTheme="minorEastAsia" w:hAnsi="Arial" w:cs="Arial"/>
          <w:b/>
          <w:bCs/>
          <w:lang w:val="en-US"/>
        </w:rPr>
        <w:t>8</w:t>
      </w:r>
      <w:r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80230F">
        <w:rPr>
          <w:rFonts w:ascii="Arial" w:eastAsiaTheme="minorEastAsia" w:hAnsi="Arial" w:cs="Arial"/>
          <w:b/>
          <w:bCs/>
          <w:lang w:val="en-US"/>
        </w:rPr>
        <w:t>For apprenticeships, d</w:t>
      </w:r>
      <w:r>
        <w:rPr>
          <w:rFonts w:ascii="Arial" w:eastAsiaTheme="minorEastAsia" w:hAnsi="Arial" w:cs="Arial"/>
          <w:b/>
          <w:bCs/>
          <w:lang w:val="en-US"/>
        </w:rPr>
        <w:t xml:space="preserve">oes the </w:t>
      </w:r>
      <w:proofErr w:type="spellStart"/>
      <w:r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80230F" w:rsidRPr="007F5506">
        <w:rPr>
          <w:rFonts w:ascii="Arial" w:eastAsiaTheme="minorEastAsia" w:hAnsi="Arial" w:cs="Arial"/>
          <w:b/>
          <w:bCs/>
          <w:lang w:val="en-US"/>
        </w:rPr>
        <w:t xml:space="preserve">monitor and </w:t>
      </w:r>
      <w:proofErr w:type="spellStart"/>
      <w:r w:rsidR="0080230F" w:rsidRPr="007F5506">
        <w:rPr>
          <w:rFonts w:ascii="Arial" w:eastAsiaTheme="minorEastAsia" w:hAnsi="Arial" w:cs="Arial"/>
          <w:b/>
          <w:bCs/>
          <w:lang w:val="en-US"/>
        </w:rPr>
        <w:t>analyse</w:t>
      </w:r>
      <w:proofErr w:type="spellEnd"/>
      <w:r w:rsidR="0080230F" w:rsidRPr="007F5506">
        <w:rPr>
          <w:rFonts w:ascii="Arial" w:eastAsiaTheme="minorEastAsia" w:hAnsi="Arial" w:cs="Arial"/>
          <w:b/>
          <w:bCs/>
          <w:lang w:val="en-US"/>
        </w:rPr>
        <w:t xml:space="preserve"> success rates from application to appointment across the following </w:t>
      </w:r>
      <w:r w:rsidR="0080230F">
        <w:rPr>
          <w:rFonts w:ascii="Arial" w:eastAsiaTheme="minorEastAsia" w:hAnsi="Arial" w:cs="Arial"/>
          <w:b/>
          <w:bCs/>
          <w:lang w:val="en-US"/>
        </w:rPr>
        <w:t>characteristics</w:t>
      </w:r>
      <w:r w:rsidR="0080230F" w:rsidRPr="007F5506">
        <w:rPr>
          <w:rFonts w:ascii="Arial" w:eastAsiaTheme="minorEastAsia" w:hAnsi="Arial" w:cs="Arial"/>
          <w:b/>
          <w:bCs/>
          <w:lang w:val="en-US"/>
        </w:rPr>
        <w:t>?</w:t>
      </w:r>
      <w:r w:rsidR="0080230F">
        <w:rPr>
          <w:rFonts w:ascii="Arial" w:eastAsiaTheme="minorEastAsia" w:hAnsi="Arial" w:cs="Arial"/>
          <w:b/>
          <w:bCs/>
          <w:lang w:val="en-US"/>
        </w:rPr>
        <w:t xml:space="preserve"> Tick all that apply.</w:t>
      </w:r>
    </w:p>
    <w:p w14:paraId="774D5813" w14:textId="77777777" w:rsidR="0080230F" w:rsidRDefault="0080230F" w:rsidP="0080230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9CC7691" w14:textId="77777777" w:rsidR="0072798A" w:rsidRPr="00956EE9" w:rsidRDefault="0072798A" w:rsidP="0072798A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956EE9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1934CDC6" w14:textId="77777777" w:rsidR="0072798A" w:rsidRDefault="0072798A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 xml:space="preserve">You should compare </w:t>
      </w:r>
      <w:r w:rsidRPr="00956EE9">
        <w:rPr>
          <w:rFonts w:ascii="Arial" w:eastAsiaTheme="minorEastAsia" w:hAnsi="Arial" w:cs="Arial"/>
          <w:i/>
          <w:iCs/>
          <w:lang w:val="en-US"/>
        </w:rPr>
        <w:t xml:space="preserve">applicant diversity forms to new starter diversity forms. </w:t>
      </w:r>
    </w:p>
    <w:p w14:paraId="19C6D20A" w14:textId="77777777" w:rsidR="0072798A" w:rsidRPr="00956EE9" w:rsidRDefault="0072798A" w:rsidP="00D154D2">
      <w:pPr>
        <w:pStyle w:val="ListParagraph"/>
        <w:numPr>
          <w:ilvl w:val="0"/>
          <w:numId w:val="74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Analysis should have taken place in the past two years.</w:t>
      </w:r>
    </w:p>
    <w:p w14:paraId="7B748A71" w14:textId="77777777" w:rsidR="0072798A" w:rsidRPr="00956EE9" w:rsidRDefault="0072798A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A – note that you will only be eligible for marks if you have been awarded marks in 6.1.</w:t>
      </w:r>
    </w:p>
    <w:p w14:paraId="40F015D3" w14:textId="77777777" w:rsidR="0072798A" w:rsidRPr="00956EE9" w:rsidRDefault="0072798A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B – note that you will only be eligible for marks if you have been awarded marks in 6.2.</w:t>
      </w:r>
    </w:p>
    <w:p w14:paraId="55821465" w14:textId="77777777" w:rsidR="0072798A" w:rsidRPr="00956EE9" w:rsidRDefault="0072798A" w:rsidP="00D154D2">
      <w:pPr>
        <w:pStyle w:val="ListParagraph"/>
        <w:numPr>
          <w:ilvl w:val="0"/>
          <w:numId w:val="73"/>
        </w:numPr>
        <w:spacing w:after="0" w:line="240" w:lineRule="auto"/>
        <w:ind w:left="360"/>
        <w:rPr>
          <w:rFonts w:ascii="Arial" w:eastAsiaTheme="minorEastAsia" w:hAnsi="Arial" w:cs="Arial"/>
          <w:i/>
          <w:iCs/>
          <w:lang w:val="en-US"/>
        </w:rPr>
      </w:pPr>
      <w:r w:rsidRPr="00956EE9">
        <w:rPr>
          <w:rFonts w:ascii="Arial" w:eastAsiaTheme="minorEastAsia" w:hAnsi="Arial" w:cs="Arial"/>
          <w:i/>
          <w:iCs/>
          <w:lang w:val="en-US"/>
        </w:rPr>
        <w:t>C – note that you will only be eligible for marks if you have been awarded marks in 6.3.</w:t>
      </w:r>
    </w:p>
    <w:p w14:paraId="36257CDE" w14:textId="77777777" w:rsidR="0080230F" w:rsidRPr="007F5506" w:rsidRDefault="0080230F" w:rsidP="0080230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70939B9" w14:textId="77777777" w:rsidR="0072798A" w:rsidRDefault="0080230F" w:rsidP="00D154D2">
      <w:pPr>
        <w:pStyle w:val="ListParagraph"/>
        <w:numPr>
          <w:ilvl w:val="0"/>
          <w:numId w:val="77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2798A">
        <w:rPr>
          <w:rFonts w:ascii="Arial" w:eastAsiaTheme="minorEastAsia" w:hAnsi="Arial" w:cs="Arial"/>
          <w:lang w:val="en-US"/>
        </w:rPr>
        <w:t>Sexual Orientation</w:t>
      </w:r>
    </w:p>
    <w:p w14:paraId="007EDFA4" w14:textId="77777777" w:rsidR="0072798A" w:rsidRDefault="0080230F" w:rsidP="00D154D2">
      <w:pPr>
        <w:pStyle w:val="ListParagraph"/>
        <w:numPr>
          <w:ilvl w:val="0"/>
          <w:numId w:val="77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2798A">
        <w:rPr>
          <w:rFonts w:ascii="Arial" w:eastAsiaTheme="minorEastAsia" w:hAnsi="Arial" w:cs="Arial"/>
          <w:lang w:val="en-US"/>
        </w:rPr>
        <w:t>Gender</w:t>
      </w:r>
    </w:p>
    <w:p w14:paraId="4D7C5E22" w14:textId="77777777" w:rsidR="0072798A" w:rsidRDefault="0080230F" w:rsidP="00D154D2">
      <w:pPr>
        <w:pStyle w:val="ListParagraph"/>
        <w:numPr>
          <w:ilvl w:val="0"/>
          <w:numId w:val="77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2798A">
        <w:rPr>
          <w:rFonts w:ascii="Arial" w:eastAsiaTheme="minorEastAsia" w:hAnsi="Arial" w:cs="Arial"/>
          <w:lang w:val="en-US"/>
        </w:rPr>
        <w:t>Trans status</w:t>
      </w:r>
    </w:p>
    <w:p w14:paraId="601A8422" w14:textId="5D52D32D" w:rsidR="0080230F" w:rsidRPr="0072798A" w:rsidRDefault="0080230F" w:rsidP="00D154D2">
      <w:pPr>
        <w:pStyle w:val="ListParagraph"/>
        <w:numPr>
          <w:ilvl w:val="0"/>
          <w:numId w:val="77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72798A">
        <w:rPr>
          <w:rFonts w:ascii="Arial" w:eastAsiaTheme="minorEastAsia" w:hAnsi="Arial" w:cs="Arial"/>
          <w:lang w:val="en-US"/>
        </w:rPr>
        <w:t>None of the above</w:t>
      </w:r>
    </w:p>
    <w:p w14:paraId="744BEB48" w14:textId="77777777" w:rsidR="0080230F" w:rsidRPr="007F5506" w:rsidRDefault="0080230F" w:rsidP="0080230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8C8A010" w14:textId="77777777" w:rsidR="001431D1" w:rsidRDefault="001431D1" w:rsidP="001431D1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sexual orientation.</w:t>
      </w:r>
    </w:p>
    <w:p w14:paraId="03B16892" w14:textId="77777777" w:rsidR="001431D1" w:rsidRDefault="001431D1" w:rsidP="001431D1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B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gender.</w:t>
      </w:r>
    </w:p>
    <w:p w14:paraId="48056BF3" w14:textId="77777777" w:rsidR="001431D1" w:rsidRDefault="001431D1" w:rsidP="001431D1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C – u</w:t>
      </w:r>
      <w:r w:rsidRPr="00A36B67">
        <w:rPr>
          <w:rFonts w:ascii="Arial" w:eastAsiaTheme="minorEastAsia" w:hAnsi="Arial" w:cs="Arial"/>
          <w:lang w:val="en-US"/>
        </w:rPr>
        <w:t>pload the most recent report showing analysis by</w:t>
      </w:r>
      <w:r>
        <w:rPr>
          <w:rFonts w:ascii="Arial" w:eastAsiaTheme="minorEastAsia" w:hAnsi="Arial" w:cs="Arial"/>
          <w:lang w:val="en-US"/>
        </w:rPr>
        <w:t xml:space="preserve"> trans status.</w:t>
      </w:r>
    </w:p>
    <w:p w14:paraId="130B2AFD" w14:textId="77777777" w:rsidR="001431D1" w:rsidRDefault="001431D1" w:rsidP="001431D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E7CD9FE" w14:textId="77777777" w:rsidR="001431D1" w:rsidRPr="00A36B67" w:rsidRDefault="001431D1" w:rsidP="001431D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E68C0">
        <w:rPr>
          <w:rFonts w:ascii="Arial" w:eastAsiaTheme="minorEastAsia" w:hAnsi="Arial" w:cs="Arial"/>
          <w:lang w:val="en-US"/>
        </w:rPr>
        <w:t>Note that th</w:t>
      </w:r>
      <w:r>
        <w:rPr>
          <w:rFonts w:ascii="Arial" w:eastAsiaTheme="minorEastAsia" w:hAnsi="Arial" w:cs="Arial"/>
          <w:lang w:val="en-US"/>
        </w:rPr>
        <w:t>ese</w:t>
      </w:r>
      <w:r w:rsidRPr="00AE68C0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eastAsiaTheme="minorEastAsia" w:hAnsi="Arial" w:cs="Arial"/>
          <w:lang w:val="en-US"/>
        </w:rPr>
        <w:t>must</w:t>
      </w:r>
      <w:r w:rsidRPr="00AE68C0">
        <w:rPr>
          <w:rFonts w:ascii="Arial" w:eastAsiaTheme="minorEastAsia" w:hAnsi="Arial" w:cs="Arial"/>
          <w:lang w:val="en-US"/>
        </w:rPr>
        <w:t xml:space="preserve"> not contain individual </w:t>
      </w:r>
      <w:r>
        <w:rPr>
          <w:rFonts w:ascii="Arial" w:eastAsiaTheme="minorEastAsia" w:hAnsi="Arial" w:cs="Arial"/>
          <w:lang w:val="en-US"/>
        </w:rPr>
        <w:t>data</w:t>
      </w:r>
      <w:r w:rsidRPr="00AE68C0">
        <w:rPr>
          <w:rFonts w:ascii="Arial" w:eastAsiaTheme="minorEastAsia" w:hAnsi="Arial" w:cs="Arial"/>
          <w:lang w:val="en-US"/>
        </w:rPr>
        <w:t>.</w:t>
      </w:r>
    </w:p>
    <w:p w14:paraId="06C3B3F4" w14:textId="77777777" w:rsidR="001431D1" w:rsidRPr="00A36B67" w:rsidRDefault="001431D1" w:rsidP="001431D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034B730" w14:textId="001E3DCC" w:rsidR="000D7109" w:rsidRPr="001431D1" w:rsidRDefault="001431D1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36B67">
        <w:rPr>
          <w:rFonts w:ascii="Arial" w:eastAsiaTheme="minorEastAsia" w:hAnsi="Arial" w:cs="Arial"/>
          <w:lang w:val="en-US"/>
        </w:rPr>
        <w:t>Describe who the analysis was seen by and what action taken (max. 500 words).</w:t>
      </w:r>
    </w:p>
    <w:p w14:paraId="4A481F42" w14:textId="77777777" w:rsidR="003B2E3C" w:rsidRDefault="003B2E3C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0248496F" w14:textId="360298F6" w:rsidR="005D7BE2" w:rsidRDefault="005D7BE2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>
        <w:rPr>
          <w:rFonts w:ascii="Arial" w:eastAsiaTheme="minorEastAsia" w:hAnsi="Arial" w:cs="Arial"/>
          <w:b/>
          <w:color w:val="C00000"/>
          <w:sz w:val="24"/>
          <w:lang w:val="en-US"/>
        </w:rPr>
        <w:t>Section 7: Supply chains</w:t>
      </w:r>
    </w:p>
    <w:p w14:paraId="1CB2D7AE" w14:textId="1408FE89" w:rsidR="000D7109" w:rsidRDefault="000D7109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66BCC3EB" w14:textId="3A96E507" w:rsidR="000D7109" w:rsidRDefault="000D7109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E580F">
        <w:rPr>
          <w:rFonts w:ascii="Arial" w:eastAsiaTheme="minorEastAsia" w:hAnsi="Arial" w:cs="Arial"/>
          <w:lang w:val="en-US"/>
        </w:rPr>
        <w:lastRenderedPageBreak/>
        <w:t xml:space="preserve">This section examines how the </w:t>
      </w:r>
      <w:proofErr w:type="spellStart"/>
      <w:r w:rsidRPr="00DE580F">
        <w:rPr>
          <w:rFonts w:ascii="Arial" w:eastAsiaTheme="minorEastAsia" w:hAnsi="Arial" w:cs="Arial"/>
          <w:lang w:val="en-US"/>
        </w:rPr>
        <w:t>organisation</w:t>
      </w:r>
      <w:proofErr w:type="spellEnd"/>
      <w:r w:rsidRPr="00DE580F">
        <w:rPr>
          <w:rFonts w:ascii="Arial" w:eastAsiaTheme="minorEastAsia" w:hAnsi="Arial" w:cs="Arial"/>
          <w:lang w:val="en-US"/>
        </w:rPr>
        <w:t xml:space="preserve"> affects change in its supply chain. The questions </w:t>
      </w:r>
      <w:proofErr w:type="spellStart"/>
      <w:r w:rsidRPr="00DE580F">
        <w:rPr>
          <w:rFonts w:ascii="Arial" w:eastAsiaTheme="minorEastAsia" w:hAnsi="Arial" w:cs="Arial"/>
          <w:lang w:val="en-US"/>
        </w:rPr>
        <w:t>scrutinise</w:t>
      </w:r>
      <w:proofErr w:type="spellEnd"/>
      <w:r w:rsidRPr="00DE580F">
        <w:rPr>
          <w:rFonts w:ascii="Arial" w:eastAsiaTheme="minorEastAsia" w:hAnsi="Arial" w:cs="Arial"/>
          <w:lang w:val="en-US"/>
        </w:rPr>
        <w:t xml:space="preserve"> the steps taken to ensure </w:t>
      </w:r>
      <w:r w:rsidR="00DE580F" w:rsidRPr="00DE580F">
        <w:rPr>
          <w:rFonts w:ascii="Arial" w:eastAsiaTheme="minorEastAsia" w:hAnsi="Arial" w:cs="Arial"/>
          <w:lang w:val="en-US"/>
        </w:rPr>
        <w:t>suppliers are LGBT-inclusive, from tendering new suppliers to monitoring current contracts</w:t>
      </w:r>
      <w:r w:rsidRPr="00DE580F">
        <w:rPr>
          <w:rFonts w:ascii="Arial" w:eastAsiaTheme="minorEastAsia" w:hAnsi="Arial" w:cs="Arial"/>
          <w:lang w:val="en-US"/>
        </w:rPr>
        <w:t>.</w:t>
      </w:r>
    </w:p>
    <w:p w14:paraId="14F109FC" w14:textId="7E18CF47" w:rsidR="005E09C1" w:rsidRDefault="005E09C1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8D4C29E" w14:textId="37C86B29" w:rsidR="005E09C1" w:rsidRDefault="00BE7242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BE7242">
        <w:rPr>
          <w:rFonts w:ascii="Arial" w:eastAsiaTheme="minorEastAsia" w:hAnsi="Arial" w:cs="Arial"/>
          <w:b/>
          <w:bCs/>
          <w:lang w:val="en-US"/>
        </w:rPr>
        <w:t xml:space="preserve">7.1 Before awarding a contract, does the </w:t>
      </w:r>
      <w:proofErr w:type="spellStart"/>
      <w:r w:rsidRPr="00BE7242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BE7242">
        <w:rPr>
          <w:rFonts w:ascii="Arial" w:eastAsiaTheme="minorEastAsia" w:hAnsi="Arial" w:cs="Arial"/>
          <w:b/>
          <w:bCs/>
          <w:lang w:val="en-US"/>
        </w:rPr>
        <w:t xml:space="preserve"> </w:t>
      </w:r>
      <w:proofErr w:type="spellStart"/>
      <w:r w:rsidRPr="00BE7242">
        <w:rPr>
          <w:rFonts w:ascii="Arial" w:eastAsiaTheme="minorEastAsia" w:hAnsi="Arial" w:cs="Arial"/>
          <w:b/>
          <w:bCs/>
          <w:lang w:val="en-US"/>
        </w:rPr>
        <w:t>scrutinise</w:t>
      </w:r>
      <w:proofErr w:type="spellEnd"/>
      <w:r w:rsidRPr="00BE7242">
        <w:rPr>
          <w:rFonts w:ascii="Arial" w:eastAsiaTheme="minorEastAsia" w:hAnsi="Arial" w:cs="Arial"/>
          <w:b/>
          <w:bCs/>
          <w:lang w:val="en-US"/>
        </w:rPr>
        <w:t xml:space="preserve"> the following in the tender process?</w:t>
      </w:r>
      <w:r w:rsidR="00890766">
        <w:rPr>
          <w:rFonts w:ascii="Arial" w:eastAsiaTheme="minorEastAsia" w:hAnsi="Arial" w:cs="Arial"/>
          <w:b/>
          <w:bCs/>
          <w:lang w:val="en-US"/>
        </w:rPr>
        <w:t xml:space="preserve"> Tick all that apply.</w:t>
      </w:r>
    </w:p>
    <w:p w14:paraId="690BFAC9" w14:textId="0BA0D341" w:rsidR="00BE7242" w:rsidRDefault="00BE7242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7E119733" w14:textId="77777777" w:rsidR="007763D6" w:rsidRPr="009042A2" w:rsidRDefault="00BE7242" w:rsidP="00F154BD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042A2">
        <w:rPr>
          <w:rFonts w:ascii="Arial" w:eastAsiaTheme="minorEastAsia" w:hAnsi="Arial" w:cs="Arial"/>
          <w:i/>
          <w:iCs/>
          <w:lang w:val="en-US"/>
        </w:rPr>
        <w:t>Guidance:</w:t>
      </w:r>
    </w:p>
    <w:p w14:paraId="0AA52314" w14:textId="6AF0B7B3" w:rsidR="007763D6" w:rsidRPr="009042A2" w:rsidRDefault="007763D6" w:rsidP="00D154D2">
      <w:pPr>
        <w:pStyle w:val="ListParagraph"/>
        <w:numPr>
          <w:ilvl w:val="0"/>
          <w:numId w:val="78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042A2">
        <w:rPr>
          <w:rFonts w:ascii="Arial" w:eastAsiaTheme="minorEastAsia" w:hAnsi="Arial" w:cs="Arial"/>
          <w:i/>
          <w:iCs/>
          <w:lang w:val="en-US"/>
        </w:rPr>
        <w:t>The description should include how the procurement team is trained</w:t>
      </w:r>
      <w:r w:rsidR="0005121E" w:rsidRPr="009042A2">
        <w:rPr>
          <w:rFonts w:ascii="Arial" w:eastAsiaTheme="minorEastAsia" w:hAnsi="Arial" w:cs="Arial"/>
          <w:i/>
          <w:iCs/>
          <w:lang w:val="en-US"/>
        </w:rPr>
        <w:t xml:space="preserve"> to </w:t>
      </w:r>
      <w:proofErr w:type="spellStart"/>
      <w:r w:rsidR="001E3134" w:rsidRPr="009042A2">
        <w:rPr>
          <w:rFonts w:ascii="Arial" w:eastAsiaTheme="minorEastAsia" w:hAnsi="Arial" w:cs="Arial"/>
          <w:i/>
          <w:iCs/>
          <w:lang w:val="en-US"/>
        </w:rPr>
        <w:t>scrutinise</w:t>
      </w:r>
      <w:proofErr w:type="spellEnd"/>
      <w:r w:rsidR="001E3134" w:rsidRPr="009042A2">
        <w:rPr>
          <w:rFonts w:ascii="Arial" w:eastAsiaTheme="minorEastAsia" w:hAnsi="Arial" w:cs="Arial"/>
          <w:i/>
          <w:iCs/>
          <w:lang w:val="en-US"/>
        </w:rPr>
        <w:t xml:space="preserve"> each of these areas.</w:t>
      </w:r>
    </w:p>
    <w:p w14:paraId="5BF37BE6" w14:textId="26E517A0" w:rsidR="00692028" w:rsidRDefault="00692028" w:rsidP="00F154B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1228382" w14:textId="628E2B67" w:rsidR="00692028" w:rsidRDefault="00374F82" w:rsidP="006420B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374F82">
        <w:rPr>
          <w:rFonts w:ascii="Arial" w:eastAsiaTheme="minorEastAsia" w:hAnsi="Arial" w:cs="Arial"/>
          <w:lang w:val="en-US"/>
        </w:rPr>
        <w:t xml:space="preserve">Whether the potential supplier has a policy </w:t>
      </w:r>
      <w:r>
        <w:rPr>
          <w:rFonts w:ascii="Arial" w:eastAsiaTheme="minorEastAsia" w:hAnsi="Arial" w:cs="Arial"/>
          <w:lang w:val="en-US"/>
        </w:rPr>
        <w:t>that</w:t>
      </w:r>
      <w:r w:rsidRPr="00374F82">
        <w:rPr>
          <w:rFonts w:ascii="Arial" w:eastAsiaTheme="minorEastAsia" w:hAnsi="Arial" w:cs="Arial"/>
          <w:lang w:val="en-US"/>
        </w:rPr>
        <w:t xml:space="preserve"> explicitly bans discrimination</w:t>
      </w:r>
      <w:r>
        <w:rPr>
          <w:rFonts w:ascii="Arial" w:eastAsiaTheme="minorEastAsia" w:hAnsi="Arial" w:cs="Arial"/>
          <w:lang w:val="en-US"/>
        </w:rPr>
        <w:t xml:space="preserve">, </w:t>
      </w:r>
      <w:r w:rsidRPr="00374F82">
        <w:rPr>
          <w:rFonts w:ascii="Arial" w:eastAsiaTheme="minorEastAsia" w:hAnsi="Arial" w:cs="Arial"/>
          <w:lang w:val="en-US"/>
        </w:rPr>
        <w:t xml:space="preserve">bullying and harassment based on sexual orientation </w:t>
      </w:r>
      <w:r w:rsidR="0062281E">
        <w:rPr>
          <w:rFonts w:ascii="Arial" w:eastAsiaTheme="minorEastAsia" w:hAnsi="Arial" w:cs="Arial"/>
          <w:lang w:val="en-US"/>
        </w:rPr>
        <w:t>and</w:t>
      </w:r>
      <w:r w:rsidRPr="00374F82">
        <w:rPr>
          <w:rFonts w:ascii="Arial" w:eastAsiaTheme="minorEastAsia" w:hAnsi="Arial" w:cs="Arial"/>
          <w:lang w:val="en-US"/>
        </w:rPr>
        <w:t xml:space="preserve"> gender identity</w:t>
      </w:r>
    </w:p>
    <w:p w14:paraId="4DDA6F9A" w14:textId="4317E864" w:rsidR="00374F82" w:rsidRDefault="00374F82" w:rsidP="006420B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Whether the potential supplier monitors incidents of bullying and harassment</w:t>
      </w:r>
      <w:r w:rsidR="00202A9B">
        <w:rPr>
          <w:rFonts w:ascii="Arial" w:eastAsiaTheme="minorEastAsia" w:hAnsi="Arial" w:cs="Arial"/>
          <w:lang w:val="en-US"/>
        </w:rPr>
        <w:t xml:space="preserve"> based on sexual orientation </w:t>
      </w:r>
      <w:r w:rsidR="0062281E">
        <w:rPr>
          <w:rFonts w:ascii="Arial" w:eastAsiaTheme="minorEastAsia" w:hAnsi="Arial" w:cs="Arial"/>
          <w:lang w:val="en-US"/>
        </w:rPr>
        <w:t>and</w:t>
      </w:r>
      <w:r w:rsidR="00202A9B">
        <w:rPr>
          <w:rFonts w:ascii="Arial" w:eastAsiaTheme="minorEastAsia" w:hAnsi="Arial" w:cs="Arial"/>
          <w:lang w:val="en-US"/>
        </w:rPr>
        <w:t xml:space="preserve"> gender identity</w:t>
      </w:r>
    </w:p>
    <w:p w14:paraId="3C4D0593" w14:textId="77777777" w:rsidR="004F54FA" w:rsidRDefault="004F54FA" w:rsidP="004F54FA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Whether the supplier has a transitioning at work policy</w:t>
      </w:r>
    </w:p>
    <w:p w14:paraId="2553620D" w14:textId="10761F75" w:rsidR="00F52A83" w:rsidRDefault="00F52A83" w:rsidP="006420B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Whether the potential supplier has a diversity and inclusion strategy</w:t>
      </w:r>
    </w:p>
    <w:p w14:paraId="52A8268C" w14:textId="2DF7B40C" w:rsidR="00F52A83" w:rsidRDefault="00F52A83" w:rsidP="006420B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12C2EE07" w14:textId="232D3D27" w:rsidR="004023F9" w:rsidRDefault="004023F9" w:rsidP="004023F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98FC582" w14:textId="42C91451" w:rsidR="004023F9" w:rsidRPr="00F02A91" w:rsidRDefault="004023F9" w:rsidP="004023F9">
      <w:pPr>
        <w:spacing w:after="0" w:line="240" w:lineRule="auto"/>
        <w:rPr>
          <w:rFonts w:ascii="Arial" w:hAnsi="Arial" w:cs="Arial"/>
        </w:rPr>
      </w:pPr>
      <w:r w:rsidRPr="00F02A91">
        <w:rPr>
          <w:rFonts w:ascii="Arial" w:hAnsi="Arial" w:cs="Arial"/>
        </w:rPr>
        <w:t xml:space="preserve">Describe the </w:t>
      </w:r>
      <w:r w:rsidR="00997BB2" w:rsidRPr="00F02A91">
        <w:rPr>
          <w:rFonts w:ascii="Arial" w:hAnsi="Arial" w:cs="Arial"/>
        </w:rPr>
        <w:t>selected options below</w:t>
      </w:r>
      <w:r w:rsidRPr="00F02A91">
        <w:rPr>
          <w:rFonts w:ascii="Arial" w:hAnsi="Arial" w:cs="Arial"/>
        </w:rPr>
        <w:t xml:space="preserve"> (</w:t>
      </w:r>
      <w:r w:rsidR="007763D6" w:rsidRPr="00F02A91">
        <w:rPr>
          <w:rFonts w:ascii="Arial" w:hAnsi="Arial" w:cs="Arial"/>
        </w:rPr>
        <w:t>m</w:t>
      </w:r>
      <w:r w:rsidRPr="00F02A91">
        <w:rPr>
          <w:rFonts w:ascii="Arial" w:hAnsi="Arial" w:cs="Arial"/>
        </w:rPr>
        <w:t>ax</w:t>
      </w:r>
      <w:r w:rsidR="007763D6" w:rsidRPr="00F02A91">
        <w:rPr>
          <w:rFonts w:ascii="Arial" w:hAnsi="Arial" w:cs="Arial"/>
        </w:rPr>
        <w:t>.</w:t>
      </w:r>
      <w:r w:rsidRPr="00F02A91">
        <w:rPr>
          <w:rFonts w:ascii="Arial" w:hAnsi="Arial" w:cs="Arial"/>
        </w:rPr>
        <w:t xml:space="preserve"> 500 words per option).</w:t>
      </w:r>
    </w:p>
    <w:p w14:paraId="371D4AA2" w14:textId="79C4EF35" w:rsidR="00997BB2" w:rsidRPr="00F02A91" w:rsidRDefault="00997BB2" w:rsidP="004023F9">
      <w:pPr>
        <w:spacing w:after="0" w:line="240" w:lineRule="auto"/>
        <w:rPr>
          <w:rFonts w:ascii="Arial" w:hAnsi="Arial" w:cs="Arial"/>
        </w:rPr>
      </w:pPr>
    </w:p>
    <w:p w14:paraId="1319B39A" w14:textId="7EE5A42C" w:rsidR="00997BB2" w:rsidRDefault="00997BB2" w:rsidP="004023F9">
      <w:pPr>
        <w:spacing w:after="0" w:line="240" w:lineRule="auto"/>
        <w:rPr>
          <w:rFonts w:ascii="Arial" w:hAnsi="Arial" w:cs="Arial"/>
        </w:rPr>
      </w:pPr>
      <w:r w:rsidRPr="00F02A91">
        <w:rPr>
          <w:rFonts w:ascii="Arial" w:hAnsi="Arial" w:cs="Arial"/>
        </w:rPr>
        <w:t xml:space="preserve">Describe how </w:t>
      </w:r>
      <w:r w:rsidR="00F02A91" w:rsidRPr="00F02A91">
        <w:rPr>
          <w:rFonts w:ascii="Arial" w:hAnsi="Arial" w:cs="Arial"/>
        </w:rPr>
        <w:t>teams with procurement responsibilities are trained on these requirements (max. 200 words).</w:t>
      </w:r>
    </w:p>
    <w:p w14:paraId="7AFC30B2" w14:textId="37E5147A" w:rsidR="006C5BE8" w:rsidRDefault="006C5BE8" w:rsidP="004023F9">
      <w:pPr>
        <w:spacing w:after="0" w:line="240" w:lineRule="auto"/>
        <w:rPr>
          <w:rFonts w:ascii="Arial" w:hAnsi="Arial" w:cs="Arial"/>
        </w:rPr>
      </w:pPr>
    </w:p>
    <w:p w14:paraId="6A4F50E1" w14:textId="05D82C78" w:rsidR="006C5BE8" w:rsidRPr="005F1DBA" w:rsidRDefault="006C5BE8" w:rsidP="004023F9">
      <w:pPr>
        <w:spacing w:after="0" w:line="240" w:lineRule="auto"/>
        <w:rPr>
          <w:rFonts w:ascii="Arial" w:hAnsi="Arial" w:cs="Arial"/>
          <w:b/>
          <w:bCs/>
        </w:rPr>
      </w:pPr>
      <w:r w:rsidRPr="005F1DBA">
        <w:rPr>
          <w:rFonts w:ascii="Arial" w:hAnsi="Arial" w:cs="Arial"/>
          <w:b/>
          <w:bCs/>
        </w:rPr>
        <w:t>7.2 When a potential</w:t>
      </w:r>
      <w:r w:rsidR="002A4A2C" w:rsidRPr="005F1DBA">
        <w:rPr>
          <w:rFonts w:ascii="Arial" w:hAnsi="Arial" w:cs="Arial"/>
          <w:b/>
          <w:bCs/>
        </w:rPr>
        <w:t xml:space="preserve"> supplier does</w:t>
      </w:r>
      <w:r w:rsidR="001E4167">
        <w:rPr>
          <w:rFonts w:ascii="Arial" w:hAnsi="Arial" w:cs="Arial"/>
          <w:b/>
          <w:bCs/>
        </w:rPr>
        <w:t xml:space="preserve"> </w:t>
      </w:r>
      <w:r w:rsidR="002A4A2C" w:rsidRPr="005F1DBA">
        <w:rPr>
          <w:rFonts w:ascii="Arial" w:hAnsi="Arial" w:cs="Arial"/>
          <w:b/>
          <w:bCs/>
        </w:rPr>
        <w:t>n</w:t>
      </w:r>
      <w:r w:rsidR="001E4167">
        <w:rPr>
          <w:rFonts w:ascii="Arial" w:hAnsi="Arial" w:cs="Arial"/>
          <w:b/>
          <w:bCs/>
        </w:rPr>
        <w:t>o</w:t>
      </w:r>
      <w:r w:rsidR="002A4A2C" w:rsidRPr="005F1DBA">
        <w:rPr>
          <w:rFonts w:ascii="Arial" w:hAnsi="Arial" w:cs="Arial"/>
          <w:b/>
          <w:bCs/>
        </w:rPr>
        <w:t>t meet LGBT inclusion scrutiny, how does the organisation</w:t>
      </w:r>
      <w:r w:rsidR="005F1DBA" w:rsidRPr="005F1DBA">
        <w:rPr>
          <w:rFonts w:ascii="Arial" w:hAnsi="Arial" w:cs="Arial"/>
          <w:b/>
          <w:bCs/>
        </w:rPr>
        <w:t xml:space="preserve"> respond?</w:t>
      </w:r>
      <w:r w:rsidR="00FE5231">
        <w:rPr>
          <w:rFonts w:ascii="Arial" w:hAnsi="Arial" w:cs="Arial"/>
          <w:b/>
          <w:bCs/>
        </w:rPr>
        <w:t xml:space="preserve"> Tick one option.</w:t>
      </w:r>
    </w:p>
    <w:p w14:paraId="512BD11C" w14:textId="1902024E" w:rsidR="005F1DBA" w:rsidRDefault="005F1DBA" w:rsidP="004023F9">
      <w:pPr>
        <w:spacing w:after="0" w:line="240" w:lineRule="auto"/>
        <w:rPr>
          <w:rFonts w:ascii="Arial" w:hAnsi="Arial" w:cs="Arial"/>
        </w:rPr>
      </w:pPr>
    </w:p>
    <w:p w14:paraId="7D1F29B9" w14:textId="48053453" w:rsidR="005F1DBA" w:rsidRPr="00D545EC" w:rsidRDefault="005F1DBA" w:rsidP="004023F9">
      <w:pPr>
        <w:spacing w:after="0" w:line="240" w:lineRule="auto"/>
        <w:rPr>
          <w:rFonts w:ascii="Arial" w:hAnsi="Arial" w:cs="Arial"/>
          <w:i/>
          <w:iCs/>
        </w:rPr>
      </w:pPr>
      <w:r w:rsidRPr="00D545EC">
        <w:rPr>
          <w:rFonts w:ascii="Arial" w:hAnsi="Arial" w:cs="Arial"/>
          <w:i/>
          <w:iCs/>
        </w:rPr>
        <w:t>Guidance:</w:t>
      </w:r>
    </w:p>
    <w:p w14:paraId="0AB52E98" w14:textId="2CD91A62" w:rsidR="000B11A6" w:rsidRPr="00DC1EB2" w:rsidRDefault="002931E6" w:rsidP="00D154D2">
      <w:pPr>
        <w:pStyle w:val="ListParagraph"/>
        <w:numPr>
          <w:ilvl w:val="0"/>
          <w:numId w:val="78"/>
        </w:numPr>
        <w:spacing w:after="0" w:line="240" w:lineRule="auto"/>
        <w:rPr>
          <w:rFonts w:ascii="Arial" w:hAnsi="Arial" w:cs="Arial"/>
          <w:i/>
          <w:iCs/>
        </w:rPr>
      </w:pPr>
      <w:r w:rsidRPr="00DC1EB2">
        <w:rPr>
          <w:rFonts w:ascii="Arial" w:hAnsi="Arial" w:cs="Arial"/>
          <w:i/>
          <w:iCs/>
        </w:rPr>
        <w:t>Options A and B are worth an equal number of points.</w:t>
      </w:r>
    </w:p>
    <w:p w14:paraId="1FD5F5AC" w14:textId="51D45DC4" w:rsidR="00230C9A" w:rsidRPr="00DC1EB2" w:rsidRDefault="00DC1EB2" w:rsidP="00D154D2">
      <w:pPr>
        <w:pStyle w:val="ListParagraph"/>
        <w:numPr>
          <w:ilvl w:val="0"/>
          <w:numId w:val="78"/>
        </w:numPr>
        <w:spacing w:after="0" w:line="240" w:lineRule="auto"/>
        <w:rPr>
          <w:rFonts w:ascii="Arial" w:hAnsi="Arial" w:cs="Arial"/>
          <w:i/>
          <w:iCs/>
        </w:rPr>
      </w:pPr>
      <w:r w:rsidRPr="00DC1EB2">
        <w:rPr>
          <w:rFonts w:ascii="Arial" w:hAnsi="Arial" w:cs="Arial"/>
          <w:i/>
          <w:iCs/>
        </w:rPr>
        <w:t>A and B – there should be clear and consistent criteria for when either of these steps will be taken.</w:t>
      </w:r>
    </w:p>
    <w:p w14:paraId="395BA3D7" w14:textId="0BA92FEC" w:rsidR="005F1DBA" w:rsidRDefault="005F1DBA" w:rsidP="004023F9">
      <w:pPr>
        <w:spacing w:after="0" w:line="240" w:lineRule="auto"/>
        <w:rPr>
          <w:rFonts w:ascii="Arial" w:hAnsi="Arial" w:cs="Arial"/>
          <w:highlight w:val="yellow"/>
        </w:rPr>
      </w:pPr>
    </w:p>
    <w:p w14:paraId="74A028C7" w14:textId="32DB8748" w:rsidR="005F1DBA" w:rsidRPr="00FE5231" w:rsidRDefault="00FE5231" w:rsidP="006420B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FE5231">
        <w:rPr>
          <w:rFonts w:ascii="Arial" w:hAnsi="Arial" w:cs="Arial"/>
        </w:rPr>
        <w:t>By not awarding the contract</w:t>
      </w:r>
    </w:p>
    <w:p w14:paraId="2AE19E96" w14:textId="24A7D264" w:rsidR="00FE5231" w:rsidRPr="00FE5231" w:rsidRDefault="00FE5231" w:rsidP="006420B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FE5231">
        <w:rPr>
          <w:rFonts w:ascii="Arial" w:hAnsi="Arial" w:cs="Arial"/>
        </w:rPr>
        <w:t>By requiring improvements as a condition of contract</w:t>
      </w:r>
    </w:p>
    <w:p w14:paraId="553F14DA" w14:textId="6B75E138" w:rsidR="00FE5231" w:rsidRPr="00FE5231" w:rsidRDefault="00FE5231" w:rsidP="006420B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FE5231">
        <w:rPr>
          <w:rFonts w:ascii="Arial" w:hAnsi="Arial" w:cs="Arial"/>
        </w:rPr>
        <w:t>None of the above</w:t>
      </w:r>
    </w:p>
    <w:p w14:paraId="21E7A366" w14:textId="4E7439AD" w:rsidR="005F1DBA" w:rsidRPr="005F1DBA" w:rsidRDefault="005F1DBA" w:rsidP="004023F9">
      <w:pPr>
        <w:spacing w:after="0" w:line="240" w:lineRule="auto"/>
        <w:rPr>
          <w:rFonts w:ascii="Arial" w:hAnsi="Arial" w:cs="Arial"/>
          <w:highlight w:val="yellow"/>
        </w:rPr>
      </w:pPr>
    </w:p>
    <w:p w14:paraId="5BD56F79" w14:textId="376F0142" w:rsidR="005F1DBA" w:rsidRDefault="000B11A6" w:rsidP="004023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</w:t>
      </w:r>
      <w:r w:rsidR="00D545EC">
        <w:rPr>
          <w:rFonts w:ascii="Arial" w:hAnsi="Arial" w:cs="Arial"/>
        </w:rPr>
        <w:t xml:space="preserve">ibe how this decision is reached </w:t>
      </w:r>
      <w:r w:rsidR="009E294B">
        <w:rPr>
          <w:rFonts w:ascii="Arial" w:hAnsi="Arial" w:cs="Arial"/>
        </w:rPr>
        <w:t>(max. 500 words).</w:t>
      </w:r>
    </w:p>
    <w:p w14:paraId="38901C17" w14:textId="0B927367" w:rsidR="009E294B" w:rsidRDefault="009E294B" w:rsidP="004023F9">
      <w:pPr>
        <w:spacing w:after="0" w:line="240" w:lineRule="auto"/>
        <w:rPr>
          <w:rFonts w:ascii="Arial" w:hAnsi="Arial" w:cs="Arial"/>
        </w:rPr>
      </w:pPr>
    </w:p>
    <w:p w14:paraId="0C61F01E" w14:textId="5A8C4983" w:rsidR="009E294B" w:rsidRDefault="009E294B" w:rsidP="004023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how</w:t>
      </w:r>
      <w:r w:rsidR="00E90F34">
        <w:rPr>
          <w:rFonts w:ascii="Arial" w:hAnsi="Arial" w:cs="Arial"/>
        </w:rPr>
        <w:t xml:space="preserve"> the</w:t>
      </w:r>
      <w:r w:rsidR="001E4167">
        <w:rPr>
          <w:rFonts w:ascii="Arial" w:hAnsi="Arial" w:cs="Arial"/>
        </w:rPr>
        <w:t xml:space="preserve"> requirement is enforced</w:t>
      </w:r>
      <w:r>
        <w:rPr>
          <w:rFonts w:ascii="Arial" w:hAnsi="Arial" w:cs="Arial"/>
        </w:rPr>
        <w:t xml:space="preserve"> </w:t>
      </w:r>
      <w:r w:rsidR="00E90F34">
        <w:rPr>
          <w:rFonts w:ascii="Arial" w:hAnsi="Arial" w:cs="Arial"/>
        </w:rPr>
        <w:t>– option B only (max. 500 words).</w:t>
      </w:r>
    </w:p>
    <w:p w14:paraId="3E2008F6" w14:textId="6E04A546" w:rsidR="00FE5231" w:rsidRDefault="00FE5231" w:rsidP="004023F9">
      <w:pPr>
        <w:spacing w:after="0" w:line="240" w:lineRule="auto"/>
        <w:rPr>
          <w:rFonts w:ascii="Arial" w:hAnsi="Arial" w:cs="Arial"/>
        </w:rPr>
      </w:pPr>
    </w:p>
    <w:p w14:paraId="43455B73" w14:textId="5F3BC041" w:rsidR="00FE5231" w:rsidRDefault="00FE5231" w:rsidP="004023F9">
      <w:pPr>
        <w:spacing w:after="0" w:line="240" w:lineRule="auto"/>
        <w:rPr>
          <w:rFonts w:ascii="Arial" w:hAnsi="Arial" w:cs="Arial"/>
          <w:b/>
          <w:bCs/>
        </w:rPr>
      </w:pPr>
      <w:r w:rsidRPr="00890766">
        <w:rPr>
          <w:rFonts w:ascii="Arial" w:hAnsi="Arial" w:cs="Arial"/>
          <w:b/>
          <w:bCs/>
        </w:rPr>
        <w:t>7.3 Once a contract is awarded, how does the organisation hold the supplier to account?</w:t>
      </w:r>
      <w:r w:rsidR="00890766" w:rsidRPr="00890766">
        <w:rPr>
          <w:rFonts w:ascii="Arial" w:hAnsi="Arial" w:cs="Arial"/>
          <w:b/>
          <w:bCs/>
        </w:rPr>
        <w:t xml:space="preserve"> Tick all that apply.</w:t>
      </w:r>
    </w:p>
    <w:p w14:paraId="124B7354" w14:textId="5D791C5E" w:rsidR="00890766" w:rsidRDefault="00890766" w:rsidP="004023F9">
      <w:pPr>
        <w:spacing w:after="0" w:line="240" w:lineRule="auto"/>
        <w:rPr>
          <w:rFonts w:ascii="Arial" w:hAnsi="Arial" w:cs="Arial"/>
          <w:b/>
          <w:bCs/>
        </w:rPr>
      </w:pPr>
    </w:p>
    <w:p w14:paraId="0BE9E701" w14:textId="77777777" w:rsidR="00EB5303" w:rsidRPr="00E8044F" w:rsidRDefault="00890766" w:rsidP="00CE2C6C">
      <w:pPr>
        <w:spacing w:after="0" w:line="240" w:lineRule="auto"/>
        <w:rPr>
          <w:rFonts w:ascii="Arial" w:hAnsi="Arial" w:cs="Arial"/>
          <w:i/>
          <w:iCs/>
        </w:rPr>
      </w:pPr>
      <w:r w:rsidRPr="00E8044F">
        <w:rPr>
          <w:rFonts w:ascii="Arial" w:hAnsi="Arial" w:cs="Arial"/>
          <w:i/>
          <w:iCs/>
        </w:rPr>
        <w:t>Guidance:</w:t>
      </w:r>
    </w:p>
    <w:p w14:paraId="41B949B8" w14:textId="7B149814" w:rsidR="00CE2C6C" w:rsidRPr="00E8044F" w:rsidRDefault="00EB5303" w:rsidP="00D154D2">
      <w:pPr>
        <w:pStyle w:val="ListParagraph"/>
        <w:numPr>
          <w:ilvl w:val="0"/>
          <w:numId w:val="79"/>
        </w:numPr>
        <w:spacing w:after="0" w:line="240" w:lineRule="auto"/>
        <w:rPr>
          <w:rFonts w:ascii="Arial" w:hAnsi="Arial" w:cs="Arial"/>
          <w:i/>
          <w:iCs/>
        </w:rPr>
      </w:pPr>
      <w:r w:rsidRPr="00E8044F">
        <w:rPr>
          <w:rFonts w:ascii="Arial" w:eastAsiaTheme="minorEastAsia" w:hAnsi="Arial" w:cs="Arial"/>
          <w:i/>
          <w:iCs/>
          <w:lang w:val="en-US"/>
        </w:rPr>
        <w:t>A – this</w:t>
      </w:r>
      <w:r w:rsidR="00CE2C6C" w:rsidRPr="00E8044F">
        <w:rPr>
          <w:rFonts w:ascii="Arial" w:eastAsiaTheme="minorEastAsia" w:hAnsi="Arial" w:cs="Arial"/>
          <w:i/>
          <w:iCs/>
          <w:lang w:val="en-US"/>
        </w:rPr>
        <w:t xml:space="preserve"> does not have to be specifically for LGBT related issues but should be inclusive of them.</w:t>
      </w:r>
    </w:p>
    <w:p w14:paraId="1BC62170" w14:textId="183645C7" w:rsidR="003E356F" w:rsidRPr="00E8044F" w:rsidRDefault="003E356F" w:rsidP="00D154D2">
      <w:pPr>
        <w:pStyle w:val="ListParagraph"/>
        <w:numPr>
          <w:ilvl w:val="0"/>
          <w:numId w:val="79"/>
        </w:numPr>
        <w:spacing w:after="0" w:line="240" w:lineRule="auto"/>
        <w:rPr>
          <w:rFonts w:ascii="Arial" w:hAnsi="Arial" w:cs="Arial"/>
          <w:i/>
          <w:iCs/>
        </w:rPr>
      </w:pPr>
      <w:r w:rsidRPr="00E8044F">
        <w:rPr>
          <w:rFonts w:ascii="Arial" w:eastAsiaTheme="minorEastAsia" w:hAnsi="Arial" w:cs="Arial"/>
          <w:i/>
          <w:iCs/>
          <w:lang w:val="en-US"/>
        </w:rPr>
        <w:t>B – this might be internal o</w:t>
      </w:r>
      <w:r w:rsidR="00797246">
        <w:rPr>
          <w:rFonts w:ascii="Arial" w:eastAsiaTheme="minorEastAsia" w:hAnsi="Arial" w:cs="Arial"/>
          <w:i/>
          <w:iCs/>
          <w:lang w:val="en-US"/>
        </w:rPr>
        <w:t>r</w:t>
      </w:r>
      <w:r w:rsidRPr="00E8044F">
        <w:rPr>
          <w:rFonts w:ascii="Arial" w:eastAsiaTheme="minorEastAsia" w:hAnsi="Arial" w:cs="Arial"/>
          <w:i/>
          <w:iCs/>
          <w:lang w:val="en-US"/>
        </w:rPr>
        <w:t xml:space="preserve"> external, depending on the nature of the supplier. For exampl</w:t>
      </w:r>
      <w:r w:rsidR="00DD71BD" w:rsidRPr="00E8044F">
        <w:rPr>
          <w:rFonts w:ascii="Arial" w:eastAsiaTheme="minorEastAsia" w:hAnsi="Arial" w:cs="Arial"/>
          <w:i/>
          <w:iCs/>
          <w:lang w:val="en-US"/>
        </w:rPr>
        <w:t xml:space="preserve">e, if they employ your frontline staff, this should involve </w:t>
      </w:r>
      <w:r w:rsidR="00E8044F" w:rsidRPr="00E8044F">
        <w:rPr>
          <w:rFonts w:ascii="Arial" w:eastAsiaTheme="minorEastAsia" w:hAnsi="Arial" w:cs="Arial"/>
          <w:i/>
          <w:iCs/>
          <w:lang w:val="en-US"/>
        </w:rPr>
        <w:t>monitoring service user feedback and complaints.</w:t>
      </w:r>
    </w:p>
    <w:p w14:paraId="7C4DED42" w14:textId="77777777" w:rsidR="00CE2C6C" w:rsidRPr="00CE2C6C" w:rsidRDefault="00CE2C6C" w:rsidP="00CE2C6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493FFE0" w14:textId="430266CD" w:rsidR="00CE2C6C" w:rsidRPr="00CE2C6C" w:rsidRDefault="00CE2C6C" w:rsidP="00CE2C6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CE2C6C">
        <w:rPr>
          <w:rFonts w:ascii="Arial" w:eastAsiaTheme="minorEastAsia" w:hAnsi="Arial" w:cs="Arial"/>
          <w:lang w:val="en-US"/>
        </w:rPr>
        <w:t>A. Include a broad diversity and inclusion slot in contract monitoring meetings</w:t>
      </w:r>
      <w:r w:rsidR="00B25522">
        <w:rPr>
          <w:rFonts w:ascii="Arial" w:eastAsiaTheme="minorEastAsia" w:hAnsi="Arial" w:cs="Arial"/>
          <w:lang w:val="en-US"/>
        </w:rPr>
        <w:t>,</w:t>
      </w:r>
      <w:r w:rsidRPr="00CE2C6C">
        <w:rPr>
          <w:rFonts w:ascii="Arial" w:eastAsiaTheme="minorEastAsia" w:hAnsi="Arial" w:cs="Arial"/>
          <w:lang w:val="en-US"/>
        </w:rPr>
        <w:t xml:space="preserve"> inclusive of LGBT issues</w:t>
      </w:r>
    </w:p>
    <w:p w14:paraId="4CCC1ACD" w14:textId="137C43D2" w:rsidR="00CE2C6C" w:rsidRPr="00CE2C6C" w:rsidRDefault="00CE2C6C" w:rsidP="00CE2C6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CE2C6C">
        <w:rPr>
          <w:rFonts w:ascii="Arial" w:eastAsiaTheme="minorEastAsia" w:hAnsi="Arial" w:cs="Arial"/>
          <w:lang w:val="en-US"/>
        </w:rPr>
        <w:lastRenderedPageBreak/>
        <w:t xml:space="preserve">B. Monitor and </w:t>
      </w:r>
      <w:proofErr w:type="spellStart"/>
      <w:r w:rsidRPr="00CE2C6C">
        <w:rPr>
          <w:rFonts w:ascii="Arial" w:eastAsiaTheme="minorEastAsia" w:hAnsi="Arial" w:cs="Arial"/>
          <w:lang w:val="en-US"/>
        </w:rPr>
        <w:t>analyse</w:t>
      </w:r>
      <w:proofErr w:type="spellEnd"/>
      <w:r w:rsidRPr="00CE2C6C">
        <w:rPr>
          <w:rFonts w:ascii="Arial" w:eastAsiaTheme="minorEastAsia" w:hAnsi="Arial" w:cs="Arial"/>
          <w:lang w:val="en-US"/>
        </w:rPr>
        <w:t xml:space="preserve"> LGBT</w:t>
      </w:r>
      <w:r w:rsidR="009E0A64">
        <w:rPr>
          <w:rFonts w:ascii="Arial" w:eastAsiaTheme="minorEastAsia" w:hAnsi="Arial" w:cs="Arial"/>
          <w:lang w:val="en-US"/>
        </w:rPr>
        <w:t>-</w:t>
      </w:r>
      <w:r w:rsidRPr="00CE2C6C">
        <w:rPr>
          <w:rFonts w:ascii="Arial" w:eastAsiaTheme="minorEastAsia" w:hAnsi="Arial" w:cs="Arial"/>
          <w:lang w:val="en-US"/>
        </w:rPr>
        <w:t>related feedback on supplier</w:t>
      </w:r>
    </w:p>
    <w:p w14:paraId="4D2D0FED" w14:textId="77777777" w:rsidR="00CE2C6C" w:rsidRPr="00CE2C6C" w:rsidRDefault="00CE2C6C" w:rsidP="00CE2C6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CE2C6C">
        <w:rPr>
          <w:rFonts w:ascii="Arial" w:eastAsiaTheme="minorEastAsia" w:hAnsi="Arial" w:cs="Arial"/>
          <w:lang w:val="en-US"/>
        </w:rPr>
        <w:t>C. None of the above</w:t>
      </w:r>
    </w:p>
    <w:p w14:paraId="54C8CEB0" w14:textId="77777777" w:rsidR="00CE2C6C" w:rsidRPr="00CE2C6C" w:rsidRDefault="00CE2C6C" w:rsidP="00CE2C6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6AE1CBD" w14:textId="35D146C8" w:rsidR="00CE2C6C" w:rsidRDefault="00CE2C6C" w:rsidP="00CE2C6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092C1C">
        <w:rPr>
          <w:rFonts w:ascii="Arial" w:eastAsiaTheme="minorEastAsia" w:hAnsi="Arial" w:cs="Arial"/>
          <w:lang w:val="en-US"/>
        </w:rPr>
        <w:t>Describe the options selected below (</w:t>
      </w:r>
      <w:r w:rsidR="00092C1C" w:rsidRPr="00092C1C">
        <w:rPr>
          <w:rFonts w:ascii="Arial" w:eastAsiaTheme="minorEastAsia" w:hAnsi="Arial" w:cs="Arial"/>
          <w:lang w:val="en-US"/>
        </w:rPr>
        <w:t>m</w:t>
      </w:r>
      <w:r w:rsidRPr="00092C1C">
        <w:rPr>
          <w:rFonts w:ascii="Arial" w:eastAsiaTheme="minorEastAsia" w:hAnsi="Arial" w:cs="Arial"/>
          <w:lang w:val="en-US"/>
        </w:rPr>
        <w:t>ax</w:t>
      </w:r>
      <w:r w:rsidR="00092C1C" w:rsidRPr="00092C1C">
        <w:rPr>
          <w:rFonts w:ascii="Arial" w:eastAsiaTheme="minorEastAsia" w:hAnsi="Arial" w:cs="Arial"/>
          <w:lang w:val="en-US"/>
        </w:rPr>
        <w:t>.</w:t>
      </w:r>
      <w:r w:rsidRPr="00092C1C">
        <w:rPr>
          <w:rFonts w:ascii="Arial" w:eastAsiaTheme="minorEastAsia" w:hAnsi="Arial" w:cs="Arial"/>
          <w:lang w:val="en-US"/>
        </w:rPr>
        <w:t xml:space="preserve"> 500 words per option).</w:t>
      </w:r>
    </w:p>
    <w:p w14:paraId="48C2605D" w14:textId="63F7A354" w:rsidR="009E0A64" w:rsidRDefault="009E0A64" w:rsidP="00CE2C6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E838085" w14:textId="53AC0674" w:rsidR="009E0A64" w:rsidRDefault="009E0A64" w:rsidP="00CE2C6C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9E0A64">
        <w:rPr>
          <w:rFonts w:ascii="Arial" w:eastAsiaTheme="minorEastAsia" w:hAnsi="Arial" w:cs="Arial"/>
          <w:b/>
          <w:bCs/>
          <w:lang w:val="en-US"/>
        </w:rPr>
        <w:t xml:space="preserve">7.4 In the past year, how has the </w:t>
      </w:r>
      <w:proofErr w:type="spellStart"/>
      <w:r w:rsidRPr="009E0A64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9E0A64">
        <w:rPr>
          <w:rFonts w:ascii="Arial" w:eastAsiaTheme="minorEastAsia" w:hAnsi="Arial" w:cs="Arial"/>
          <w:b/>
          <w:bCs/>
          <w:lang w:val="en-US"/>
        </w:rPr>
        <w:t xml:space="preserve"> engaged or collaborated with its suppliers?</w:t>
      </w:r>
    </w:p>
    <w:p w14:paraId="17595832" w14:textId="77777777" w:rsidR="00F8475C" w:rsidRDefault="00F8475C" w:rsidP="0009450C">
      <w:pPr>
        <w:spacing w:after="0" w:line="240" w:lineRule="auto"/>
        <w:rPr>
          <w:rFonts w:ascii="Arial" w:eastAsiaTheme="minorEastAsia" w:hAnsi="Arial" w:cs="Arial"/>
          <w:b/>
          <w:highlight w:val="yellow"/>
          <w:lang w:val="en-US"/>
        </w:rPr>
      </w:pPr>
    </w:p>
    <w:p w14:paraId="2B149D36" w14:textId="77777777" w:rsidR="00473734" w:rsidRPr="00AA6815" w:rsidRDefault="00473734" w:rsidP="0009450C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AA6815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E23D2D" w:rsidRPr="00AA6815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0067947D" w14:textId="5472CA70" w:rsidR="00220D65" w:rsidRPr="00AA6815" w:rsidRDefault="00220D65" w:rsidP="00D154D2">
      <w:pPr>
        <w:pStyle w:val="ListParagraph"/>
        <w:numPr>
          <w:ilvl w:val="0"/>
          <w:numId w:val="8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A6815">
        <w:rPr>
          <w:rFonts w:ascii="Arial" w:eastAsiaTheme="minorEastAsia" w:hAnsi="Arial" w:cs="Arial"/>
          <w:i/>
          <w:iCs/>
          <w:lang w:val="en-US"/>
        </w:rPr>
        <w:t xml:space="preserve">A – this can </w:t>
      </w:r>
      <w:proofErr w:type="gramStart"/>
      <w:r w:rsidRPr="00AA6815">
        <w:rPr>
          <w:rFonts w:ascii="Arial" w:eastAsiaTheme="minorEastAsia" w:hAnsi="Arial" w:cs="Arial"/>
          <w:i/>
          <w:iCs/>
          <w:lang w:val="en-US"/>
        </w:rPr>
        <w:t>developing</w:t>
      </w:r>
      <w:proofErr w:type="gramEnd"/>
      <w:r w:rsidRPr="00AA6815">
        <w:rPr>
          <w:rFonts w:ascii="Arial" w:eastAsiaTheme="minorEastAsia" w:hAnsi="Arial" w:cs="Arial"/>
          <w:i/>
          <w:iCs/>
          <w:lang w:val="en-US"/>
        </w:rPr>
        <w:t xml:space="preserve"> and running training together, or sharing your existing training with the supplier.</w:t>
      </w:r>
    </w:p>
    <w:p w14:paraId="52CD0B7E" w14:textId="7BCC08E4" w:rsidR="009545C6" w:rsidRPr="00AA6815" w:rsidRDefault="009545C6" w:rsidP="00D154D2">
      <w:pPr>
        <w:pStyle w:val="ListParagraph"/>
        <w:numPr>
          <w:ilvl w:val="0"/>
          <w:numId w:val="8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A6815">
        <w:rPr>
          <w:rFonts w:ascii="Arial" w:eastAsiaTheme="minorEastAsia" w:hAnsi="Arial" w:cs="Arial"/>
          <w:i/>
          <w:iCs/>
          <w:lang w:val="en-US"/>
        </w:rPr>
        <w:t xml:space="preserve">B – for major </w:t>
      </w:r>
      <w:r w:rsidR="00D154D2" w:rsidRPr="00AA6815">
        <w:rPr>
          <w:rFonts w:ascii="Arial" w:eastAsiaTheme="minorEastAsia" w:hAnsi="Arial" w:cs="Arial"/>
          <w:i/>
          <w:iCs/>
          <w:lang w:val="en-US"/>
        </w:rPr>
        <w:t xml:space="preserve">contracts, this could include inviting procured staff to join </w:t>
      </w:r>
      <w:r w:rsidR="00AA6815">
        <w:rPr>
          <w:rFonts w:ascii="Arial" w:eastAsiaTheme="minorEastAsia" w:hAnsi="Arial" w:cs="Arial"/>
          <w:i/>
          <w:iCs/>
          <w:lang w:val="en-US"/>
        </w:rPr>
        <w:t>your</w:t>
      </w:r>
      <w:r w:rsidR="00D154D2" w:rsidRPr="00AA6815">
        <w:rPr>
          <w:rFonts w:ascii="Arial" w:eastAsiaTheme="minorEastAsia" w:hAnsi="Arial" w:cs="Arial"/>
          <w:i/>
          <w:iCs/>
          <w:lang w:val="en-US"/>
        </w:rPr>
        <w:t xml:space="preserve"> LGBT employee network group.</w:t>
      </w:r>
    </w:p>
    <w:p w14:paraId="72B3E694" w14:textId="05E7994A" w:rsidR="00A10330" w:rsidRPr="00AA6815" w:rsidRDefault="0009450C" w:rsidP="00D154D2">
      <w:pPr>
        <w:pStyle w:val="ListParagraph"/>
        <w:numPr>
          <w:ilvl w:val="0"/>
          <w:numId w:val="8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AA6815">
        <w:rPr>
          <w:rFonts w:ascii="Arial" w:eastAsiaTheme="minorEastAsia" w:hAnsi="Arial" w:cs="Arial"/>
          <w:i/>
          <w:iCs/>
          <w:lang w:val="en-US"/>
        </w:rPr>
        <w:t>C</w:t>
      </w:r>
      <w:r w:rsidR="00220D65" w:rsidRPr="00AA6815">
        <w:rPr>
          <w:rFonts w:ascii="Arial" w:eastAsiaTheme="minorEastAsia" w:hAnsi="Arial" w:cs="Arial"/>
          <w:i/>
          <w:iCs/>
          <w:lang w:val="en-US"/>
        </w:rPr>
        <w:t xml:space="preserve"> – this should be specific advi</w:t>
      </w:r>
      <w:r w:rsidR="00A10330" w:rsidRPr="00AA6815">
        <w:rPr>
          <w:rFonts w:ascii="Arial" w:eastAsiaTheme="minorEastAsia" w:hAnsi="Arial" w:cs="Arial"/>
          <w:i/>
          <w:iCs/>
          <w:lang w:val="en-US"/>
        </w:rPr>
        <w:t>c</w:t>
      </w:r>
      <w:r w:rsidR="00220D65" w:rsidRPr="00AA6815">
        <w:rPr>
          <w:rFonts w:ascii="Arial" w:eastAsiaTheme="minorEastAsia" w:hAnsi="Arial" w:cs="Arial"/>
          <w:i/>
          <w:iCs/>
          <w:lang w:val="en-US"/>
        </w:rPr>
        <w:t xml:space="preserve">e that </w:t>
      </w:r>
      <w:r w:rsidR="001C5497">
        <w:rPr>
          <w:rFonts w:ascii="Arial" w:eastAsiaTheme="minorEastAsia" w:hAnsi="Arial" w:cs="Arial"/>
          <w:i/>
          <w:iCs/>
          <w:lang w:val="en-US"/>
        </w:rPr>
        <w:t>you</w:t>
      </w:r>
      <w:r w:rsidR="00220D65" w:rsidRPr="00AA6815">
        <w:rPr>
          <w:rFonts w:ascii="Arial" w:eastAsiaTheme="minorEastAsia" w:hAnsi="Arial" w:cs="Arial"/>
          <w:i/>
          <w:iCs/>
          <w:lang w:val="en-US"/>
        </w:rPr>
        <w:t xml:space="preserve"> have given, for example </w:t>
      </w:r>
      <w:r w:rsidR="000D67E4" w:rsidRPr="00AA6815">
        <w:rPr>
          <w:rFonts w:ascii="Arial" w:eastAsiaTheme="minorEastAsia" w:hAnsi="Arial" w:cs="Arial"/>
          <w:i/>
          <w:iCs/>
          <w:lang w:val="en-US"/>
        </w:rPr>
        <w:t xml:space="preserve">a consultancy session </w:t>
      </w:r>
      <w:r w:rsidR="00A10330" w:rsidRPr="00AA6815">
        <w:rPr>
          <w:rFonts w:ascii="Arial" w:eastAsiaTheme="minorEastAsia" w:hAnsi="Arial" w:cs="Arial"/>
          <w:i/>
          <w:iCs/>
          <w:lang w:val="en-US"/>
        </w:rPr>
        <w:t>with your Diversity &amp; Inclusion team on setting up an LGBT employee network group</w:t>
      </w:r>
      <w:r w:rsidR="000D67E4" w:rsidRPr="00AA6815">
        <w:rPr>
          <w:rFonts w:ascii="Arial" w:eastAsiaTheme="minorEastAsia" w:hAnsi="Arial" w:cs="Arial"/>
          <w:i/>
          <w:iCs/>
          <w:lang w:val="en-US"/>
        </w:rPr>
        <w:t xml:space="preserve">. This could also include period roundtables with your major </w:t>
      </w:r>
      <w:r w:rsidR="00A10330" w:rsidRPr="00AA6815">
        <w:rPr>
          <w:rFonts w:ascii="Arial" w:eastAsiaTheme="minorEastAsia" w:hAnsi="Arial" w:cs="Arial"/>
          <w:i/>
          <w:iCs/>
          <w:lang w:val="en-US"/>
        </w:rPr>
        <w:t>suppliers on specific topics.</w:t>
      </w:r>
    </w:p>
    <w:p w14:paraId="6DE4D8B5" w14:textId="77777777" w:rsidR="00E23D2D" w:rsidRPr="00E23D2D" w:rsidRDefault="00E23D2D" w:rsidP="00E23D2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F5A92DC" w14:textId="329EF26C" w:rsidR="00E23D2D" w:rsidRPr="0009450C" w:rsidRDefault="00822B7C" w:rsidP="006420B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09450C">
        <w:rPr>
          <w:rFonts w:ascii="Arial" w:eastAsiaTheme="minorEastAsia" w:hAnsi="Arial" w:cs="Arial"/>
          <w:lang w:val="en-US"/>
        </w:rPr>
        <w:t>Held j</w:t>
      </w:r>
      <w:r w:rsidR="00E23D2D" w:rsidRPr="0009450C">
        <w:rPr>
          <w:rFonts w:ascii="Arial" w:eastAsiaTheme="minorEastAsia" w:hAnsi="Arial" w:cs="Arial"/>
          <w:lang w:val="en-US"/>
        </w:rPr>
        <w:t>oint LGBT diversity and inclusion training</w:t>
      </w:r>
    </w:p>
    <w:p w14:paraId="657DB810" w14:textId="77777777" w:rsidR="0009450C" w:rsidRDefault="00E23D2D" w:rsidP="006420B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09450C">
        <w:rPr>
          <w:rFonts w:ascii="Arial" w:eastAsiaTheme="minorEastAsia" w:hAnsi="Arial" w:cs="Arial"/>
          <w:lang w:val="en-US"/>
        </w:rPr>
        <w:t>Invite</w:t>
      </w:r>
      <w:r w:rsidR="00822B7C" w:rsidRPr="0009450C">
        <w:rPr>
          <w:rFonts w:ascii="Arial" w:eastAsiaTheme="minorEastAsia" w:hAnsi="Arial" w:cs="Arial"/>
          <w:lang w:val="en-US"/>
        </w:rPr>
        <w:t>d</w:t>
      </w:r>
      <w:r w:rsidRPr="0009450C">
        <w:rPr>
          <w:rFonts w:ascii="Arial" w:eastAsiaTheme="minorEastAsia" w:hAnsi="Arial" w:cs="Arial"/>
          <w:lang w:val="en-US"/>
        </w:rPr>
        <w:t xml:space="preserve"> suppliers' employees to take part in LGBT employee network group events</w:t>
      </w:r>
    </w:p>
    <w:p w14:paraId="3366398A" w14:textId="77777777" w:rsidR="0009450C" w:rsidRDefault="0009450C" w:rsidP="006420B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09450C">
        <w:rPr>
          <w:rFonts w:ascii="Arial" w:eastAsiaTheme="minorEastAsia" w:hAnsi="Arial" w:cs="Arial"/>
          <w:lang w:val="en-US"/>
        </w:rPr>
        <w:t>Advised on LGBT inclusion initiatives</w:t>
      </w:r>
    </w:p>
    <w:p w14:paraId="2C6775B8" w14:textId="16AE2FA3" w:rsidR="00E23D2D" w:rsidRPr="0009450C" w:rsidRDefault="00E23D2D" w:rsidP="006420B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09450C">
        <w:rPr>
          <w:rFonts w:ascii="Arial" w:eastAsiaTheme="minorEastAsia" w:hAnsi="Arial" w:cs="Arial"/>
          <w:lang w:val="en-US"/>
        </w:rPr>
        <w:t>None of the above</w:t>
      </w:r>
    </w:p>
    <w:p w14:paraId="181BF0C2" w14:textId="77777777" w:rsidR="00E23D2D" w:rsidRPr="00E23D2D" w:rsidRDefault="00E23D2D" w:rsidP="00E23D2D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2EFFEF3" w14:textId="5686CDF3" w:rsidR="00E23D2D" w:rsidRPr="00E23D2D" w:rsidRDefault="00E23D2D" w:rsidP="00E23D2D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154D2">
        <w:rPr>
          <w:rFonts w:ascii="Arial" w:eastAsiaTheme="minorEastAsia" w:hAnsi="Arial" w:cs="Arial"/>
          <w:lang w:val="en-US"/>
        </w:rPr>
        <w:t>Describe the options selected below (</w:t>
      </w:r>
      <w:r w:rsidR="00D154D2" w:rsidRPr="00D154D2">
        <w:rPr>
          <w:rFonts w:ascii="Arial" w:eastAsiaTheme="minorEastAsia" w:hAnsi="Arial" w:cs="Arial"/>
          <w:lang w:val="en-US"/>
        </w:rPr>
        <w:t>m</w:t>
      </w:r>
      <w:r w:rsidRPr="00D154D2">
        <w:rPr>
          <w:rFonts w:ascii="Arial" w:eastAsiaTheme="minorEastAsia" w:hAnsi="Arial" w:cs="Arial"/>
          <w:lang w:val="en-US"/>
        </w:rPr>
        <w:t>ax</w:t>
      </w:r>
      <w:r w:rsidR="00D154D2" w:rsidRPr="00D154D2">
        <w:rPr>
          <w:rFonts w:ascii="Arial" w:eastAsiaTheme="minorEastAsia" w:hAnsi="Arial" w:cs="Arial"/>
          <w:lang w:val="en-US"/>
        </w:rPr>
        <w:t>.</w:t>
      </w:r>
      <w:r w:rsidRPr="00D154D2">
        <w:rPr>
          <w:rFonts w:ascii="Arial" w:eastAsiaTheme="minorEastAsia" w:hAnsi="Arial" w:cs="Arial"/>
          <w:lang w:val="en-US"/>
        </w:rPr>
        <w:t xml:space="preserve"> 500 words per option). Please include specific dates or time periods.</w:t>
      </w:r>
    </w:p>
    <w:p w14:paraId="0450CB7E" w14:textId="77777777" w:rsidR="003B2E3C" w:rsidRDefault="003B2E3C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314F7509" w14:textId="6FF2CC59" w:rsidR="00C714AB" w:rsidRDefault="00C714AB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  <w:r>
        <w:rPr>
          <w:rFonts w:ascii="Arial" w:eastAsiaTheme="minorEastAsia" w:hAnsi="Arial" w:cs="Arial"/>
          <w:b/>
          <w:color w:val="C00000"/>
          <w:sz w:val="24"/>
          <w:lang w:val="en-US"/>
        </w:rPr>
        <w:t>Section 8: External Engagement and Service Delivery</w:t>
      </w:r>
    </w:p>
    <w:p w14:paraId="50966A84" w14:textId="35813148" w:rsidR="000D7109" w:rsidRDefault="000D7109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4404BC0C" w14:textId="6FB81639" w:rsidR="000D7109" w:rsidRDefault="00BD6A38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E3F03">
        <w:rPr>
          <w:rFonts w:ascii="Arial" w:eastAsiaTheme="minorEastAsia" w:hAnsi="Arial" w:cs="Arial"/>
          <w:lang w:val="en-US"/>
        </w:rPr>
        <w:t>This section comprises of three parts</w:t>
      </w:r>
      <w:r w:rsidR="003872EF" w:rsidRPr="004E3F03">
        <w:rPr>
          <w:rFonts w:ascii="Arial" w:eastAsiaTheme="minorEastAsia" w:hAnsi="Arial" w:cs="Arial"/>
          <w:lang w:val="en-US"/>
        </w:rPr>
        <w:t>.</w:t>
      </w:r>
      <w:r w:rsidR="00BE2314" w:rsidRPr="004E3F03">
        <w:rPr>
          <w:rFonts w:ascii="Arial" w:eastAsiaTheme="minorEastAsia" w:hAnsi="Arial" w:cs="Arial"/>
          <w:lang w:val="en-US"/>
        </w:rPr>
        <w:t xml:space="preserve"> Part 1 </w:t>
      </w:r>
      <w:r w:rsidR="00091D49" w:rsidRPr="004E3F03">
        <w:rPr>
          <w:rFonts w:ascii="Arial" w:eastAsiaTheme="minorEastAsia" w:hAnsi="Arial" w:cs="Arial"/>
          <w:lang w:val="en-US"/>
        </w:rPr>
        <w:t xml:space="preserve">(Community Engagement) </w:t>
      </w:r>
      <w:r w:rsidR="00BE2314" w:rsidRPr="004E3F03">
        <w:rPr>
          <w:rFonts w:ascii="Arial" w:eastAsiaTheme="minorEastAsia" w:hAnsi="Arial" w:cs="Arial"/>
          <w:lang w:val="en-US"/>
        </w:rPr>
        <w:t>examines the out</w:t>
      </w:r>
      <w:r w:rsidR="004B7EBE" w:rsidRPr="004E3F03">
        <w:rPr>
          <w:rFonts w:ascii="Arial" w:eastAsiaTheme="minorEastAsia" w:hAnsi="Arial" w:cs="Arial"/>
          <w:lang w:val="en-US"/>
        </w:rPr>
        <w:t xml:space="preserve">reach activity of the </w:t>
      </w:r>
      <w:proofErr w:type="spellStart"/>
      <w:r w:rsidR="004B7EBE" w:rsidRPr="004E3F03">
        <w:rPr>
          <w:rFonts w:ascii="Arial" w:eastAsiaTheme="minorEastAsia" w:hAnsi="Arial" w:cs="Arial"/>
          <w:lang w:val="en-US"/>
        </w:rPr>
        <w:t>organisation</w:t>
      </w:r>
      <w:proofErr w:type="spellEnd"/>
      <w:r w:rsidR="004B7EBE" w:rsidRPr="004E3F03">
        <w:rPr>
          <w:rFonts w:ascii="Arial" w:eastAsiaTheme="minorEastAsia" w:hAnsi="Arial" w:cs="Arial"/>
          <w:lang w:val="en-US"/>
        </w:rPr>
        <w:t xml:space="preserve"> and </w:t>
      </w:r>
      <w:r w:rsidR="00091D49" w:rsidRPr="004E3F03">
        <w:rPr>
          <w:rFonts w:ascii="Arial" w:eastAsiaTheme="minorEastAsia" w:hAnsi="Arial" w:cs="Arial"/>
          <w:lang w:val="en-US"/>
        </w:rPr>
        <w:t>how it supports</w:t>
      </w:r>
      <w:r w:rsidR="004B7EBE">
        <w:rPr>
          <w:rFonts w:ascii="Arial" w:eastAsiaTheme="minorEastAsia" w:hAnsi="Arial" w:cs="Arial"/>
          <w:lang w:val="en-US"/>
        </w:rPr>
        <w:t xml:space="preserve"> wider LGBT communities. Part 2 </w:t>
      </w:r>
      <w:r w:rsidR="00091D49">
        <w:rPr>
          <w:rFonts w:ascii="Arial" w:eastAsiaTheme="minorEastAsia" w:hAnsi="Arial" w:cs="Arial"/>
          <w:lang w:val="en-US"/>
        </w:rPr>
        <w:t xml:space="preserve">(Sector Engagement) </w:t>
      </w:r>
      <w:r w:rsidR="004B7EBE">
        <w:rPr>
          <w:rFonts w:ascii="Arial" w:eastAsiaTheme="minorEastAsia" w:hAnsi="Arial" w:cs="Arial"/>
          <w:lang w:val="en-US"/>
        </w:rPr>
        <w:t>examines</w:t>
      </w:r>
      <w:r w:rsidR="00C64CF5">
        <w:rPr>
          <w:rFonts w:ascii="Arial" w:eastAsiaTheme="minorEastAsia" w:hAnsi="Arial" w:cs="Arial"/>
          <w:lang w:val="en-US"/>
        </w:rPr>
        <w:t xml:space="preserve"> how the </w:t>
      </w:r>
      <w:proofErr w:type="spellStart"/>
      <w:r w:rsidR="00C64CF5">
        <w:rPr>
          <w:rFonts w:ascii="Arial" w:eastAsiaTheme="minorEastAsia" w:hAnsi="Arial" w:cs="Arial"/>
          <w:lang w:val="en-US"/>
        </w:rPr>
        <w:t>organisation</w:t>
      </w:r>
      <w:proofErr w:type="spellEnd"/>
      <w:r w:rsidR="00C64CF5">
        <w:rPr>
          <w:rFonts w:ascii="Arial" w:eastAsiaTheme="minorEastAsia" w:hAnsi="Arial" w:cs="Arial"/>
          <w:lang w:val="en-US"/>
        </w:rPr>
        <w:t xml:space="preserve"> promotes LGBT equality </w:t>
      </w:r>
      <w:r w:rsidR="00D044BF">
        <w:rPr>
          <w:rFonts w:ascii="Arial" w:eastAsiaTheme="minorEastAsia" w:hAnsi="Arial" w:cs="Arial"/>
          <w:lang w:val="en-US"/>
        </w:rPr>
        <w:t xml:space="preserve">to other </w:t>
      </w:r>
      <w:proofErr w:type="spellStart"/>
      <w:r w:rsidR="00D044BF">
        <w:rPr>
          <w:rFonts w:ascii="Arial" w:eastAsiaTheme="minorEastAsia" w:hAnsi="Arial" w:cs="Arial"/>
          <w:lang w:val="en-US"/>
        </w:rPr>
        <w:t>organisations</w:t>
      </w:r>
      <w:proofErr w:type="spellEnd"/>
      <w:r w:rsidR="00D044BF">
        <w:rPr>
          <w:rFonts w:ascii="Arial" w:eastAsiaTheme="minorEastAsia" w:hAnsi="Arial" w:cs="Arial"/>
          <w:lang w:val="en-US"/>
        </w:rPr>
        <w:t xml:space="preserve"> in its sector. Part 3</w:t>
      </w:r>
      <w:r w:rsidR="004E3F03">
        <w:rPr>
          <w:rFonts w:ascii="Arial" w:eastAsiaTheme="minorEastAsia" w:hAnsi="Arial" w:cs="Arial"/>
          <w:lang w:val="en-US"/>
        </w:rPr>
        <w:t xml:space="preserve"> (Service Delivery) examines how the </w:t>
      </w:r>
      <w:proofErr w:type="spellStart"/>
      <w:r w:rsidR="004E3F03">
        <w:rPr>
          <w:rFonts w:ascii="Arial" w:eastAsiaTheme="minorEastAsia" w:hAnsi="Arial" w:cs="Arial"/>
          <w:lang w:val="en-US"/>
        </w:rPr>
        <w:t>organisation</w:t>
      </w:r>
      <w:proofErr w:type="spellEnd"/>
      <w:r w:rsidR="004E3F03">
        <w:rPr>
          <w:rFonts w:ascii="Arial" w:eastAsiaTheme="minorEastAsia" w:hAnsi="Arial" w:cs="Arial"/>
          <w:lang w:val="en-US"/>
        </w:rPr>
        <w:t xml:space="preserve"> ensures </w:t>
      </w:r>
      <w:r w:rsidR="001E61FF">
        <w:rPr>
          <w:rFonts w:ascii="Arial" w:eastAsiaTheme="minorEastAsia" w:hAnsi="Arial" w:cs="Arial"/>
          <w:lang w:val="en-US"/>
        </w:rPr>
        <w:t>it meets the needs of its</w:t>
      </w:r>
      <w:r w:rsidR="004E3F03">
        <w:rPr>
          <w:rFonts w:ascii="Arial" w:eastAsiaTheme="minorEastAsia" w:hAnsi="Arial" w:cs="Arial"/>
          <w:lang w:val="en-US"/>
        </w:rPr>
        <w:t xml:space="preserve"> ser</w:t>
      </w:r>
      <w:r w:rsidR="00E25F95">
        <w:rPr>
          <w:rFonts w:ascii="Arial" w:eastAsiaTheme="minorEastAsia" w:hAnsi="Arial" w:cs="Arial"/>
          <w:lang w:val="en-US"/>
        </w:rPr>
        <w:t xml:space="preserve">vice users </w:t>
      </w:r>
      <w:r w:rsidR="006256E9">
        <w:rPr>
          <w:rFonts w:ascii="Arial" w:eastAsiaTheme="minorEastAsia" w:hAnsi="Arial" w:cs="Arial"/>
          <w:lang w:val="en-US"/>
        </w:rPr>
        <w:t>or customers.</w:t>
      </w:r>
    </w:p>
    <w:p w14:paraId="1F46F1B7" w14:textId="41971524" w:rsidR="004E3F03" w:rsidRDefault="004E3F03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C12CDDC" w14:textId="4E83DACC" w:rsidR="004E3F03" w:rsidRDefault="004E3F03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Please choose the option that describes your </w:t>
      </w:r>
      <w:proofErr w:type="spellStart"/>
      <w:r>
        <w:rPr>
          <w:rFonts w:ascii="Arial" w:eastAsiaTheme="minorEastAsia" w:hAnsi="Arial" w:cs="Arial"/>
          <w:lang w:val="en-US"/>
        </w:rPr>
        <w:t>organisation</w:t>
      </w:r>
      <w:proofErr w:type="spellEnd"/>
      <w:r>
        <w:rPr>
          <w:rFonts w:ascii="Arial" w:eastAsiaTheme="minorEastAsia" w:hAnsi="Arial" w:cs="Arial"/>
          <w:lang w:val="en-US"/>
        </w:rPr>
        <w:t>:</w:t>
      </w:r>
    </w:p>
    <w:p w14:paraId="336DAF1C" w14:textId="11E38756" w:rsidR="004E3F03" w:rsidRDefault="004E3F03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0CBB0A1" w14:textId="0B614C9D" w:rsidR="004E3F03" w:rsidRDefault="002D66CF" w:rsidP="3B3DF9A4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 xml:space="preserve">Option 1: </w:t>
      </w:r>
      <w:proofErr w:type="spellStart"/>
      <w:r w:rsidR="006F6C54" w:rsidRPr="3B3DF9A4">
        <w:rPr>
          <w:rFonts w:ascii="Arial" w:eastAsiaTheme="minorEastAsia" w:hAnsi="Arial" w:cs="Arial"/>
          <w:lang w:val="en-US"/>
        </w:rPr>
        <w:t>Organisation</w:t>
      </w:r>
      <w:proofErr w:type="spellEnd"/>
      <w:r w:rsidR="006F6C54" w:rsidRPr="3B3DF9A4">
        <w:rPr>
          <w:rFonts w:ascii="Arial" w:eastAsiaTheme="minorEastAsia" w:hAnsi="Arial" w:cs="Arial"/>
          <w:lang w:val="en-US"/>
        </w:rPr>
        <w:t xml:space="preserve"> with individual service users, customers, </w:t>
      </w:r>
      <w:r w:rsidR="005F1F91" w:rsidRPr="3B3DF9A4">
        <w:rPr>
          <w:rFonts w:ascii="Arial" w:eastAsiaTheme="minorEastAsia" w:hAnsi="Arial" w:cs="Arial"/>
          <w:lang w:val="en-US"/>
        </w:rPr>
        <w:t>members, or audience members</w:t>
      </w:r>
      <w:r w:rsidR="01DC85AD" w:rsidRPr="3B3DF9A4">
        <w:rPr>
          <w:rFonts w:ascii="Arial" w:eastAsiaTheme="minorEastAsia" w:hAnsi="Arial" w:cs="Arial"/>
          <w:lang w:val="en-US"/>
        </w:rPr>
        <w:t>.</w:t>
      </w:r>
    </w:p>
    <w:p w14:paraId="63320467" w14:textId="7885BB6B" w:rsidR="005F1F91" w:rsidRPr="00B47D21" w:rsidRDefault="005F1F91" w:rsidP="3B3DF9A4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3B3DF9A4">
        <w:rPr>
          <w:rFonts w:ascii="Arial" w:eastAsiaTheme="minorEastAsia" w:hAnsi="Arial" w:cs="Arial"/>
          <w:b/>
          <w:bCs/>
          <w:lang w:val="en-US"/>
        </w:rPr>
        <w:t xml:space="preserve">You will complete </w:t>
      </w:r>
      <w:r w:rsidR="6167CEC0" w:rsidRPr="78ED8AB8">
        <w:rPr>
          <w:rFonts w:ascii="Arial" w:eastAsiaTheme="minorEastAsia" w:hAnsi="Arial" w:cs="Arial"/>
          <w:b/>
          <w:bCs/>
          <w:lang w:val="en-US"/>
        </w:rPr>
        <w:t xml:space="preserve">all </w:t>
      </w:r>
      <w:r w:rsidRPr="3B3DF9A4">
        <w:rPr>
          <w:rFonts w:ascii="Arial" w:eastAsiaTheme="minorEastAsia" w:hAnsi="Arial" w:cs="Arial"/>
          <w:b/>
          <w:bCs/>
          <w:lang w:val="en-US"/>
        </w:rPr>
        <w:t>question</w:t>
      </w:r>
      <w:r w:rsidRPr="00C9702D">
        <w:rPr>
          <w:rFonts w:ascii="Arial" w:eastAsiaTheme="minorEastAsia" w:hAnsi="Arial" w:cs="Arial"/>
          <w:b/>
          <w:bCs/>
          <w:lang w:val="en-US"/>
        </w:rPr>
        <w:t xml:space="preserve">s </w:t>
      </w:r>
      <w:r w:rsidR="31B70178" w:rsidRPr="78ED8AB8">
        <w:rPr>
          <w:rFonts w:ascii="Arial" w:eastAsiaTheme="minorEastAsia" w:hAnsi="Arial" w:cs="Arial"/>
          <w:b/>
          <w:bCs/>
          <w:lang w:val="en-US"/>
        </w:rPr>
        <w:t>from</w:t>
      </w:r>
      <w:r w:rsidRPr="78ED8AB8">
        <w:rPr>
          <w:rFonts w:ascii="Arial" w:eastAsiaTheme="minorEastAsia" w:hAnsi="Arial" w:cs="Arial"/>
          <w:b/>
          <w:bCs/>
          <w:lang w:val="en-US"/>
        </w:rPr>
        <w:t xml:space="preserve"> </w:t>
      </w:r>
      <w:r w:rsidRPr="00C9702D">
        <w:rPr>
          <w:rFonts w:ascii="Arial" w:eastAsiaTheme="minorEastAsia" w:hAnsi="Arial" w:cs="Arial"/>
          <w:b/>
          <w:bCs/>
          <w:lang w:val="en-US"/>
        </w:rPr>
        <w:t>8.1</w:t>
      </w:r>
      <w:r w:rsidR="00B47D21" w:rsidRPr="00C9702D">
        <w:rPr>
          <w:rFonts w:ascii="Arial" w:eastAsiaTheme="minorEastAsia" w:hAnsi="Arial" w:cs="Arial"/>
          <w:b/>
          <w:bCs/>
          <w:lang w:val="en-US"/>
        </w:rPr>
        <w:t xml:space="preserve"> to 8.1</w:t>
      </w:r>
      <w:r w:rsidR="00C9702D" w:rsidRPr="00C9702D">
        <w:rPr>
          <w:rFonts w:ascii="Arial" w:eastAsiaTheme="minorEastAsia" w:hAnsi="Arial" w:cs="Arial"/>
          <w:b/>
          <w:bCs/>
          <w:lang w:val="en-US"/>
        </w:rPr>
        <w:t>2</w:t>
      </w:r>
      <w:r w:rsidR="00B47D21" w:rsidRPr="00C9702D">
        <w:rPr>
          <w:rFonts w:ascii="Arial" w:eastAsiaTheme="minorEastAsia" w:hAnsi="Arial" w:cs="Arial"/>
          <w:b/>
          <w:bCs/>
          <w:lang w:val="en-US"/>
        </w:rPr>
        <w:t>.</w:t>
      </w:r>
    </w:p>
    <w:p w14:paraId="3382B07A" w14:textId="37B8F5B0" w:rsidR="002D66CF" w:rsidRDefault="002D66CF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DB631B6" w14:textId="080E2A7A" w:rsidR="002D66CF" w:rsidRDefault="002D66CF" w:rsidP="3B3DF9A4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Option 2:</w:t>
      </w:r>
      <w:r w:rsidR="005F1F91" w:rsidRPr="3B3DF9A4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5F1F91" w:rsidRPr="3B3DF9A4">
        <w:rPr>
          <w:rFonts w:ascii="Arial" w:eastAsiaTheme="minorEastAsia" w:hAnsi="Arial" w:cs="Arial"/>
          <w:lang w:val="en-US"/>
        </w:rPr>
        <w:t>Organisation</w:t>
      </w:r>
      <w:proofErr w:type="spellEnd"/>
      <w:r w:rsidR="005F1F91" w:rsidRPr="3B3DF9A4">
        <w:rPr>
          <w:rFonts w:ascii="Arial" w:eastAsiaTheme="minorEastAsia" w:hAnsi="Arial" w:cs="Arial"/>
          <w:lang w:val="en-US"/>
        </w:rPr>
        <w:t xml:space="preserve"> without individual service users, customers, </w:t>
      </w:r>
      <w:proofErr w:type="gramStart"/>
      <w:r w:rsidR="005F1F91" w:rsidRPr="3B3DF9A4">
        <w:rPr>
          <w:rFonts w:ascii="Arial" w:eastAsiaTheme="minorEastAsia" w:hAnsi="Arial" w:cs="Arial"/>
          <w:lang w:val="en-US"/>
        </w:rPr>
        <w:t>members</w:t>
      </w:r>
      <w:proofErr w:type="gramEnd"/>
      <w:r w:rsidR="005F1F91" w:rsidRPr="3B3DF9A4">
        <w:rPr>
          <w:rFonts w:ascii="Arial" w:eastAsiaTheme="minorEastAsia" w:hAnsi="Arial" w:cs="Arial"/>
          <w:lang w:val="en-US"/>
        </w:rPr>
        <w:t xml:space="preserve"> or audience members</w:t>
      </w:r>
      <w:r w:rsidR="0A0F1C99" w:rsidRPr="3B3DF9A4">
        <w:rPr>
          <w:rFonts w:ascii="Arial" w:eastAsiaTheme="minorEastAsia" w:hAnsi="Arial" w:cs="Arial"/>
          <w:lang w:val="en-US"/>
        </w:rPr>
        <w:t>.</w:t>
      </w:r>
    </w:p>
    <w:p w14:paraId="41A54853" w14:textId="74FE0B55" w:rsidR="00B47D21" w:rsidRPr="00B47D21" w:rsidRDefault="00B47D21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B47D21">
        <w:rPr>
          <w:rFonts w:ascii="Arial" w:eastAsiaTheme="minorEastAsia" w:hAnsi="Arial" w:cs="Arial"/>
          <w:b/>
          <w:bCs/>
          <w:lang w:val="en-US"/>
        </w:rPr>
        <w:t xml:space="preserve">You will </w:t>
      </w:r>
      <w:r w:rsidR="7CB8A2B3" w:rsidRPr="78ED8AB8">
        <w:rPr>
          <w:rFonts w:ascii="Arial" w:eastAsiaTheme="minorEastAsia" w:hAnsi="Arial" w:cs="Arial"/>
          <w:b/>
          <w:bCs/>
          <w:lang w:val="en-US"/>
        </w:rPr>
        <w:t xml:space="preserve">only </w:t>
      </w:r>
      <w:r w:rsidRPr="00B47D21">
        <w:rPr>
          <w:rFonts w:ascii="Arial" w:eastAsiaTheme="minorEastAsia" w:hAnsi="Arial" w:cs="Arial"/>
          <w:b/>
          <w:bCs/>
          <w:lang w:val="en-US"/>
        </w:rPr>
        <w:t xml:space="preserve">complete questions 8.1 to 8.4. Note that </w:t>
      </w:r>
      <w:r>
        <w:rPr>
          <w:rFonts w:ascii="Arial" w:eastAsiaTheme="minorEastAsia" w:hAnsi="Arial" w:cs="Arial"/>
          <w:b/>
          <w:bCs/>
          <w:lang w:val="en-US"/>
        </w:rPr>
        <w:t>scores available will be weighted to equal option 1.</w:t>
      </w:r>
    </w:p>
    <w:p w14:paraId="6FAC8495" w14:textId="48672AF6" w:rsidR="00075DC1" w:rsidRDefault="00075DC1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8E7E952" w14:textId="639183F5" w:rsidR="00075DC1" w:rsidRDefault="00075DC1" w:rsidP="000D7109">
      <w:pPr>
        <w:spacing w:after="0" w:line="240" w:lineRule="auto"/>
        <w:rPr>
          <w:rFonts w:ascii="Arial" w:eastAsiaTheme="minorEastAsia" w:hAnsi="Arial" w:cs="Arial"/>
          <w:b/>
          <w:bCs/>
          <w:color w:val="C00000"/>
          <w:lang w:val="en-US"/>
        </w:rPr>
      </w:pPr>
      <w:r w:rsidRPr="00EF156D">
        <w:rPr>
          <w:rFonts w:ascii="Arial" w:eastAsiaTheme="minorEastAsia" w:hAnsi="Arial" w:cs="Arial"/>
          <w:b/>
          <w:bCs/>
          <w:color w:val="C00000"/>
          <w:lang w:val="en-US"/>
        </w:rPr>
        <w:t>Part 1: Community Engagement</w:t>
      </w:r>
    </w:p>
    <w:p w14:paraId="608033E8" w14:textId="31542652" w:rsidR="00EF156D" w:rsidRDefault="00EF156D" w:rsidP="000D7109">
      <w:pPr>
        <w:spacing w:after="0" w:line="240" w:lineRule="auto"/>
        <w:rPr>
          <w:rFonts w:ascii="Arial" w:eastAsiaTheme="minorEastAsia" w:hAnsi="Arial" w:cs="Arial"/>
          <w:b/>
          <w:bCs/>
          <w:color w:val="C00000"/>
          <w:lang w:val="en-US"/>
        </w:rPr>
      </w:pPr>
    </w:p>
    <w:p w14:paraId="044EE5DE" w14:textId="5BCEB514" w:rsidR="00EF156D" w:rsidRDefault="00EF156D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 xml:space="preserve">8.1 In the past year, has the </w:t>
      </w:r>
      <w:proofErr w:type="spellStart"/>
      <w:r>
        <w:rPr>
          <w:rFonts w:ascii="Arial" w:eastAsiaTheme="minorEastAsia" w:hAnsi="Arial" w:cs="Arial"/>
          <w:b/>
          <w:bCs/>
          <w:lang w:val="en-US"/>
        </w:rPr>
        <w:t>organisa</w:t>
      </w:r>
      <w:r w:rsidR="00A87B99">
        <w:rPr>
          <w:rFonts w:ascii="Arial" w:eastAsiaTheme="minorEastAsia" w:hAnsi="Arial" w:cs="Arial"/>
          <w:b/>
          <w:bCs/>
          <w:lang w:val="en-US"/>
        </w:rPr>
        <w:t>tion</w:t>
      </w:r>
      <w:proofErr w:type="spellEnd"/>
      <w:r w:rsidR="00A87B99">
        <w:rPr>
          <w:rFonts w:ascii="Arial" w:eastAsiaTheme="minorEastAsia" w:hAnsi="Arial" w:cs="Arial"/>
          <w:b/>
          <w:bCs/>
          <w:lang w:val="en-US"/>
        </w:rPr>
        <w:t xml:space="preserve"> supported LGBT community groups in the following ways?</w:t>
      </w:r>
      <w:r w:rsidR="006E3BA6">
        <w:rPr>
          <w:rFonts w:ascii="Arial" w:eastAsiaTheme="minorEastAsia" w:hAnsi="Arial" w:cs="Arial"/>
          <w:b/>
          <w:bCs/>
          <w:lang w:val="en-US"/>
        </w:rPr>
        <w:t xml:space="preserve"> Tick all that apply.</w:t>
      </w:r>
    </w:p>
    <w:p w14:paraId="748E8415" w14:textId="7E7A0757" w:rsidR="00A87B99" w:rsidRDefault="00A87B99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2CB3B1A" w14:textId="77777777" w:rsidR="0049156C" w:rsidRPr="0049156C" w:rsidRDefault="0049156C" w:rsidP="0049156C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9156C">
        <w:rPr>
          <w:rFonts w:ascii="Arial" w:eastAsiaTheme="minorEastAsia" w:hAnsi="Arial" w:cs="Arial"/>
          <w:i/>
          <w:iCs/>
          <w:lang w:val="en-US"/>
        </w:rPr>
        <w:t xml:space="preserve">Guidance: </w:t>
      </w:r>
    </w:p>
    <w:p w14:paraId="66F5AB45" w14:textId="5399A7AA" w:rsidR="0049156C" w:rsidRDefault="0049156C" w:rsidP="006420B9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9156C">
        <w:rPr>
          <w:rFonts w:ascii="Arial" w:eastAsiaTheme="minorEastAsia" w:hAnsi="Arial" w:cs="Arial"/>
          <w:i/>
          <w:iCs/>
          <w:lang w:val="en-US"/>
        </w:rPr>
        <w:t xml:space="preserve">An LGBT community group could include LGBT </w:t>
      </w:r>
      <w:r w:rsidR="006457A0">
        <w:rPr>
          <w:rFonts w:ascii="Arial" w:eastAsiaTheme="minorEastAsia" w:hAnsi="Arial" w:cs="Arial"/>
          <w:i/>
          <w:iCs/>
          <w:lang w:val="en-US"/>
        </w:rPr>
        <w:t>P</w:t>
      </w:r>
      <w:r w:rsidRPr="0049156C">
        <w:rPr>
          <w:rFonts w:ascii="Arial" w:eastAsiaTheme="minorEastAsia" w:hAnsi="Arial" w:cs="Arial"/>
          <w:i/>
          <w:iCs/>
          <w:lang w:val="en-US"/>
        </w:rPr>
        <w:t xml:space="preserve">ride </w:t>
      </w:r>
      <w:proofErr w:type="spellStart"/>
      <w:r w:rsidRPr="0049156C">
        <w:rPr>
          <w:rFonts w:ascii="Arial" w:eastAsiaTheme="minorEastAsia" w:hAnsi="Arial" w:cs="Arial"/>
          <w:i/>
          <w:iCs/>
          <w:lang w:val="en-US"/>
        </w:rPr>
        <w:t>organisations</w:t>
      </w:r>
      <w:proofErr w:type="spellEnd"/>
      <w:r w:rsidRPr="0049156C">
        <w:rPr>
          <w:rFonts w:ascii="Arial" w:eastAsiaTheme="minorEastAsia" w:hAnsi="Arial" w:cs="Arial"/>
          <w:i/>
          <w:iCs/>
          <w:lang w:val="en-US"/>
        </w:rPr>
        <w:t xml:space="preserve">, LGBT equality charities, LGBT youth groups or </w:t>
      </w:r>
      <w:r w:rsidR="006457A0">
        <w:rPr>
          <w:rFonts w:ascii="Arial" w:eastAsiaTheme="minorEastAsia" w:hAnsi="Arial" w:cs="Arial"/>
          <w:i/>
          <w:iCs/>
          <w:lang w:val="en-US"/>
        </w:rPr>
        <w:t>grassroots</w:t>
      </w:r>
      <w:r w:rsidRPr="0049156C">
        <w:rPr>
          <w:rFonts w:ascii="Arial" w:eastAsiaTheme="minorEastAsia" w:hAnsi="Arial" w:cs="Arial"/>
          <w:i/>
          <w:iCs/>
          <w:lang w:val="en-US"/>
        </w:rPr>
        <w:t xml:space="preserve"> LGBT networks. </w:t>
      </w:r>
    </w:p>
    <w:p w14:paraId="7960CE63" w14:textId="77777777" w:rsidR="0049156C" w:rsidRDefault="0049156C" w:rsidP="006420B9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9156C">
        <w:rPr>
          <w:rFonts w:ascii="Arial" w:eastAsiaTheme="minorEastAsia" w:hAnsi="Arial" w:cs="Arial"/>
          <w:i/>
          <w:iCs/>
          <w:lang w:val="en-US"/>
        </w:rPr>
        <w:lastRenderedPageBreak/>
        <w:t xml:space="preserve">Your support can be in collaboration with other employers in your sector or region, but you must evidence the role of your </w:t>
      </w:r>
      <w:proofErr w:type="spellStart"/>
      <w:r w:rsidRPr="0049156C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Pr="0049156C">
        <w:rPr>
          <w:rFonts w:ascii="Arial" w:eastAsiaTheme="minorEastAsia" w:hAnsi="Arial" w:cs="Arial"/>
          <w:i/>
          <w:iCs/>
          <w:lang w:val="en-US"/>
        </w:rPr>
        <w:t xml:space="preserve">. </w:t>
      </w:r>
    </w:p>
    <w:p w14:paraId="7CA0E150" w14:textId="057F8C50" w:rsidR="00025877" w:rsidRDefault="0049156C" w:rsidP="006420B9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49156C">
        <w:rPr>
          <w:rFonts w:ascii="Arial" w:eastAsiaTheme="minorEastAsia" w:hAnsi="Arial" w:cs="Arial"/>
          <w:i/>
          <w:iCs/>
          <w:lang w:val="en-US"/>
        </w:rPr>
        <w:t xml:space="preserve">Your support can be led by any part of your </w:t>
      </w:r>
      <w:proofErr w:type="spellStart"/>
      <w:r w:rsidRPr="0049156C">
        <w:rPr>
          <w:rFonts w:ascii="Arial" w:eastAsiaTheme="minorEastAsia" w:hAnsi="Arial" w:cs="Arial"/>
          <w:i/>
          <w:iCs/>
          <w:lang w:val="en-US"/>
        </w:rPr>
        <w:t>organisation</w:t>
      </w:r>
      <w:proofErr w:type="spellEnd"/>
      <w:r w:rsidRPr="0049156C">
        <w:rPr>
          <w:rFonts w:ascii="Arial" w:eastAsiaTheme="minorEastAsia" w:hAnsi="Arial" w:cs="Arial"/>
          <w:i/>
          <w:iCs/>
          <w:lang w:val="en-US"/>
        </w:rPr>
        <w:t xml:space="preserve">, including your LGBT </w:t>
      </w:r>
      <w:r w:rsidR="28241CE2" w:rsidRPr="78ED8AB8">
        <w:rPr>
          <w:rFonts w:ascii="Arial" w:eastAsiaTheme="minorEastAsia" w:hAnsi="Arial" w:cs="Arial"/>
          <w:i/>
          <w:iCs/>
          <w:lang w:val="en-US"/>
        </w:rPr>
        <w:t>e</w:t>
      </w:r>
      <w:r w:rsidRPr="78ED8AB8">
        <w:rPr>
          <w:rFonts w:ascii="Arial" w:eastAsiaTheme="minorEastAsia" w:hAnsi="Arial" w:cs="Arial"/>
          <w:i/>
          <w:iCs/>
          <w:lang w:val="en-US"/>
        </w:rPr>
        <w:t xml:space="preserve">mployee </w:t>
      </w:r>
      <w:r w:rsidR="0137A2ED" w:rsidRPr="78ED8AB8">
        <w:rPr>
          <w:rFonts w:ascii="Arial" w:eastAsiaTheme="minorEastAsia" w:hAnsi="Arial" w:cs="Arial"/>
          <w:i/>
          <w:iCs/>
          <w:lang w:val="en-US"/>
        </w:rPr>
        <w:t>n</w:t>
      </w:r>
      <w:r w:rsidRPr="78ED8AB8">
        <w:rPr>
          <w:rFonts w:ascii="Arial" w:eastAsiaTheme="minorEastAsia" w:hAnsi="Arial" w:cs="Arial"/>
          <w:i/>
          <w:iCs/>
          <w:lang w:val="en-US"/>
        </w:rPr>
        <w:t xml:space="preserve">etwork </w:t>
      </w:r>
      <w:r w:rsidR="5483363A" w:rsidRPr="78ED8AB8">
        <w:rPr>
          <w:rFonts w:ascii="Arial" w:eastAsiaTheme="minorEastAsia" w:hAnsi="Arial" w:cs="Arial"/>
          <w:i/>
          <w:iCs/>
          <w:lang w:val="en-US"/>
        </w:rPr>
        <w:t>g</w:t>
      </w:r>
      <w:r w:rsidRPr="0049156C">
        <w:rPr>
          <w:rFonts w:ascii="Arial" w:eastAsiaTheme="minorEastAsia" w:hAnsi="Arial" w:cs="Arial"/>
          <w:i/>
          <w:iCs/>
          <w:lang w:val="en-US"/>
        </w:rPr>
        <w:t>roup.</w:t>
      </w:r>
    </w:p>
    <w:p w14:paraId="3062392C" w14:textId="4D6E9DB1" w:rsidR="00025877" w:rsidRDefault="0049156C" w:rsidP="006420B9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25877">
        <w:rPr>
          <w:rFonts w:ascii="Arial" w:eastAsiaTheme="minorEastAsia" w:hAnsi="Arial" w:cs="Arial"/>
          <w:i/>
          <w:iCs/>
          <w:lang w:val="en-US"/>
        </w:rPr>
        <w:t>For B, C and D, you can evidence supporting a specific initiative within a wider LGBT group (for example, for B, funding a bi-specific strand of an LGBT Pride event).</w:t>
      </w:r>
    </w:p>
    <w:p w14:paraId="27A45B94" w14:textId="2A52CEB3" w:rsidR="00F65ADC" w:rsidRDefault="00F65ADC" w:rsidP="006420B9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D</w:t>
      </w:r>
      <w:r w:rsidR="002A4BC2">
        <w:rPr>
          <w:rFonts w:ascii="Arial" w:eastAsiaTheme="minorEastAsia" w:hAnsi="Arial" w:cs="Arial"/>
          <w:i/>
          <w:iCs/>
          <w:lang w:val="en-US"/>
        </w:rPr>
        <w:t xml:space="preserve"> – </w:t>
      </w:r>
      <w:r w:rsidR="00465C24">
        <w:rPr>
          <w:rFonts w:ascii="Arial" w:eastAsiaTheme="minorEastAsia" w:hAnsi="Arial" w:cs="Arial"/>
          <w:i/>
          <w:iCs/>
          <w:lang w:val="en-US"/>
        </w:rPr>
        <w:t>this should be a group or initiative engaging with</w:t>
      </w:r>
      <w:r w:rsidR="008801EC">
        <w:rPr>
          <w:rFonts w:ascii="Arial" w:eastAsiaTheme="minorEastAsia" w:hAnsi="Arial" w:cs="Arial"/>
          <w:i/>
          <w:iCs/>
          <w:lang w:val="en-US"/>
        </w:rPr>
        <w:t xml:space="preserve"> LGBT</w:t>
      </w:r>
      <w:r w:rsidR="00465C24">
        <w:rPr>
          <w:rFonts w:ascii="Arial" w:eastAsiaTheme="minorEastAsia" w:hAnsi="Arial" w:cs="Arial"/>
          <w:i/>
          <w:iCs/>
          <w:lang w:val="en-US"/>
        </w:rPr>
        <w:t xml:space="preserve"> communities that experience multiple</w:t>
      </w:r>
      <w:r w:rsidR="008801EC">
        <w:rPr>
          <w:rFonts w:ascii="Arial" w:eastAsiaTheme="minorEastAsia" w:hAnsi="Arial" w:cs="Arial"/>
          <w:i/>
          <w:iCs/>
          <w:lang w:val="en-US"/>
        </w:rPr>
        <w:t xml:space="preserve"> forms of</w:t>
      </w:r>
      <w:r w:rsidR="00465C24">
        <w:rPr>
          <w:rFonts w:ascii="Arial" w:eastAsiaTheme="minorEastAsia" w:hAnsi="Arial" w:cs="Arial"/>
          <w:i/>
          <w:iCs/>
          <w:lang w:val="en-US"/>
        </w:rPr>
        <w:t xml:space="preserve"> </w:t>
      </w:r>
      <w:proofErr w:type="spellStart"/>
      <w:r w:rsidR="00BF42F1">
        <w:rPr>
          <w:rFonts w:ascii="Arial" w:eastAsiaTheme="minorEastAsia" w:hAnsi="Arial" w:cs="Arial"/>
          <w:i/>
          <w:iCs/>
          <w:lang w:val="en-US"/>
        </w:rPr>
        <w:t>marginalisation</w:t>
      </w:r>
      <w:proofErr w:type="spellEnd"/>
      <w:r w:rsidR="00BF42F1">
        <w:rPr>
          <w:rFonts w:ascii="Arial" w:eastAsiaTheme="minorEastAsia" w:hAnsi="Arial" w:cs="Arial"/>
          <w:i/>
          <w:iCs/>
          <w:lang w:val="en-US"/>
        </w:rPr>
        <w:t xml:space="preserve">, for example LGBT people of </w:t>
      </w:r>
      <w:proofErr w:type="spellStart"/>
      <w:r w:rsidR="00BF42F1">
        <w:rPr>
          <w:rFonts w:ascii="Arial" w:eastAsiaTheme="minorEastAsia" w:hAnsi="Arial" w:cs="Arial"/>
          <w:i/>
          <w:iCs/>
          <w:lang w:val="en-US"/>
        </w:rPr>
        <w:t>colour</w:t>
      </w:r>
      <w:proofErr w:type="spellEnd"/>
      <w:r w:rsidR="00062703">
        <w:rPr>
          <w:rFonts w:ascii="Arial" w:eastAsiaTheme="minorEastAsia" w:hAnsi="Arial" w:cs="Arial"/>
          <w:i/>
          <w:iCs/>
          <w:lang w:val="en-US"/>
        </w:rPr>
        <w:t xml:space="preserve">, </w:t>
      </w:r>
      <w:r w:rsidR="0012033B">
        <w:rPr>
          <w:rFonts w:ascii="Arial" w:eastAsiaTheme="minorEastAsia" w:hAnsi="Arial" w:cs="Arial"/>
          <w:i/>
          <w:iCs/>
          <w:lang w:val="en-US"/>
        </w:rPr>
        <w:t>LGBT disabled people</w:t>
      </w:r>
      <w:r w:rsidR="00062703">
        <w:rPr>
          <w:rFonts w:ascii="Arial" w:eastAsiaTheme="minorEastAsia" w:hAnsi="Arial" w:cs="Arial"/>
          <w:i/>
          <w:iCs/>
          <w:lang w:val="en-US"/>
        </w:rPr>
        <w:t xml:space="preserve"> or older LGBT people</w:t>
      </w:r>
      <w:r w:rsidR="00BF42F1">
        <w:rPr>
          <w:rFonts w:ascii="Arial" w:eastAsiaTheme="minorEastAsia" w:hAnsi="Arial" w:cs="Arial"/>
          <w:i/>
          <w:iCs/>
          <w:lang w:val="en-US"/>
        </w:rPr>
        <w:t>.</w:t>
      </w:r>
    </w:p>
    <w:p w14:paraId="2A789735" w14:textId="5CB6E1E8" w:rsidR="0005173F" w:rsidRDefault="0049156C" w:rsidP="006420B9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025877">
        <w:rPr>
          <w:rFonts w:ascii="Arial" w:eastAsiaTheme="minorEastAsia" w:hAnsi="Arial" w:cs="Arial"/>
          <w:i/>
          <w:iCs/>
          <w:lang w:val="en-US"/>
        </w:rPr>
        <w:t>More marks are awarded for higher grades of work. You will be given marks for the highest awarded grade for each sub-question (A, B, C, D), but you should provide evidence for all applicable grades.</w:t>
      </w:r>
    </w:p>
    <w:p w14:paraId="6F05780A" w14:textId="5EFF0814" w:rsidR="003B75C6" w:rsidRDefault="003B75C6" w:rsidP="003B75C6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81"/>
        <w:gridCol w:w="1559"/>
        <w:gridCol w:w="1559"/>
        <w:gridCol w:w="1560"/>
        <w:gridCol w:w="1580"/>
      </w:tblGrid>
      <w:tr w:rsidR="00873244" w:rsidRPr="005765EC" w14:paraId="0DB219A2" w14:textId="77777777" w:rsidTr="00873244">
        <w:tc>
          <w:tcPr>
            <w:tcW w:w="3681" w:type="dxa"/>
            <w:tcBorders>
              <w:top w:val="nil"/>
              <w:left w:val="nil"/>
            </w:tcBorders>
          </w:tcPr>
          <w:p w14:paraId="22394E75" w14:textId="77777777" w:rsidR="006E3BA6" w:rsidRPr="005765EC" w:rsidRDefault="006E3BA6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559" w:type="dxa"/>
            <w:hideMark/>
          </w:tcPr>
          <w:p w14:paraId="0B8391FC" w14:textId="266C782E" w:rsidR="006E3BA6" w:rsidRPr="005765EC" w:rsidRDefault="006E3BA6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ascii="Arial" w:eastAsiaTheme="minorEastAsia" w:hAnsi="Arial" w:cs="Arial"/>
                <w:lang w:val="en-US"/>
              </w:rPr>
              <w:t>A. LGBT group or initiative</w:t>
            </w:r>
          </w:p>
        </w:tc>
        <w:tc>
          <w:tcPr>
            <w:tcW w:w="1559" w:type="dxa"/>
            <w:hideMark/>
          </w:tcPr>
          <w:p w14:paraId="51841BDB" w14:textId="3192FAC3" w:rsidR="00873244" w:rsidRPr="005765EC" w:rsidRDefault="006E3BA6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ascii="Arial" w:eastAsiaTheme="minorEastAsia" w:hAnsi="Arial" w:cs="Arial"/>
                <w:lang w:val="en-US"/>
              </w:rPr>
              <w:t>B. Bi-specific group or initiative</w:t>
            </w:r>
          </w:p>
        </w:tc>
        <w:tc>
          <w:tcPr>
            <w:tcW w:w="1560" w:type="dxa"/>
            <w:hideMark/>
          </w:tcPr>
          <w:p w14:paraId="542D79F2" w14:textId="60921040" w:rsidR="006E3BA6" w:rsidRPr="005765EC" w:rsidRDefault="006E3BA6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ascii="Arial" w:eastAsiaTheme="minorEastAsia" w:hAnsi="Arial" w:cs="Arial"/>
                <w:lang w:val="en-US"/>
              </w:rPr>
              <w:t>C. Trans-specific group or initiative</w:t>
            </w:r>
          </w:p>
        </w:tc>
        <w:tc>
          <w:tcPr>
            <w:tcW w:w="1580" w:type="dxa"/>
            <w:hideMark/>
          </w:tcPr>
          <w:p w14:paraId="6FAC2D80" w14:textId="69F6288C" w:rsidR="006E3BA6" w:rsidRPr="005765EC" w:rsidRDefault="006E3BA6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ascii="Arial" w:eastAsiaTheme="minorEastAsia" w:hAnsi="Arial" w:cs="Arial"/>
                <w:lang w:val="en-US"/>
              </w:rPr>
              <w:t>D. Intersectional group or initiative</w:t>
            </w:r>
          </w:p>
        </w:tc>
      </w:tr>
      <w:tr w:rsidR="00873244" w:rsidRPr="005765EC" w14:paraId="3C9B3EFC" w14:textId="77777777" w:rsidTr="00873244">
        <w:trPr>
          <w:trHeight w:val="330"/>
        </w:trPr>
        <w:tc>
          <w:tcPr>
            <w:tcW w:w="3681" w:type="dxa"/>
            <w:hideMark/>
          </w:tcPr>
          <w:p w14:paraId="1DF35970" w14:textId="343A6483" w:rsidR="006E3BA6" w:rsidRDefault="00F331E0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Grade 1: One-off financial</w:t>
            </w:r>
            <w:r w:rsidR="001D30DB">
              <w:rPr>
                <w:rFonts w:ascii="Arial" w:eastAsiaTheme="minorEastAsia" w:hAnsi="Arial" w:cs="Arial"/>
                <w:lang w:val="en-US"/>
              </w:rPr>
              <w:t>/</w:t>
            </w:r>
            <w:r>
              <w:rPr>
                <w:rFonts w:ascii="Arial" w:eastAsiaTheme="minorEastAsia" w:hAnsi="Arial" w:cs="Arial"/>
                <w:lang w:val="en-US"/>
              </w:rPr>
              <w:t>in-kind support</w:t>
            </w:r>
          </w:p>
          <w:p w14:paraId="6B4FCEE6" w14:textId="77777777" w:rsidR="00624101" w:rsidRDefault="00624101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</w:p>
          <w:p w14:paraId="783AAE53" w14:textId="44E3AEA8" w:rsidR="00624101" w:rsidRDefault="00624101" w:rsidP="00CE0969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lang w:val="en-US"/>
              </w:rPr>
            </w:pPr>
            <w:r w:rsidRPr="00624101">
              <w:rPr>
                <w:rFonts w:ascii="Arial" w:eastAsiaTheme="minorEastAsia" w:hAnsi="Arial" w:cs="Arial"/>
                <w:i/>
                <w:iCs/>
                <w:lang w:val="en-US"/>
              </w:rPr>
              <w:t>E.g. Providing space for a group’s event</w:t>
            </w:r>
          </w:p>
          <w:p w14:paraId="6DB043C3" w14:textId="77777777" w:rsidR="005829D2" w:rsidRPr="00624101" w:rsidRDefault="005829D2" w:rsidP="00CE0969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lang w:val="en-US"/>
              </w:rPr>
            </w:pPr>
          </w:p>
          <w:p w14:paraId="048E05E4" w14:textId="0B954312" w:rsidR="00624101" w:rsidRPr="005765EC" w:rsidRDefault="00624101" w:rsidP="00CE0969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14:paraId="5784AB7B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E3E2E5D" wp14:editId="22857AAE">
                      <wp:extent cx="90805" cy="90805"/>
                      <wp:effectExtent l="0" t="0" r="23495" b="23495"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B7759F" id="Oval 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Align w:val="center"/>
            <w:hideMark/>
          </w:tcPr>
          <w:p w14:paraId="17B37B9B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C03754" wp14:editId="6A1794B6">
                      <wp:extent cx="90805" cy="90805"/>
                      <wp:effectExtent l="0" t="0" r="23495" b="23495"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0E2EF4" id="Oval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mc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60" w:type="dxa"/>
            <w:vAlign w:val="center"/>
            <w:hideMark/>
          </w:tcPr>
          <w:p w14:paraId="5B99AEB1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5B10C6B" wp14:editId="143639D8">
                      <wp:extent cx="90805" cy="90805"/>
                      <wp:effectExtent l="0" t="0" r="23495" b="23495"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C2092B" id="Oval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DKMqvwEwIA&#10;ACo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80" w:type="dxa"/>
            <w:vAlign w:val="center"/>
            <w:hideMark/>
          </w:tcPr>
          <w:p w14:paraId="31CF9DC9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F55C631" wp14:editId="18A144E2">
                      <wp:extent cx="90805" cy="90805"/>
                      <wp:effectExtent l="0" t="0" r="23495" b="23495"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8B15CC" id="Oval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</w:tr>
      <w:tr w:rsidR="00873244" w:rsidRPr="005765EC" w14:paraId="687B007C" w14:textId="77777777" w:rsidTr="00873244">
        <w:trPr>
          <w:trHeight w:val="348"/>
        </w:trPr>
        <w:tc>
          <w:tcPr>
            <w:tcW w:w="3681" w:type="dxa"/>
            <w:hideMark/>
          </w:tcPr>
          <w:p w14:paraId="61FBB1BB" w14:textId="77777777" w:rsidR="006E3BA6" w:rsidRDefault="001D30DB" w:rsidP="00CE0969">
            <w:pPr>
              <w:spacing w:line="240" w:lineRule="auto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Grade 2: Year-long financial/in-kind support</w:t>
            </w:r>
            <w:r w:rsidR="005829D2">
              <w:rPr>
                <w:rFonts w:ascii="Arial" w:eastAsiaTheme="minorEastAsia" w:hAnsi="Arial" w:cs="Arial"/>
                <w:lang w:val="en-US"/>
              </w:rPr>
              <w:t xml:space="preserve"> or ongoing support of one type</w:t>
            </w:r>
          </w:p>
          <w:p w14:paraId="0FDE4953" w14:textId="2541FB8A" w:rsidR="005829D2" w:rsidRDefault="005829D2" w:rsidP="005829D2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lang w:val="en-US"/>
              </w:rPr>
            </w:pPr>
            <w:r w:rsidRPr="005829D2">
              <w:rPr>
                <w:rFonts w:ascii="Arial" w:eastAsiaTheme="minorEastAsia" w:hAnsi="Arial" w:cs="Arial"/>
                <w:i/>
                <w:iCs/>
                <w:lang w:val="en-US"/>
              </w:rPr>
              <w:t>E.g. Supporting a local Pride with a series of events throughout the year</w:t>
            </w:r>
            <w:r w:rsidR="002C237B">
              <w:rPr>
                <w:rFonts w:ascii="Arial" w:eastAsiaTheme="minorEastAsia" w:hAnsi="Arial" w:cs="Arial"/>
                <w:i/>
                <w:iCs/>
                <w:lang w:val="en-US"/>
              </w:rPr>
              <w:t>,</w:t>
            </w:r>
            <w:r w:rsidRPr="005829D2">
              <w:rPr>
                <w:rFonts w:ascii="Arial" w:eastAsiaTheme="minorEastAsia" w:hAnsi="Arial" w:cs="Arial"/>
                <w:i/>
                <w:iCs/>
                <w:lang w:val="en-US"/>
              </w:rPr>
              <w:t xml:space="preserve"> or providing a space for a group’s meetings for multiple years</w:t>
            </w:r>
          </w:p>
          <w:p w14:paraId="5DE419D0" w14:textId="77777777" w:rsidR="005077C3" w:rsidRDefault="005077C3" w:rsidP="005829D2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lang w:val="en-US"/>
              </w:rPr>
            </w:pPr>
          </w:p>
          <w:p w14:paraId="2ACC2DBA" w14:textId="0C9F9AA0" w:rsidR="005829D2" w:rsidRPr="005765EC" w:rsidRDefault="005829D2" w:rsidP="00CE0969">
            <w:pPr>
              <w:spacing w:line="240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14:paraId="76030CC9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D5EAEBA" wp14:editId="1461FDB9">
                      <wp:extent cx="90805" cy="90805"/>
                      <wp:effectExtent l="0" t="0" r="23495" b="23495"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41F295" id="Oval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L1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dOfL1EwIA&#10;ACo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Align w:val="center"/>
            <w:hideMark/>
          </w:tcPr>
          <w:p w14:paraId="6E0E8183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E4F681E" wp14:editId="175A0C6F">
                      <wp:extent cx="90805" cy="90805"/>
                      <wp:effectExtent l="0" t="0" r="23495" b="23495"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D34DD6" id="Oval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CZEwIAACo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zkFCZEwIA&#10;ACo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60" w:type="dxa"/>
            <w:vAlign w:val="center"/>
            <w:hideMark/>
          </w:tcPr>
          <w:p w14:paraId="3D8B8097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49BC760" wp14:editId="173CB1E7">
                      <wp:extent cx="90805" cy="90805"/>
                      <wp:effectExtent l="0" t="0" r="23495" b="23495"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B38221" id="Oval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uW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80" w:type="dxa"/>
            <w:vAlign w:val="center"/>
            <w:hideMark/>
          </w:tcPr>
          <w:p w14:paraId="2BD10064" w14:textId="77777777" w:rsidR="006E3BA6" w:rsidRPr="005765EC" w:rsidRDefault="006E3BA6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E81A07F" wp14:editId="1DF6D6BF">
                      <wp:extent cx="90805" cy="90805"/>
                      <wp:effectExtent l="0" t="0" r="23495" b="23495"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DBCC31" id="Oval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n6EgIAACo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</w:tr>
      <w:tr w:rsidR="00873244" w:rsidRPr="005765EC" w14:paraId="77B530CA" w14:textId="77777777" w:rsidTr="00873244">
        <w:trPr>
          <w:trHeight w:val="285"/>
        </w:trPr>
        <w:tc>
          <w:tcPr>
            <w:tcW w:w="3681" w:type="dxa"/>
          </w:tcPr>
          <w:p w14:paraId="6AF144A7" w14:textId="11BC043C" w:rsidR="005829D2" w:rsidRDefault="005829D2" w:rsidP="005829D2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 xml:space="preserve">Grade 3: </w:t>
            </w:r>
            <w:r w:rsidR="005077C3">
              <w:rPr>
                <w:rFonts w:ascii="Arial" w:eastAsiaTheme="minorEastAsia" w:hAnsi="Arial" w:cs="Arial"/>
                <w:lang w:val="en-US"/>
              </w:rPr>
              <w:t xml:space="preserve">Partnership </w:t>
            </w:r>
            <w:r w:rsidR="00747D2A">
              <w:rPr>
                <w:rFonts w:ascii="Arial" w:eastAsiaTheme="minorEastAsia" w:hAnsi="Arial" w:cs="Arial"/>
                <w:lang w:val="en-US"/>
              </w:rPr>
              <w:t xml:space="preserve">of </w:t>
            </w:r>
            <w:r w:rsidR="002C237B">
              <w:rPr>
                <w:rFonts w:ascii="Arial" w:eastAsiaTheme="minorEastAsia" w:hAnsi="Arial" w:cs="Arial"/>
                <w:lang w:val="en-US"/>
              </w:rPr>
              <w:t xml:space="preserve">a year or more </w:t>
            </w:r>
            <w:r w:rsidR="005077C3">
              <w:rPr>
                <w:rFonts w:ascii="Arial" w:eastAsiaTheme="minorEastAsia" w:hAnsi="Arial" w:cs="Arial"/>
                <w:lang w:val="en-US"/>
              </w:rPr>
              <w:t>with multiple forms of support</w:t>
            </w:r>
            <w:r w:rsidR="00747D2A">
              <w:rPr>
                <w:rFonts w:ascii="Arial" w:eastAsiaTheme="minorEastAsia" w:hAnsi="Arial" w:cs="Arial"/>
                <w:lang w:val="en-US"/>
              </w:rPr>
              <w:t xml:space="preserve">, </w:t>
            </w:r>
            <w:r w:rsidR="009B3DD0">
              <w:rPr>
                <w:rFonts w:ascii="Arial" w:eastAsiaTheme="minorEastAsia" w:hAnsi="Arial" w:cs="Arial"/>
                <w:lang w:val="en-US"/>
              </w:rPr>
              <w:t>helping</w:t>
            </w:r>
            <w:r w:rsidR="00A8120A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="00747D2A">
              <w:rPr>
                <w:rFonts w:ascii="Arial" w:eastAsiaTheme="minorEastAsia" w:hAnsi="Arial" w:cs="Arial"/>
                <w:lang w:val="en-US"/>
              </w:rPr>
              <w:t>a group’s long</w:t>
            </w:r>
            <w:r w:rsidR="00A8120A">
              <w:rPr>
                <w:rFonts w:ascii="Arial" w:eastAsiaTheme="minorEastAsia" w:hAnsi="Arial" w:cs="Arial"/>
                <w:lang w:val="en-US"/>
              </w:rPr>
              <w:t>-</w:t>
            </w:r>
            <w:r w:rsidR="00747D2A">
              <w:rPr>
                <w:rFonts w:ascii="Arial" w:eastAsiaTheme="minorEastAsia" w:hAnsi="Arial" w:cs="Arial"/>
                <w:lang w:val="en-US"/>
              </w:rPr>
              <w:t>term sustainability</w:t>
            </w:r>
          </w:p>
          <w:p w14:paraId="48172D96" w14:textId="3C3C9FFF" w:rsidR="005077C3" w:rsidRDefault="005077C3" w:rsidP="005829D2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</w:p>
          <w:p w14:paraId="7CD2BE91" w14:textId="62199B6D" w:rsidR="005077C3" w:rsidRPr="00434107" w:rsidRDefault="005077C3" w:rsidP="005829D2">
            <w:pPr>
              <w:spacing w:after="0" w:line="240" w:lineRule="auto"/>
              <w:rPr>
                <w:rFonts w:ascii="Arial" w:eastAsiaTheme="minorEastAsia" w:hAnsi="Arial" w:cs="Arial"/>
                <w:i/>
                <w:iCs/>
                <w:lang w:val="en-US"/>
              </w:rPr>
            </w:pPr>
            <w:r w:rsidRPr="00434107">
              <w:rPr>
                <w:rFonts w:ascii="Arial" w:eastAsiaTheme="minorEastAsia" w:hAnsi="Arial" w:cs="Arial"/>
                <w:i/>
                <w:iCs/>
                <w:lang w:val="en-US"/>
              </w:rPr>
              <w:t xml:space="preserve">E.g. Supporting a group’s </w:t>
            </w:r>
            <w:proofErr w:type="spellStart"/>
            <w:r w:rsidRPr="00434107">
              <w:rPr>
                <w:rFonts w:ascii="Arial" w:eastAsiaTheme="minorEastAsia" w:hAnsi="Arial" w:cs="Arial"/>
                <w:i/>
                <w:iCs/>
                <w:lang w:val="en-US"/>
              </w:rPr>
              <w:t>programme</w:t>
            </w:r>
            <w:proofErr w:type="spellEnd"/>
            <w:r w:rsidRPr="00434107">
              <w:rPr>
                <w:rFonts w:ascii="Arial" w:eastAsiaTheme="minorEastAsia" w:hAnsi="Arial" w:cs="Arial"/>
                <w:i/>
                <w:iCs/>
                <w:lang w:val="en-US"/>
              </w:rPr>
              <w:t xml:space="preserve"> of activity for three years</w:t>
            </w:r>
            <w:r w:rsidR="00434107" w:rsidRPr="00434107">
              <w:rPr>
                <w:rFonts w:ascii="Arial" w:eastAsiaTheme="minorEastAsia" w:hAnsi="Arial" w:cs="Arial"/>
                <w:i/>
                <w:iCs/>
                <w:lang w:val="en-US"/>
              </w:rPr>
              <w:t>, including sponsorship, skill sharing and providing event space</w:t>
            </w:r>
          </w:p>
          <w:p w14:paraId="3796A7B9" w14:textId="5FA8D49C" w:rsidR="005829D2" w:rsidRPr="00C36AAB" w:rsidRDefault="005829D2" w:rsidP="005829D2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9AD42FE" w14:textId="253025FC" w:rsidR="005829D2" w:rsidRPr="00C36AAB" w:rsidRDefault="005829D2" w:rsidP="00873244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32E0C83" wp14:editId="58A2E0DE">
                      <wp:extent cx="90805" cy="90805"/>
                      <wp:effectExtent l="0" t="0" r="23495" b="23495"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DFC749" id="Oval 2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9f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JuC9f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76EFDB7E" w14:textId="7B999856" w:rsidR="005829D2" w:rsidRPr="00C36AAB" w:rsidRDefault="005829D2" w:rsidP="00873244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760677" wp14:editId="20E2DA60">
                      <wp:extent cx="90805" cy="90805"/>
                      <wp:effectExtent l="0" t="0" r="23495" b="23495"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361057" id="Oval 2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mB1Abx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6AC46D14" w14:textId="39E051DE" w:rsidR="005829D2" w:rsidRPr="00C36AAB" w:rsidRDefault="005829D2" w:rsidP="00873244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DB185F1" wp14:editId="4E6C55A7">
                      <wp:extent cx="90805" cy="90805"/>
                      <wp:effectExtent l="0" t="0" r="23495" b="23495"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CC4793" id="Oval 2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DvZk7+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80" w:type="dxa"/>
            <w:vAlign w:val="center"/>
          </w:tcPr>
          <w:p w14:paraId="0C997F4C" w14:textId="2D1EBF1C" w:rsidR="005829D2" w:rsidRPr="00C36AAB" w:rsidRDefault="005829D2" w:rsidP="00873244">
            <w:pPr>
              <w:spacing w:after="0" w:line="240" w:lineRule="auto"/>
              <w:jc w:val="center"/>
              <w:rPr>
                <w:rFonts w:eastAsiaTheme="minorEastAsia" w:cs="Times New Roman"/>
                <w:noProof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F966E0A" wp14:editId="19083972">
                      <wp:extent cx="90805" cy="90805"/>
                      <wp:effectExtent l="0" t="0" r="23495" b="23495"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D19179" id="Oval 2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">
                      <w10:anchorlock/>
                    </v:oval>
                  </w:pict>
                </mc:Fallback>
              </mc:AlternateContent>
            </w:r>
          </w:p>
        </w:tc>
      </w:tr>
      <w:tr w:rsidR="00873244" w:rsidRPr="005765EC" w14:paraId="74D51972" w14:textId="77777777" w:rsidTr="00873244">
        <w:trPr>
          <w:trHeight w:val="285"/>
        </w:trPr>
        <w:tc>
          <w:tcPr>
            <w:tcW w:w="3681" w:type="dxa"/>
            <w:hideMark/>
          </w:tcPr>
          <w:p w14:paraId="60FB49A7" w14:textId="6F5BB060" w:rsidR="005829D2" w:rsidRDefault="005829D2" w:rsidP="005829D2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ascii="Arial" w:eastAsiaTheme="minorEastAsia" w:hAnsi="Arial" w:cs="Arial"/>
                <w:lang w:val="en-US"/>
              </w:rPr>
              <w:t>None of the above</w:t>
            </w:r>
          </w:p>
          <w:p w14:paraId="2B8A4B83" w14:textId="77777777" w:rsidR="002C237B" w:rsidRDefault="002C237B" w:rsidP="005829D2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</w:p>
          <w:p w14:paraId="2EC4DCD4" w14:textId="0B6C9E23" w:rsidR="00434107" w:rsidRPr="00C36AAB" w:rsidRDefault="00434107" w:rsidP="005829D2">
            <w:pPr>
              <w:spacing w:after="0" w:line="240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14:paraId="51587473" w14:textId="77777777" w:rsidR="005829D2" w:rsidRPr="005765EC" w:rsidRDefault="005829D2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302C778" wp14:editId="5CAB0BD3">
                      <wp:extent cx="90805" cy="90805"/>
                      <wp:effectExtent l="0" t="0" r="23495" b="23495"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AAD9B1" id="Oval 1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4REwIAACw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AlWH4R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Align w:val="center"/>
            <w:hideMark/>
          </w:tcPr>
          <w:p w14:paraId="49784BE6" w14:textId="77777777" w:rsidR="005829D2" w:rsidRPr="005765EC" w:rsidRDefault="005829D2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F19790" wp14:editId="57503718">
                      <wp:extent cx="90805" cy="90805"/>
                      <wp:effectExtent l="0" t="0" r="23495" b="23495"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CD578B" id="Oval 1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zY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bDXzY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60" w:type="dxa"/>
            <w:vAlign w:val="center"/>
            <w:hideMark/>
          </w:tcPr>
          <w:p w14:paraId="27049484" w14:textId="77777777" w:rsidR="005829D2" w:rsidRPr="005765EC" w:rsidRDefault="005829D2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B5E6E02" wp14:editId="30AF17D9">
                      <wp:extent cx="90805" cy="90805"/>
                      <wp:effectExtent l="0" t="0" r="23495" b="23495"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B14724" id="Oval 1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PoEwIAACw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KqBPo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80" w:type="dxa"/>
            <w:vAlign w:val="center"/>
            <w:hideMark/>
          </w:tcPr>
          <w:p w14:paraId="75C25D3F" w14:textId="77777777" w:rsidR="005829D2" w:rsidRPr="005765EC" w:rsidRDefault="005829D2" w:rsidP="0087324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36AAB">
              <w:rPr>
                <w:rFonts w:eastAsiaTheme="minorEastAsia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832A07F" wp14:editId="5943F89C">
                      <wp:extent cx="90805" cy="90805"/>
                      <wp:effectExtent l="0" t="0" r="23495" b="23495"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4AE391" id="Oval 2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A/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r8vA/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</w:tr>
    </w:tbl>
    <w:p w14:paraId="78E5C812" w14:textId="77777777" w:rsidR="00364265" w:rsidRPr="003B75C6" w:rsidRDefault="00364265" w:rsidP="003B75C6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</w:p>
    <w:p w14:paraId="0E9F52C7" w14:textId="1965B2C2" w:rsidR="0005173F" w:rsidRDefault="00C36AAB" w:rsidP="000D710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36AAB">
        <w:rPr>
          <w:rFonts w:ascii="Arial" w:eastAsia="Times New Roman" w:hAnsi="Arial" w:cs="Arial"/>
          <w:lang w:val="en-US"/>
        </w:rPr>
        <w:t>Describe each option selected (</w:t>
      </w:r>
      <w:r w:rsidR="0030148C">
        <w:rPr>
          <w:rFonts w:ascii="Arial" w:eastAsia="Times New Roman" w:hAnsi="Arial" w:cs="Arial"/>
          <w:lang w:val="en-US"/>
        </w:rPr>
        <w:t>m</w:t>
      </w:r>
      <w:r w:rsidRPr="00C36AAB">
        <w:rPr>
          <w:rFonts w:ascii="Arial" w:eastAsia="Times New Roman" w:hAnsi="Arial" w:cs="Arial"/>
          <w:lang w:val="en-US"/>
        </w:rPr>
        <w:t>ax</w:t>
      </w:r>
      <w:r w:rsidR="0030148C">
        <w:rPr>
          <w:rFonts w:ascii="Arial" w:eastAsia="Times New Roman" w:hAnsi="Arial" w:cs="Arial"/>
          <w:lang w:val="en-US"/>
        </w:rPr>
        <w:t>.</w:t>
      </w:r>
      <w:r w:rsidRPr="00C36AAB">
        <w:rPr>
          <w:rFonts w:ascii="Arial" w:eastAsia="Times New Roman" w:hAnsi="Arial" w:cs="Arial"/>
          <w:lang w:val="en-US"/>
        </w:rPr>
        <w:t xml:space="preserve"> </w:t>
      </w:r>
      <w:r w:rsidR="0030148C">
        <w:rPr>
          <w:rFonts w:ascii="Arial" w:eastAsia="Times New Roman" w:hAnsi="Arial" w:cs="Arial"/>
          <w:lang w:val="en-US"/>
        </w:rPr>
        <w:t>50</w:t>
      </w:r>
      <w:r w:rsidRPr="00C36AAB">
        <w:rPr>
          <w:rFonts w:ascii="Arial" w:eastAsia="Times New Roman" w:hAnsi="Arial" w:cs="Arial"/>
          <w:lang w:val="en-US"/>
        </w:rPr>
        <w:t>0 words per option). Please include specific dates or time periods.</w:t>
      </w:r>
    </w:p>
    <w:p w14:paraId="16C85A62" w14:textId="77777777" w:rsidR="00C36AAB" w:rsidRDefault="00C36AAB" w:rsidP="000D7109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AB9EAF6" w14:textId="0F639D28" w:rsidR="00A87B99" w:rsidRDefault="00A87B99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F608FB">
        <w:rPr>
          <w:rFonts w:ascii="Arial" w:eastAsiaTheme="minorEastAsia" w:hAnsi="Arial" w:cs="Arial"/>
          <w:b/>
          <w:bCs/>
          <w:lang w:val="en-US"/>
        </w:rPr>
        <w:lastRenderedPageBreak/>
        <w:t xml:space="preserve">8.2 In the past year, has the </w:t>
      </w:r>
      <w:proofErr w:type="spellStart"/>
      <w:r w:rsidRPr="00F608FB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F608FB">
        <w:rPr>
          <w:rFonts w:ascii="Arial" w:eastAsiaTheme="minorEastAsia" w:hAnsi="Arial" w:cs="Arial"/>
          <w:b/>
          <w:bCs/>
          <w:lang w:val="en-US"/>
        </w:rPr>
        <w:t xml:space="preserve"> </w:t>
      </w:r>
      <w:proofErr w:type="spellStart"/>
      <w:r w:rsidRPr="00F608FB">
        <w:rPr>
          <w:rFonts w:ascii="Arial" w:eastAsiaTheme="minorEastAsia" w:hAnsi="Arial" w:cs="Arial"/>
          <w:b/>
          <w:bCs/>
          <w:lang w:val="en-US"/>
        </w:rPr>
        <w:t>utilised</w:t>
      </w:r>
      <w:proofErr w:type="spellEnd"/>
      <w:r w:rsidRPr="00F608FB">
        <w:rPr>
          <w:rFonts w:ascii="Arial" w:eastAsiaTheme="minorEastAsia" w:hAnsi="Arial" w:cs="Arial"/>
          <w:b/>
          <w:bCs/>
          <w:lang w:val="en-US"/>
        </w:rPr>
        <w:t xml:space="preserve"> its social media accounts and online presence to demonstrate</w:t>
      </w:r>
      <w:r w:rsidR="00F608FB" w:rsidRPr="00F608FB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5361E3AA" w:rsidRPr="78ED8AB8">
        <w:rPr>
          <w:rFonts w:ascii="Arial" w:eastAsiaTheme="minorEastAsia" w:hAnsi="Arial" w:cs="Arial"/>
          <w:b/>
          <w:bCs/>
          <w:lang w:val="en-US"/>
        </w:rPr>
        <w:t xml:space="preserve">support of </w:t>
      </w:r>
      <w:r w:rsidR="00F608FB" w:rsidRPr="00F608FB">
        <w:rPr>
          <w:rFonts w:ascii="Arial" w:eastAsiaTheme="minorEastAsia" w:hAnsi="Arial" w:cs="Arial"/>
          <w:b/>
          <w:bCs/>
          <w:lang w:val="en-US"/>
        </w:rPr>
        <w:t>the following? Tick all that apply.</w:t>
      </w:r>
    </w:p>
    <w:p w14:paraId="240E3DBF" w14:textId="51638EBE" w:rsidR="00B60FCC" w:rsidRDefault="00B60FCC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33AF2B46" w14:textId="77777777" w:rsidR="00597643" w:rsidRPr="00104360" w:rsidRDefault="00597643" w:rsidP="00597643">
      <w:pPr>
        <w:spacing w:after="0" w:line="240" w:lineRule="auto"/>
        <w:rPr>
          <w:rFonts w:ascii="Arial" w:eastAsia="Times New Roman" w:hAnsi="Arial" w:cs="Arial"/>
          <w:bCs/>
          <w:i/>
          <w:iCs/>
          <w:lang w:val="en-US"/>
        </w:rPr>
      </w:pPr>
      <w:r w:rsidRPr="00104360">
        <w:rPr>
          <w:rFonts w:ascii="Arial" w:eastAsia="Times New Roman" w:hAnsi="Arial" w:cs="Arial"/>
          <w:bCs/>
          <w:i/>
          <w:iCs/>
          <w:lang w:val="en-US"/>
        </w:rPr>
        <w:t>Guidance:</w:t>
      </w:r>
    </w:p>
    <w:p w14:paraId="33487B11" w14:textId="77777777" w:rsidR="00104360" w:rsidRPr="00104360" w:rsidRDefault="00104360" w:rsidP="006420B9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104360">
        <w:rPr>
          <w:rFonts w:ascii="Arial" w:eastAsia="Times New Roman" w:hAnsi="Arial" w:cs="Arial"/>
          <w:i/>
          <w:iCs/>
          <w:lang w:val="en-US"/>
        </w:rPr>
        <w:t xml:space="preserve">This question examines how you demonstrate to the largest possible audience that your </w:t>
      </w:r>
      <w:proofErr w:type="spellStart"/>
      <w:r w:rsidRPr="00104360">
        <w:rPr>
          <w:rFonts w:ascii="Arial" w:eastAsia="Times New Roman" w:hAnsi="Arial" w:cs="Arial"/>
          <w:i/>
          <w:iCs/>
          <w:lang w:val="en-US"/>
        </w:rPr>
        <w:t>organisation</w:t>
      </w:r>
      <w:proofErr w:type="spellEnd"/>
      <w:r w:rsidRPr="00104360">
        <w:rPr>
          <w:rFonts w:ascii="Arial" w:eastAsia="Times New Roman" w:hAnsi="Arial" w:cs="Arial"/>
          <w:i/>
          <w:iCs/>
          <w:lang w:val="en-US"/>
        </w:rPr>
        <w:t xml:space="preserve"> is committed to LGBT equality. </w:t>
      </w:r>
      <w:r w:rsidR="00597643" w:rsidRPr="00104360">
        <w:rPr>
          <w:rFonts w:ascii="Arial" w:eastAsia="Times New Roman" w:hAnsi="Arial" w:cs="Arial"/>
          <w:i/>
          <w:iCs/>
          <w:lang w:val="en-US"/>
        </w:rPr>
        <w:t>The social media accounts here should be the ones with the widest reach.</w:t>
      </w:r>
    </w:p>
    <w:p w14:paraId="2F24025F" w14:textId="0F80D4F1" w:rsidR="00597643" w:rsidRPr="00104360" w:rsidRDefault="00597643" w:rsidP="006420B9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104360">
        <w:rPr>
          <w:rFonts w:ascii="Arial" w:eastAsia="Times New Roman" w:hAnsi="Arial" w:cs="Arial"/>
          <w:i/>
          <w:iCs/>
          <w:lang w:val="en-US"/>
        </w:rPr>
        <w:t>Th</w:t>
      </w:r>
      <w:r w:rsidR="00197928">
        <w:rPr>
          <w:rFonts w:ascii="Arial" w:eastAsia="Times New Roman" w:hAnsi="Arial" w:cs="Arial"/>
          <w:i/>
          <w:iCs/>
          <w:lang w:val="en-US"/>
        </w:rPr>
        <w:t xml:space="preserve">is can be the </w:t>
      </w:r>
      <w:r w:rsidRPr="00104360">
        <w:rPr>
          <w:rFonts w:ascii="Arial" w:eastAsia="Times New Roman" w:hAnsi="Arial" w:cs="Arial"/>
          <w:i/>
          <w:iCs/>
          <w:lang w:val="en-US"/>
        </w:rPr>
        <w:t>LGBT employee network group being re-posted by an account with bigger reach. </w:t>
      </w:r>
    </w:p>
    <w:p w14:paraId="745DF537" w14:textId="331411CC" w:rsidR="00B60FCC" w:rsidRDefault="00B60FCC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23FB97C0" w14:textId="7159C8FE" w:rsidR="00B60FCC" w:rsidRPr="00B60FCC" w:rsidRDefault="00B60FCC" w:rsidP="006420B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B60FCC">
        <w:rPr>
          <w:rFonts w:ascii="Arial" w:eastAsiaTheme="minorEastAsia" w:hAnsi="Arial" w:cs="Arial"/>
          <w:lang w:val="en-US"/>
        </w:rPr>
        <w:t>LGBT equality</w:t>
      </w:r>
    </w:p>
    <w:p w14:paraId="1C809C15" w14:textId="228A1EAC" w:rsidR="00B60FCC" w:rsidRPr="00B60FCC" w:rsidRDefault="00B60FCC" w:rsidP="006420B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B60FCC">
        <w:rPr>
          <w:rFonts w:ascii="Arial" w:eastAsiaTheme="minorEastAsia" w:hAnsi="Arial" w:cs="Arial"/>
          <w:lang w:val="en-US"/>
        </w:rPr>
        <w:t>Bi equality</w:t>
      </w:r>
    </w:p>
    <w:p w14:paraId="27C766DB" w14:textId="6E1FAE9B" w:rsidR="00B60FCC" w:rsidRPr="00B60FCC" w:rsidRDefault="00B60FCC" w:rsidP="006420B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B60FCC">
        <w:rPr>
          <w:rFonts w:ascii="Arial" w:eastAsiaTheme="minorEastAsia" w:hAnsi="Arial" w:cs="Arial"/>
          <w:lang w:val="en-US"/>
        </w:rPr>
        <w:t>Non-binary equality</w:t>
      </w:r>
    </w:p>
    <w:p w14:paraId="507A6D37" w14:textId="07B28112" w:rsidR="00B60FCC" w:rsidRDefault="00B60FCC" w:rsidP="006420B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Theme="minorEastAsia" w:hAnsi="Arial" w:cs="Arial"/>
          <w:lang w:val="en-US"/>
        </w:rPr>
      </w:pPr>
      <w:r w:rsidRPr="00B60FCC">
        <w:rPr>
          <w:rFonts w:ascii="Arial" w:eastAsiaTheme="minorEastAsia" w:hAnsi="Arial" w:cs="Arial"/>
          <w:lang w:val="en-US"/>
        </w:rPr>
        <w:t>Trans equality</w:t>
      </w:r>
    </w:p>
    <w:p w14:paraId="660E40FD" w14:textId="2DD4F95C" w:rsidR="00870606" w:rsidRDefault="00870606" w:rsidP="0087060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ED33C76" w14:textId="77777777" w:rsidR="00385A1A" w:rsidRDefault="00385A1A" w:rsidP="00385A1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85A1A">
        <w:rPr>
          <w:rFonts w:ascii="Arial" w:eastAsia="Times New Roman" w:hAnsi="Arial" w:cs="Arial"/>
          <w:lang w:val="en-US"/>
        </w:rPr>
        <w:t>Upload screenshots of social media activity.</w:t>
      </w:r>
    </w:p>
    <w:p w14:paraId="1C219426" w14:textId="7042696C" w:rsidR="00385A1A" w:rsidRPr="00385A1A" w:rsidRDefault="00385A1A" w:rsidP="00385A1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85A1A">
        <w:rPr>
          <w:rFonts w:ascii="Arial" w:eastAsia="Times New Roman" w:hAnsi="Arial" w:cs="Arial"/>
          <w:lang w:val="en-US"/>
        </w:rPr>
        <w:br/>
        <w:t xml:space="preserve">Provide dates of </w:t>
      </w:r>
      <w:r>
        <w:rPr>
          <w:rFonts w:ascii="Arial" w:eastAsia="Times New Roman" w:hAnsi="Arial" w:cs="Arial"/>
          <w:lang w:val="en-US"/>
        </w:rPr>
        <w:t>each activity</w:t>
      </w:r>
      <w:r w:rsidRPr="00385A1A">
        <w:rPr>
          <w:rFonts w:ascii="Arial" w:eastAsia="Times New Roman" w:hAnsi="Arial" w:cs="Arial"/>
          <w:lang w:val="en-US"/>
        </w:rPr>
        <w:t>.</w:t>
      </w:r>
    </w:p>
    <w:p w14:paraId="26F1EC8D" w14:textId="496EECD8" w:rsidR="00B60FCC" w:rsidRDefault="00B60FCC" w:rsidP="00B60FC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AE16AAD" w14:textId="77777777" w:rsidR="00870606" w:rsidRPr="00870606" w:rsidRDefault="00870606" w:rsidP="00B60FCC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870606">
        <w:rPr>
          <w:rFonts w:ascii="Arial" w:eastAsiaTheme="minorEastAsia" w:hAnsi="Arial" w:cs="Arial"/>
          <w:b/>
          <w:bCs/>
          <w:lang w:val="en-US"/>
        </w:rPr>
        <w:t xml:space="preserve">8.3 In the past year, has the </w:t>
      </w:r>
      <w:proofErr w:type="spellStart"/>
      <w:r w:rsidRPr="00870606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870606">
        <w:rPr>
          <w:rFonts w:ascii="Arial" w:eastAsiaTheme="minorEastAsia" w:hAnsi="Arial" w:cs="Arial"/>
          <w:b/>
          <w:bCs/>
          <w:lang w:val="en-US"/>
        </w:rPr>
        <w:t xml:space="preserve"> supported LGBT equality campaigns?</w:t>
      </w:r>
    </w:p>
    <w:p w14:paraId="2634C086" w14:textId="77777777" w:rsidR="008A0E45" w:rsidRDefault="008A0E45" w:rsidP="008A0E45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9B92636" w14:textId="77777777" w:rsidR="00BB3D31" w:rsidRDefault="008A0E45" w:rsidP="008A0E45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8A0E45">
        <w:rPr>
          <w:rFonts w:ascii="Arial" w:eastAsiaTheme="minorEastAsia" w:hAnsi="Arial" w:cs="Arial"/>
          <w:i/>
          <w:iCs/>
          <w:lang w:val="en-US"/>
        </w:rPr>
        <w:t>Guidance:</w:t>
      </w:r>
    </w:p>
    <w:p w14:paraId="4495A19E" w14:textId="13601BC9" w:rsidR="00BB3D31" w:rsidRDefault="008A0E45" w:rsidP="006420B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B3D31">
        <w:rPr>
          <w:rFonts w:ascii="Arial" w:eastAsiaTheme="minorEastAsia" w:hAnsi="Arial" w:cs="Arial"/>
          <w:i/>
          <w:iCs/>
          <w:lang w:val="en-US"/>
        </w:rPr>
        <w:t xml:space="preserve">This must be an external equality campaign and </w:t>
      </w:r>
      <w:r w:rsidR="007772CC">
        <w:rPr>
          <w:rFonts w:ascii="Arial" w:eastAsiaTheme="minorEastAsia" w:hAnsi="Arial" w:cs="Arial"/>
          <w:i/>
          <w:iCs/>
          <w:lang w:val="en-US"/>
        </w:rPr>
        <w:t>your</w:t>
      </w:r>
      <w:r w:rsidRPr="00BB3D31">
        <w:rPr>
          <w:rFonts w:ascii="Arial" w:eastAsiaTheme="minorEastAsia" w:hAnsi="Arial" w:cs="Arial"/>
          <w:i/>
          <w:iCs/>
          <w:lang w:val="en-US"/>
        </w:rPr>
        <w:t xml:space="preserve"> support must reach beyond social media and internal awareness-raising activities. </w:t>
      </w:r>
    </w:p>
    <w:p w14:paraId="3CF23EC2" w14:textId="40881017" w:rsidR="008A0E45" w:rsidRPr="00BB3D31" w:rsidRDefault="008A0E45" w:rsidP="006420B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B3D31">
        <w:rPr>
          <w:rFonts w:ascii="Arial" w:eastAsiaTheme="minorEastAsia" w:hAnsi="Arial" w:cs="Arial"/>
          <w:i/>
          <w:iCs/>
          <w:lang w:val="en-US"/>
        </w:rPr>
        <w:t xml:space="preserve">Examples might include promoting an anti-HBT </w:t>
      </w:r>
      <w:r w:rsidR="27C4C293" w:rsidRPr="78ED8AB8">
        <w:rPr>
          <w:rFonts w:ascii="Arial" w:eastAsiaTheme="minorEastAsia" w:hAnsi="Arial" w:cs="Arial"/>
          <w:i/>
          <w:iCs/>
          <w:lang w:val="en-US"/>
        </w:rPr>
        <w:t xml:space="preserve">(homophobic, </w:t>
      </w:r>
      <w:proofErr w:type="spellStart"/>
      <w:r w:rsidR="27C4C293" w:rsidRPr="78ED8AB8">
        <w:rPr>
          <w:rFonts w:ascii="Arial" w:eastAsiaTheme="minorEastAsia" w:hAnsi="Arial" w:cs="Arial"/>
          <w:i/>
          <w:iCs/>
          <w:lang w:val="en-US"/>
        </w:rPr>
        <w:t>biphobic</w:t>
      </w:r>
      <w:proofErr w:type="spellEnd"/>
      <w:r w:rsidR="001A04FE">
        <w:rPr>
          <w:rFonts w:ascii="Arial" w:eastAsiaTheme="minorEastAsia" w:hAnsi="Arial" w:cs="Arial"/>
          <w:i/>
          <w:iCs/>
          <w:lang w:val="en-US"/>
        </w:rPr>
        <w:t xml:space="preserve"> and</w:t>
      </w:r>
      <w:r w:rsidR="27C4C293" w:rsidRPr="78ED8AB8">
        <w:rPr>
          <w:rFonts w:ascii="Arial" w:eastAsiaTheme="minorEastAsia" w:hAnsi="Arial" w:cs="Arial"/>
          <w:i/>
          <w:iCs/>
          <w:lang w:val="en-US"/>
        </w:rPr>
        <w:t xml:space="preserve"> transphobic) </w:t>
      </w:r>
      <w:r w:rsidRPr="00BB3D31">
        <w:rPr>
          <w:rFonts w:ascii="Arial" w:eastAsiaTheme="minorEastAsia" w:hAnsi="Arial" w:cs="Arial"/>
          <w:i/>
          <w:iCs/>
          <w:lang w:val="en-US"/>
        </w:rPr>
        <w:t>bullying campaign or taking part in the Rainbow Laces campaign.</w:t>
      </w:r>
    </w:p>
    <w:p w14:paraId="4E30B08F" w14:textId="77777777" w:rsidR="008A0E45" w:rsidRDefault="008A0E45" w:rsidP="00B60FC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C17578D" w14:textId="64EFD5BF" w:rsidR="00870606" w:rsidRDefault="004A6015" w:rsidP="00B60FCC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66164348" w14:textId="55591FBA" w:rsidR="004A6015" w:rsidRDefault="004A6015" w:rsidP="00B60FCC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57230447" w14:textId="7567EC3C" w:rsidR="004A6015" w:rsidRDefault="004A6015" w:rsidP="00B60FCC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D6B03CF" w14:textId="50E66A93" w:rsidR="00475FE1" w:rsidRDefault="006F63CA" w:rsidP="00B60FCC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F63CA">
        <w:rPr>
          <w:rFonts w:ascii="Arial" w:eastAsiaTheme="minorEastAsia" w:hAnsi="Arial" w:cs="Arial"/>
          <w:lang w:val="en-US"/>
        </w:rPr>
        <w:t xml:space="preserve">Describe how the </w:t>
      </w:r>
      <w:proofErr w:type="spellStart"/>
      <w:r w:rsidRPr="006F63CA">
        <w:rPr>
          <w:rFonts w:ascii="Arial" w:eastAsiaTheme="minorEastAsia" w:hAnsi="Arial" w:cs="Arial"/>
          <w:lang w:val="en-US"/>
        </w:rPr>
        <w:t>organisation</w:t>
      </w:r>
      <w:proofErr w:type="spellEnd"/>
      <w:r w:rsidRPr="006F63CA">
        <w:rPr>
          <w:rFonts w:ascii="Arial" w:eastAsiaTheme="minorEastAsia" w:hAnsi="Arial" w:cs="Arial"/>
          <w:lang w:val="en-US"/>
        </w:rPr>
        <w:t xml:space="preserve"> has </w:t>
      </w:r>
      <w:r w:rsidR="00E24F0B">
        <w:rPr>
          <w:rFonts w:ascii="Arial" w:eastAsiaTheme="minorEastAsia" w:hAnsi="Arial" w:cs="Arial"/>
          <w:lang w:val="en-US"/>
        </w:rPr>
        <w:t>support LGBT equality campaigns</w:t>
      </w:r>
      <w:r w:rsidRPr="006F63CA">
        <w:rPr>
          <w:rFonts w:ascii="Arial" w:eastAsiaTheme="minorEastAsia" w:hAnsi="Arial" w:cs="Arial"/>
          <w:lang w:val="en-US"/>
        </w:rPr>
        <w:t xml:space="preserve"> (</w:t>
      </w:r>
      <w:r>
        <w:rPr>
          <w:rFonts w:ascii="Arial" w:eastAsiaTheme="minorEastAsia" w:hAnsi="Arial" w:cs="Arial"/>
          <w:lang w:val="en-US"/>
        </w:rPr>
        <w:t>m</w:t>
      </w:r>
      <w:r w:rsidRPr="006F63CA">
        <w:rPr>
          <w:rFonts w:ascii="Arial" w:eastAsiaTheme="minorEastAsia" w:hAnsi="Arial" w:cs="Arial"/>
          <w:lang w:val="en-US"/>
        </w:rPr>
        <w:t>ax</w:t>
      </w:r>
      <w:r>
        <w:rPr>
          <w:rFonts w:ascii="Arial" w:eastAsiaTheme="minorEastAsia" w:hAnsi="Arial" w:cs="Arial"/>
          <w:lang w:val="en-US"/>
        </w:rPr>
        <w:t>.</w:t>
      </w:r>
      <w:r w:rsidRPr="006F63CA">
        <w:rPr>
          <w:rFonts w:ascii="Arial" w:eastAsiaTheme="minorEastAsia" w:hAnsi="Arial" w:cs="Arial"/>
          <w:lang w:val="en-US"/>
        </w:rPr>
        <w:t xml:space="preserve"> 500 words). Please include specific dates or time periods.</w:t>
      </w:r>
    </w:p>
    <w:p w14:paraId="563F8637" w14:textId="5E0CBCFA" w:rsidR="00075DC1" w:rsidRPr="00EF156D" w:rsidRDefault="00075DC1" w:rsidP="000D7109">
      <w:pPr>
        <w:spacing w:after="0" w:line="240" w:lineRule="auto"/>
        <w:rPr>
          <w:rFonts w:ascii="Arial" w:eastAsiaTheme="minorEastAsia" w:hAnsi="Arial" w:cs="Arial"/>
          <w:b/>
          <w:bCs/>
          <w:color w:val="C00000"/>
          <w:lang w:val="en-US"/>
        </w:rPr>
      </w:pPr>
    </w:p>
    <w:p w14:paraId="608253D3" w14:textId="1D5CB4B8" w:rsidR="000C7B7A" w:rsidRDefault="00075DC1" w:rsidP="000D7109">
      <w:pPr>
        <w:spacing w:after="0" w:line="240" w:lineRule="auto"/>
        <w:rPr>
          <w:rFonts w:ascii="Arial" w:eastAsiaTheme="minorEastAsia" w:hAnsi="Arial" w:cs="Arial"/>
          <w:b/>
          <w:bCs/>
          <w:color w:val="C00000"/>
          <w:lang w:val="en-US"/>
        </w:rPr>
      </w:pPr>
      <w:r w:rsidRPr="00EF156D">
        <w:rPr>
          <w:rFonts w:ascii="Arial" w:eastAsiaTheme="minorEastAsia" w:hAnsi="Arial" w:cs="Arial"/>
          <w:b/>
          <w:bCs/>
          <w:color w:val="C00000"/>
          <w:lang w:val="en-US"/>
        </w:rPr>
        <w:t>Part 2: Sector Engagement</w:t>
      </w:r>
    </w:p>
    <w:p w14:paraId="20FD7A43" w14:textId="77777777" w:rsidR="00F15E70" w:rsidRDefault="00F15E70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088DBD48" w14:textId="2995D2A6" w:rsidR="000C7B7A" w:rsidRDefault="00F15E70" w:rsidP="000D7109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t>8.4 In the past</w:t>
      </w:r>
      <w:r w:rsidR="003349C6">
        <w:rPr>
          <w:rFonts w:ascii="Arial" w:eastAsiaTheme="minorEastAsia" w:hAnsi="Arial" w:cs="Arial"/>
          <w:b/>
          <w:bCs/>
          <w:lang w:val="en-US"/>
        </w:rPr>
        <w:t xml:space="preserve"> year, has the </w:t>
      </w:r>
      <w:proofErr w:type="spellStart"/>
      <w:r w:rsidR="003349C6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="003349C6">
        <w:rPr>
          <w:rFonts w:ascii="Arial" w:eastAsiaTheme="minorEastAsia" w:hAnsi="Arial" w:cs="Arial"/>
          <w:b/>
          <w:bCs/>
          <w:lang w:val="en-US"/>
        </w:rPr>
        <w:t xml:space="preserve"> promoted LGBT equality</w:t>
      </w:r>
      <w:r w:rsidR="004615B8">
        <w:rPr>
          <w:rFonts w:ascii="Arial" w:eastAsiaTheme="minorEastAsia" w:hAnsi="Arial" w:cs="Arial"/>
          <w:b/>
          <w:bCs/>
          <w:lang w:val="en-US"/>
        </w:rPr>
        <w:t xml:space="preserve"> in its sector?</w:t>
      </w:r>
    </w:p>
    <w:p w14:paraId="42F62FF7" w14:textId="77777777" w:rsidR="004615B8" w:rsidRPr="004615B8" w:rsidRDefault="004615B8" w:rsidP="004615B8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181CF0A" w14:textId="77777777" w:rsidR="00BB3D31" w:rsidRDefault="009E4823" w:rsidP="00A5302F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E4823">
        <w:rPr>
          <w:rFonts w:ascii="Arial" w:eastAsiaTheme="minorEastAsia" w:hAnsi="Arial" w:cs="Arial"/>
          <w:bCs/>
          <w:i/>
          <w:iCs/>
          <w:lang w:val="en-US"/>
        </w:rPr>
        <w:t>Guidance:</w:t>
      </w:r>
    </w:p>
    <w:p w14:paraId="1E1CD609" w14:textId="55DF0712" w:rsidR="00A5302F" w:rsidRPr="00BB3D31" w:rsidRDefault="00A5302F" w:rsidP="006420B9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BB3D31">
        <w:rPr>
          <w:rFonts w:ascii="Arial" w:eastAsiaTheme="minorEastAsia" w:hAnsi="Arial" w:cs="Arial"/>
          <w:i/>
          <w:iCs/>
          <w:lang w:val="en-US"/>
        </w:rPr>
        <w:t xml:space="preserve">This can include </w:t>
      </w:r>
      <w:r w:rsidR="00860139" w:rsidRPr="00BB3D31">
        <w:rPr>
          <w:rFonts w:ascii="Arial" w:eastAsiaTheme="minorEastAsia" w:hAnsi="Arial" w:cs="Arial"/>
          <w:i/>
          <w:iCs/>
          <w:lang w:val="en-US"/>
        </w:rPr>
        <w:t>co-</w:t>
      </w:r>
      <w:proofErr w:type="spellStart"/>
      <w:r w:rsidR="00860139" w:rsidRPr="00BB3D31">
        <w:rPr>
          <w:rFonts w:ascii="Arial" w:eastAsiaTheme="minorEastAsia" w:hAnsi="Arial" w:cs="Arial"/>
          <w:i/>
          <w:iCs/>
          <w:lang w:val="en-US"/>
        </w:rPr>
        <w:t>organising</w:t>
      </w:r>
      <w:proofErr w:type="spellEnd"/>
      <w:r w:rsidR="00860139" w:rsidRPr="00BB3D31">
        <w:rPr>
          <w:rFonts w:ascii="Arial" w:eastAsiaTheme="minorEastAsia" w:hAnsi="Arial" w:cs="Arial"/>
          <w:i/>
          <w:iCs/>
          <w:lang w:val="en-US"/>
        </w:rPr>
        <w:t xml:space="preserve"> sector network</w:t>
      </w:r>
      <w:r w:rsidR="006806A0" w:rsidRPr="00BB3D31">
        <w:rPr>
          <w:rFonts w:ascii="Arial" w:eastAsiaTheme="minorEastAsia" w:hAnsi="Arial" w:cs="Arial"/>
          <w:i/>
          <w:iCs/>
          <w:lang w:val="en-US"/>
        </w:rPr>
        <w:t xml:space="preserve"> activity, as well as</w:t>
      </w:r>
      <w:r w:rsidRPr="00BB3D31">
        <w:rPr>
          <w:rFonts w:ascii="Arial" w:eastAsiaTheme="minorEastAsia" w:hAnsi="Arial" w:cs="Arial"/>
          <w:i/>
          <w:iCs/>
          <w:lang w:val="en-US"/>
        </w:rPr>
        <w:t xml:space="preserve"> other</w:t>
      </w:r>
      <w:r w:rsidR="00860139" w:rsidRPr="00BB3D31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00860139" w:rsidRPr="78ED8AB8">
        <w:rPr>
          <w:rFonts w:ascii="Arial" w:eastAsiaTheme="minorEastAsia" w:hAnsi="Arial" w:cs="Arial"/>
          <w:i/>
          <w:iCs/>
          <w:lang w:val="en-US"/>
        </w:rPr>
        <w:t>D</w:t>
      </w:r>
      <w:r w:rsidR="684071F7" w:rsidRPr="78ED8AB8">
        <w:rPr>
          <w:rFonts w:ascii="Arial" w:eastAsiaTheme="minorEastAsia" w:hAnsi="Arial" w:cs="Arial"/>
          <w:i/>
          <w:iCs/>
          <w:lang w:val="en-US"/>
        </w:rPr>
        <w:t>iversity and Inclusion</w:t>
      </w:r>
      <w:r w:rsidRPr="00BB3D31">
        <w:rPr>
          <w:rFonts w:ascii="Arial" w:eastAsiaTheme="minorEastAsia" w:hAnsi="Arial" w:cs="Arial"/>
          <w:i/>
          <w:iCs/>
          <w:lang w:val="en-US"/>
        </w:rPr>
        <w:t xml:space="preserve"> initiatives and events. </w:t>
      </w:r>
    </w:p>
    <w:p w14:paraId="224B3DE8" w14:textId="77777777" w:rsidR="00A5302F" w:rsidRDefault="00A5302F" w:rsidP="004615B8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99AEA46" w14:textId="534BE98A" w:rsidR="004615B8" w:rsidRPr="004615B8" w:rsidRDefault="004615B8" w:rsidP="004615B8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615B8">
        <w:rPr>
          <w:rFonts w:ascii="Arial" w:eastAsiaTheme="minorEastAsia" w:hAnsi="Arial" w:cs="Arial"/>
          <w:lang w:val="en-US"/>
        </w:rPr>
        <w:t>Yes</w:t>
      </w:r>
    </w:p>
    <w:p w14:paraId="471A6D93" w14:textId="54A35147" w:rsidR="004615B8" w:rsidRDefault="004615B8" w:rsidP="004615B8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615B8">
        <w:rPr>
          <w:rFonts w:ascii="Arial" w:eastAsiaTheme="minorEastAsia" w:hAnsi="Arial" w:cs="Arial"/>
          <w:lang w:val="en-US"/>
        </w:rPr>
        <w:t>No</w:t>
      </w:r>
    </w:p>
    <w:p w14:paraId="187202B0" w14:textId="6DEBF1DA" w:rsidR="00E24F0B" w:rsidRDefault="00E24F0B" w:rsidP="004615B8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FAA1868" w14:textId="4EE03A7B" w:rsidR="00E24F0B" w:rsidRPr="004615B8" w:rsidRDefault="00E24F0B" w:rsidP="004615B8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615B8">
        <w:rPr>
          <w:rFonts w:ascii="Arial" w:eastAsiaTheme="minorEastAsia" w:hAnsi="Arial" w:cs="Arial"/>
          <w:lang w:val="en-US"/>
        </w:rPr>
        <w:t xml:space="preserve">Describe how the </w:t>
      </w:r>
      <w:proofErr w:type="spellStart"/>
      <w:r w:rsidRPr="004615B8">
        <w:rPr>
          <w:rFonts w:ascii="Arial" w:eastAsiaTheme="minorEastAsia" w:hAnsi="Arial" w:cs="Arial"/>
          <w:lang w:val="en-US"/>
        </w:rPr>
        <w:t>organisation</w:t>
      </w:r>
      <w:proofErr w:type="spellEnd"/>
      <w:r w:rsidRPr="004615B8">
        <w:rPr>
          <w:rFonts w:ascii="Arial" w:eastAsiaTheme="minorEastAsia" w:hAnsi="Arial" w:cs="Arial"/>
          <w:lang w:val="en-US"/>
        </w:rPr>
        <w:t xml:space="preserve"> has promoted LGBT equality in its sector (</w:t>
      </w:r>
      <w:r w:rsidR="0030148C">
        <w:rPr>
          <w:rFonts w:ascii="Arial" w:eastAsiaTheme="minorEastAsia" w:hAnsi="Arial" w:cs="Arial"/>
          <w:lang w:val="en-US"/>
        </w:rPr>
        <w:t>m</w:t>
      </w:r>
      <w:r w:rsidRPr="004615B8">
        <w:rPr>
          <w:rFonts w:ascii="Arial" w:eastAsiaTheme="minorEastAsia" w:hAnsi="Arial" w:cs="Arial"/>
          <w:lang w:val="en-US"/>
        </w:rPr>
        <w:t>ax</w:t>
      </w:r>
      <w:r w:rsidR="0030148C">
        <w:rPr>
          <w:rFonts w:ascii="Arial" w:eastAsiaTheme="minorEastAsia" w:hAnsi="Arial" w:cs="Arial"/>
          <w:lang w:val="en-US"/>
        </w:rPr>
        <w:t>.</w:t>
      </w:r>
      <w:r w:rsidRPr="004615B8">
        <w:rPr>
          <w:rFonts w:ascii="Arial" w:eastAsiaTheme="minorEastAsia" w:hAnsi="Arial" w:cs="Arial"/>
          <w:lang w:val="en-US"/>
        </w:rPr>
        <w:t xml:space="preserve"> 500 words). </w:t>
      </w:r>
      <w:bookmarkStart w:id="2" w:name="_Hlk10623169"/>
      <w:r w:rsidRPr="004615B8">
        <w:rPr>
          <w:rFonts w:ascii="Arial" w:eastAsiaTheme="minorEastAsia" w:hAnsi="Arial" w:cs="Arial"/>
          <w:lang w:val="en-US"/>
        </w:rPr>
        <w:t>Please include specific dates or time periods.</w:t>
      </w:r>
      <w:bookmarkEnd w:id="2"/>
    </w:p>
    <w:p w14:paraId="31C767E6" w14:textId="49E9B307" w:rsidR="00075DC1" w:rsidRPr="00EF156D" w:rsidRDefault="00075DC1" w:rsidP="000D7109">
      <w:pPr>
        <w:spacing w:after="0" w:line="240" w:lineRule="auto"/>
        <w:rPr>
          <w:rFonts w:ascii="Arial" w:eastAsiaTheme="minorEastAsia" w:hAnsi="Arial" w:cs="Arial"/>
          <w:b/>
          <w:bCs/>
          <w:color w:val="C00000"/>
          <w:lang w:val="en-US"/>
        </w:rPr>
      </w:pPr>
    </w:p>
    <w:p w14:paraId="2585F088" w14:textId="228F3A95" w:rsidR="00075DC1" w:rsidRDefault="00075DC1" w:rsidP="000D7109">
      <w:pPr>
        <w:spacing w:after="0" w:line="240" w:lineRule="auto"/>
        <w:rPr>
          <w:rFonts w:ascii="Arial" w:eastAsiaTheme="minorEastAsia" w:hAnsi="Arial" w:cs="Arial"/>
          <w:b/>
          <w:bCs/>
          <w:color w:val="C00000"/>
          <w:lang w:val="en-US"/>
        </w:rPr>
      </w:pPr>
      <w:r w:rsidRPr="00EF156D">
        <w:rPr>
          <w:rFonts w:ascii="Arial" w:eastAsiaTheme="minorEastAsia" w:hAnsi="Arial" w:cs="Arial"/>
          <w:b/>
          <w:bCs/>
          <w:color w:val="C00000"/>
          <w:lang w:val="en-US"/>
        </w:rPr>
        <w:t>Part 3: Service Delivery</w:t>
      </w:r>
    </w:p>
    <w:p w14:paraId="6BC72DFC" w14:textId="533BFDCE" w:rsidR="00B25FD1" w:rsidRDefault="00B25FD1" w:rsidP="000D7109">
      <w:pPr>
        <w:spacing w:after="0" w:line="240" w:lineRule="auto"/>
        <w:rPr>
          <w:rFonts w:ascii="Arial" w:eastAsiaTheme="minorEastAsia" w:hAnsi="Arial" w:cs="Arial"/>
          <w:b/>
          <w:bCs/>
          <w:color w:val="C00000"/>
          <w:lang w:val="en-US"/>
        </w:rPr>
      </w:pPr>
    </w:p>
    <w:p w14:paraId="06E55734" w14:textId="29731BC4" w:rsidR="004359D2" w:rsidRPr="004359D2" w:rsidRDefault="00B25FD1" w:rsidP="004359D2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bCs/>
          <w:lang w:val="en-US"/>
        </w:rPr>
        <w:lastRenderedPageBreak/>
        <w:t xml:space="preserve">8.5 </w:t>
      </w:r>
      <w:r w:rsidR="004359D2" w:rsidRPr="004359D2">
        <w:rPr>
          <w:rFonts w:ascii="Arial" w:eastAsiaTheme="minorEastAsia" w:hAnsi="Arial" w:cs="Arial"/>
          <w:b/>
          <w:lang w:val="en-US"/>
        </w:rPr>
        <w:t xml:space="preserve">In the past year, has the </w:t>
      </w:r>
      <w:proofErr w:type="spellStart"/>
      <w:r w:rsidR="004359D2" w:rsidRPr="004359D2">
        <w:rPr>
          <w:rFonts w:ascii="Arial" w:eastAsiaTheme="minorEastAsia" w:hAnsi="Arial" w:cs="Arial"/>
          <w:b/>
          <w:lang w:val="en-US"/>
        </w:rPr>
        <w:t>organisation</w:t>
      </w:r>
      <w:proofErr w:type="spellEnd"/>
      <w:r w:rsidR="004359D2" w:rsidRPr="004359D2">
        <w:rPr>
          <w:rFonts w:ascii="Arial" w:eastAsiaTheme="minorEastAsia" w:hAnsi="Arial" w:cs="Arial"/>
          <w:b/>
          <w:lang w:val="en-US"/>
        </w:rPr>
        <w:t xml:space="preserve"> examined </w:t>
      </w:r>
      <w:r w:rsidR="004359D2">
        <w:rPr>
          <w:rFonts w:ascii="Arial" w:eastAsiaTheme="minorEastAsia" w:hAnsi="Arial" w:cs="Arial"/>
          <w:b/>
          <w:lang w:val="en-US"/>
        </w:rPr>
        <w:t>service user or customer journeys</w:t>
      </w:r>
      <w:r w:rsidR="004359D2" w:rsidRPr="004359D2">
        <w:rPr>
          <w:rFonts w:ascii="Arial" w:eastAsiaTheme="minorEastAsia" w:hAnsi="Arial" w:cs="Arial"/>
          <w:b/>
          <w:lang w:val="en-US"/>
        </w:rPr>
        <w:t xml:space="preserve"> to ensure there are no barriers to LGBT people accessing products or services?</w:t>
      </w:r>
    </w:p>
    <w:p w14:paraId="274F2A27" w14:textId="77777777" w:rsidR="004359D2" w:rsidRPr="004359D2" w:rsidRDefault="004359D2" w:rsidP="004359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01A402D" w14:textId="77777777" w:rsidR="006125CC" w:rsidRDefault="009E4823" w:rsidP="004359D2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E4823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4359D2" w:rsidRPr="004359D2">
        <w:rPr>
          <w:rFonts w:ascii="Arial" w:eastAsiaTheme="minorEastAsia" w:hAnsi="Arial" w:cs="Arial"/>
          <w:bCs/>
          <w:i/>
          <w:iCs/>
          <w:lang w:val="en-US"/>
        </w:rPr>
        <w:t>:</w:t>
      </w:r>
      <w:r w:rsidR="004359D2" w:rsidRPr="004359D2">
        <w:rPr>
          <w:rFonts w:ascii="Arial" w:eastAsiaTheme="minorEastAsia" w:hAnsi="Arial" w:cs="Arial"/>
          <w:i/>
          <w:iCs/>
          <w:lang w:val="en-US"/>
        </w:rPr>
        <w:t xml:space="preserve"> </w:t>
      </w:r>
    </w:p>
    <w:p w14:paraId="58B27205" w14:textId="77777777" w:rsidR="006125CC" w:rsidRDefault="004359D2" w:rsidP="006420B9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125CC">
        <w:rPr>
          <w:rFonts w:ascii="Arial" w:eastAsiaTheme="minorEastAsia" w:hAnsi="Arial" w:cs="Arial"/>
          <w:i/>
          <w:iCs/>
          <w:lang w:val="en-US"/>
        </w:rPr>
        <w:t xml:space="preserve">This should be a formal mapping process of the touch points </w:t>
      </w:r>
      <w:r w:rsidR="00D8642C" w:rsidRPr="006125CC">
        <w:rPr>
          <w:rFonts w:ascii="Arial" w:eastAsiaTheme="minorEastAsia" w:hAnsi="Arial" w:cs="Arial"/>
          <w:i/>
          <w:iCs/>
          <w:lang w:val="en-US"/>
        </w:rPr>
        <w:t xml:space="preserve">between the service user/customer </w:t>
      </w:r>
      <w:r w:rsidRPr="006125CC">
        <w:rPr>
          <w:rFonts w:ascii="Arial" w:eastAsiaTheme="minorEastAsia" w:hAnsi="Arial" w:cs="Arial"/>
          <w:i/>
          <w:iCs/>
          <w:lang w:val="en-US"/>
        </w:rPr>
        <w:t>and the service</w:t>
      </w:r>
      <w:r w:rsidR="00D8642C" w:rsidRPr="006125CC">
        <w:rPr>
          <w:rFonts w:ascii="Arial" w:eastAsiaTheme="minorEastAsia" w:hAnsi="Arial" w:cs="Arial"/>
          <w:i/>
          <w:iCs/>
          <w:lang w:val="en-US"/>
        </w:rPr>
        <w:t>/</w:t>
      </w:r>
      <w:r w:rsidRPr="006125CC">
        <w:rPr>
          <w:rFonts w:ascii="Arial" w:eastAsiaTheme="minorEastAsia" w:hAnsi="Arial" w:cs="Arial"/>
          <w:i/>
          <w:iCs/>
          <w:lang w:val="en-US"/>
        </w:rPr>
        <w:t>product.</w:t>
      </w:r>
      <w:r w:rsidR="00BB1760" w:rsidRPr="006125CC">
        <w:rPr>
          <w:rFonts w:ascii="Arial" w:eastAsiaTheme="minorEastAsia" w:hAnsi="Arial" w:cs="Arial"/>
          <w:i/>
          <w:iCs/>
          <w:lang w:val="en-US"/>
        </w:rPr>
        <w:t xml:space="preserve"> </w:t>
      </w:r>
    </w:p>
    <w:p w14:paraId="2310DFDA" w14:textId="389DBD25" w:rsidR="004359D2" w:rsidRPr="006125CC" w:rsidRDefault="00C92BFA" w:rsidP="006420B9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125CC">
        <w:rPr>
          <w:rFonts w:ascii="Arial" w:eastAsiaTheme="minorEastAsia" w:hAnsi="Arial" w:cs="Arial"/>
          <w:i/>
          <w:iCs/>
          <w:lang w:val="en-US"/>
        </w:rPr>
        <w:t>This should look at a different service user or customer journey to previous submissions</w:t>
      </w:r>
      <w:r w:rsidR="001069B3">
        <w:rPr>
          <w:rFonts w:ascii="Arial" w:eastAsiaTheme="minorEastAsia" w:hAnsi="Arial" w:cs="Arial"/>
          <w:i/>
          <w:iCs/>
          <w:lang w:val="en-US"/>
        </w:rPr>
        <w:t xml:space="preserve"> within</w:t>
      </w:r>
      <w:r w:rsidR="1EC68EF1" w:rsidRPr="78ED8AB8">
        <w:rPr>
          <w:rFonts w:ascii="Arial" w:eastAsiaTheme="minorEastAsia" w:hAnsi="Arial" w:cs="Arial"/>
          <w:i/>
          <w:iCs/>
          <w:lang w:val="en-US"/>
        </w:rPr>
        <w:t xml:space="preserve"> this </w:t>
      </w:r>
      <w:r w:rsidR="00AC4594">
        <w:rPr>
          <w:rFonts w:ascii="Arial" w:eastAsiaTheme="minorEastAsia" w:hAnsi="Arial" w:cs="Arial"/>
          <w:i/>
          <w:iCs/>
          <w:lang w:val="en-US"/>
        </w:rPr>
        <w:t xml:space="preserve">or the last </w:t>
      </w:r>
      <w:r w:rsidR="1EC68EF1" w:rsidRPr="78ED8AB8">
        <w:rPr>
          <w:rFonts w:ascii="Arial" w:eastAsiaTheme="minorEastAsia" w:hAnsi="Arial" w:cs="Arial"/>
          <w:i/>
          <w:iCs/>
          <w:lang w:val="en-US"/>
        </w:rPr>
        <w:t>cycle</w:t>
      </w:r>
      <w:r w:rsidRPr="78ED8AB8">
        <w:rPr>
          <w:rFonts w:ascii="Arial" w:eastAsiaTheme="minorEastAsia" w:hAnsi="Arial" w:cs="Arial"/>
          <w:i/>
          <w:iCs/>
          <w:lang w:val="en-US"/>
        </w:rPr>
        <w:t>,</w:t>
      </w:r>
      <w:r w:rsidRPr="006125CC">
        <w:rPr>
          <w:rFonts w:ascii="Arial" w:eastAsiaTheme="minorEastAsia" w:hAnsi="Arial" w:cs="Arial"/>
          <w:i/>
          <w:iCs/>
          <w:lang w:val="en-US"/>
        </w:rPr>
        <w:t xml:space="preserve"> for exa</w:t>
      </w:r>
      <w:r w:rsidR="00767A2A" w:rsidRPr="006125CC">
        <w:rPr>
          <w:rFonts w:ascii="Arial" w:eastAsiaTheme="minorEastAsia" w:hAnsi="Arial" w:cs="Arial"/>
          <w:i/>
          <w:iCs/>
          <w:lang w:val="en-US"/>
        </w:rPr>
        <w:t>mple examining a different area of the business.</w:t>
      </w:r>
    </w:p>
    <w:p w14:paraId="59688530" w14:textId="77777777" w:rsidR="004359D2" w:rsidRPr="004359D2" w:rsidRDefault="004359D2" w:rsidP="004359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9CA57DC" w14:textId="77777777" w:rsidR="004359D2" w:rsidRPr="004359D2" w:rsidRDefault="004359D2" w:rsidP="004359D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359D2">
        <w:rPr>
          <w:rFonts w:ascii="Arial" w:eastAsiaTheme="minorEastAsia" w:hAnsi="Arial" w:cs="Arial"/>
          <w:lang w:val="en-US"/>
        </w:rPr>
        <w:t>Yes</w:t>
      </w:r>
    </w:p>
    <w:p w14:paraId="02994919" w14:textId="77777777" w:rsidR="004359D2" w:rsidRPr="004359D2" w:rsidRDefault="004359D2" w:rsidP="004359D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359D2">
        <w:rPr>
          <w:rFonts w:ascii="Arial" w:eastAsiaTheme="minorEastAsia" w:hAnsi="Arial" w:cs="Arial"/>
          <w:lang w:val="en-US"/>
        </w:rPr>
        <w:t>No</w:t>
      </w:r>
    </w:p>
    <w:p w14:paraId="4D960412" w14:textId="77777777" w:rsidR="004359D2" w:rsidRPr="004359D2" w:rsidRDefault="004359D2" w:rsidP="004359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F270507" w14:textId="438980B6" w:rsidR="004359D2" w:rsidRPr="00767A2A" w:rsidRDefault="004359D2" w:rsidP="004359D2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4359D2">
        <w:rPr>
          <w:rFonts w:ascii="Arial" w:eastAsiaTheme="minorEastAsia" w:hAnsi="Arial" w:cs="Arial"/>
          <w:lang w:val="en-US"/>
        </w:rPr>
        <w:t>Describe the process by which you examined the customer journey (</w:t>
      </w:r>
      <w:r w:rsidR="00437389">
        <w:rPr>
          <w:rFonts w:ascii="Arial" w:eastAsiaTheme="minorEastAsia" w:hAnsi="Arial" w:cs="Arial"/>
          <w:lang w:val="en-US"/>
        </w:rPr>
        <w:t>m</w:t>
      </w:r>
      <w:r w:rsidRPr="004359D2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4359D2">
        <w:rPr>
          <w:rFonts w:ascii="Arial" w:eastAsiaTheme="minorEastAsia" w:hAnsi="Arial" w:cs="Arial"/>
          <w:lang w:val="en-US"/>
        </w:rPr>
        <w:t xml:space="preserve"> 500 words). Please include specific dates or time periods.</w:t>
      </w:r>
    </w:p>
    <w:p w14:paraId="5308B2CD" w14:textId="77777777" w:rsidR="00767A2A" w:rsidRPr="004359D2" w:rsidRDefault="00767A2A" w:rsidP="004359D2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F8498FC" w14:textId="646FEBE8" w:rsidR="00B25FD1" w:rsidRPr="000D7109" w:rsidRDefault="004359D2" w:rsidP="004359D2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767A2A">
        <w:rPr>
          <w:rFonts w:ascii="Arial" w:eastAsiaTheme="minorEastAsia" w:hAnsi="Arial" w:cs="Arial"/>
          <w:lang w:val="en-US"/>
        </w:rPr>
        <w:t>Describe the outcome and impact (</w:t>
      </w:r>
      <w:r w:rsidR="00F17DD8">
        <w:rPr>
          <w:rFonts w:ascii="Arial" w:eastAsiaTheme="minorEastAsia" w:hAnsi="Arial" w:cs="Arial"/>
          <w:lang w:val="en-US"/>
        </w:rPr>
        <w:t>m</w:t>
      </w:r>
      <w:r w:rsidRPr="00767A2A">
        <w:rPr>
          <w:rFonts w:ascii="Arial" w:eastAsiaTheme="minorEastAsia" w:hAnsi="Arial" w:cs="Arial"/>
          <w:lang w:val="en-US"/>
        </w:rPr>
        <w:t>ax</w:t>
      </w:r>
      <w:r w:rsidR="00F17DD8">
        <w:rPr>
          <w:rFonts w:ascii="Arial" w:eastAsiaTheme="minorEastAsia" w:hAnsi="Arial" w:cs="Arial"/>
          <w:lang w:val="en-US"/>
        </w:rPr>
        <w:t>.</w:t>
      </w:r>
      <w:r w:rsidRPr="00767A2A">
        <w:rPr>
          <w:rFonts w:ascii="Arial" w:eastAsiaTheme="minorEastAsia" w:hAnsi="Arial" w:cs="Arial"/>
          <w:lang w:val="en-US"/>
        </w:rPr>
        <w:t xml:space="preserve"> 500 words). Please include specific dates or time periods.</w:t>
      </w:r>
    </w:p>
    <w:p w14:paraId="384C5D24" w14:textId="47195838" w:rsidR="000D7109" w:rsidRPr="00F154BD" w:rsidRDefault="000D7109" w:rsidP="00F154BD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lang w:val="en-US"/>
        </w:rPr>
      </w:pPr>
    </w:p>
    <w:p w14:paraId="3EB60F51" w14:textId="56D91753" w:rsidR="009D6D77" w:rsidRDefault="009D6D77" w:rsidP="00FE621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9D6D77">
        <w:rPr>
          <w:rFonts w:ascii="Arial" w:eastAsiaTheme="minorEastAsia" w:hAnsi="Arial" w:cs="Arial"/>
          <w:b/>
          <w:bCs/>
          <w:lang w:val="en-US"/>
        </w:rPr>
        <w:t xml:space="preserve">8.6 Does the </w:t>
      </w:r>
      <w:proofErr w:type="spellStart"/>
      <w:r w:rsidRPr="009D6D77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9D6D77">
        <w:rPr>
          <w:rFonts w:ascii="Arial" w:eastAsiaTheme="minorEastAsia" w:hAnsi="Arial" w:cs="Arial"/>
          <w:b/>
          <w:bCs/>
          <w:lang w:val="en-US"/>
        </w:rPr>
        <w:t xml:space="preserve"> collect LGBT monitoring information on service users or customers for the following analysis? Tick all that apply.</w:t>
      </w:r>
    </w:p>
    <w:p w14:paraId="6160BE04" w14:textId="70E18848" w:rsidR="003A7FEF" w:rsidRDefault="003A7FEF" w:rsidP="00FE621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214FF935" w14:textId="77777777" w:rsidR="006125CC" w:rsidRDefault="003A7FEF" w:rsidP="003A7FEF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9B3531">
        <w:rPr>
          <w:rFonts w:ascii="Arial" w:eastAsiaTheme="minorEastAsia" w:hAnsi="Arial" w:cs="Arial"/>
          <w:i/>
          <w:iCs/>
          <w:lang w:val="en-US"/>
        </w:rPr>
        <w:t>Guidance</w:t>
      </w:r>
      <w:r w:rsidR="009E4823" w:rsidRPr="009B3531">
        <w:rPr>
          <w:rFonts w:ascii="Arial" w:eastAsiaTheme="minorEastAsia" w:hAnsi="Arial" w:cs="Arial"/>
          <w:i/>
          <w:iCs/>
          <w:lang w:val="en-US"/>
        </w:rPr>
        <w:t>:</w:t>
      </w:r>
    </w:p>
    <w:p w14:paraId="69CB2E3D" w14:textId="32B9D81E" w:rsidR="006125CC" w:rsidRDefault="003A7FEF" w:rsidP="006420B9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125CC">
        <w:rPr>
          <w:rFonts w:ascii="Arial" w:eastAsiaTheme="minorEastAsia" w:hAnsi="Arial" w:cs="Arial"/>
          <w:i/>
          <w:iCs/>
          <w:lang w:val="en-US"/>
        </w:rPr>
        <w:t xml:space="preserve">You should demonstrate how you collect the data and how it is </w:t>
      </w:r>
      <w:proofErr w:type="spellStart"/>
      <w:r w:rsidRPr="006125CC">
        <w:rPr>
          <w:rFonts w:ascii="Arial" w:eastAsiaTheme="minorEastAsia" w:hAnsi="Arial" w:cs="Arial"/>
          <w:i/>
          <w:iCs/>
          <w:lang w:val="en-US"/>
        </w:rPr>
        <w:t>analyse</w:t>
      </w:r>
      <w:r w:rsidR="004250E4" w:rsidRPr="006125CC">
        <w:rPr>
          <w:rFonts w:ascii="Arial" w:eastAsiaTheme="minorEastAsia" w:hAnsi="Arial" w:cs="Arial"/>
          <w:i/>
          <w:iCs/>
          <w:lang w:val="en-US"/>
        </w:rPr>
        <w:t>d</w:t>
      </w:r>
      <w:proofErr w:type="spellEnd"/>
      <w:r w:rsidR="006125CC">
        <w:rPr>
          <w:rFonts w:ascii="Arial" w:eastAsiaTheme="minorEastAsia" w:hAnsi="Arial" w:cs="Arial"/>
          <w:i/>
          <w:iCs/>
          <w:lang w:val="en-US"/>
        </w:rPr>
        <w:t>.</w:t>
      </w:r>
    </w:p>
    <w:p w14:paraId="70A0A635" w14:textId="75521A63" w:rsidR="003A7FEF" w:rsidRPr="006125CC" w:rsidRDefault="004250E4" w:rsidP="006420B9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125CC">
        <w:rPr>
          <w:rFonts w:ascii="Arial" w:eastAsiaTheme="minorEastAsia" w:hAnsi="Arial" w:cs="Arial"/>
          <w:i/>
          <w:iCs/>
          <w:lang w:val="en-US"/>
        </w:rPr>
        <w:t>This should break down the experiences of service users and customers by sexual orientation, gender and trans status.</w:t>
      </w:r>
    </w:p>
    <w:p w14:paraId="3F40EF99" w14:textId="39348AE9" w:rsidR="003A7FEF" w:rsidRDefault="003A7FEF" w:rsidP="003A7FE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FC1EDAE" w14:textId="4FDCFF60" w:rsidR="003A7FEF" w:rsidRDefault="003A7FEF" w:rsidP="006420B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Assess</w:t>
      </w:r>
      <w:r w:rsidR="00C909A6">
        <w:rPr>
          <w:rFonts w:ascii="Arial" w:eastAsiaTheme="minorEastAsia" w:hAnsi="Arial" w:cs="Arial"/>
          <w:lang w:val="en-US"/>
        </w:rPr>
        <w:t>ing</w:t>
      </w:r>
      <w:r>
        <w:rPr>
          <w:rFonts w:ascii="Arial" w:eastAsiaTheme="minorEastAsia" w:hAnsi="Arial" w:cs="Arial"/>
          <w:lang w:val="en-US"/>
        </w:rPr>
        <w:t xml:space="preserve"> whether LGBT people are accessing your services</w:t>
      </w:r>
    </w:p>
    <w:p w14:paraId="27BDECBB" w14:textId="3739DA80" w:rsidR="003A7FEF" w:rsidRDefault="00C909A6" w:rsidP="006420B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Assessing the satisfaction of your LGBT service users in comparison to other groups</w:t>
      </w:r>
    </w:p>
    <w:p w14:paraId="41803A6A" w14:textId="5E74A95D" w:rsidR="00C909A6" w:rsidRPr="003A7FEF" w:rsidRDefault="00C909A6" w:rsidP="006420B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None of the above</w:t>
      </w:r>
    </w:p>
    <w:p w14:paraId="5CD85895" w14:textId="7C282C49" w:rsidR="003A7FEF" w:rsidRDefault="003A7FEF" w:rsidP="00FE621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2FF2CCBF" w14:textId="19DECAF4" w:rsidR="00DA6C06" w:rsidRPr="00C12D41" w:rsidRDefault="00DA6C06" w:rsidP="003A7FE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647265">
        <w:rPr>
          <w:rFonts w:ascii="Arial" w:eastAsiaTheme="minorEastAsia" w:hAnsi="Arial" w:cs="Arial"/>
          <w:lang w:val="en-US"/>
        </w:rPr>
        <w:t>Copy and paste the question</w:t>
      </w:r>
      <w:r w:rsidR="00C12D41" w:rsidRPr="00C12D41">
        <w:rPr>
          <w:rFonts w:ascii="Arial" w:eastAsiaTheme="minorEastAsia" w:hAnsi="Arial" w:cs="Arial"/>
          <w:lang w:val="en-US"/>
        </w:rPr>
        <w:t>s</w:t>
      </w:r>
      <w:r w:rsidRPr="00647265">
        <w:rPr>
          <w:rFonts w:ascii="Arial" w:eastAsiaTheme="minorEastAsia" w:hAnsi="Arial" w:cs="Arial"/>
          <w:lang w:val="en-US"/>
        </w:rPr>
        <w:t xml:space="preserve"> you </w:t>
      </w:r>
      <w:proofErr w:type="gramStart"/>
      <w:r w:rsidRPr="00647265">
        <w:rPr>
          <w:rFonts w:ascii="Arial" w:eastAsiaTheme="minorEastAsia" w:hAnsi="Arial" w:cs="Arial"/>
          <w:lang w:val="en-US"/>
        </w:rPr>
        <w:t>ask</w:t>
      </w:r>
      <w:proofErr w:type="gramEnd"/>
      <w:r w:rsidR="00C12D41" w:rsidRPr="00C12D41">
        <w:rPr>
          <w:rFonts w:ascii="Arial" w:eastAsiaTheme="minorEastAsia" w:hAnsi="Arial" w:cs="Arial"/>
          <w:lang w:val="en-US"/>
        </w:rPr>
        <w:t xml:space="preserve"> </w:t>
      </w:r>
      <w:r w:rsidRPr="00647265">
        <w:rPr>
          <w:rFonts w:ascii="Arial" w:eastAsiaTheme="minorEastAsia" w:hAnsi="Arial" w:cs="Arial"/>
          <w:lang w:val="en-US"/>
        </w:rPr>
        <w:t xml:space="preserve">and </w:t>
      </w:r>
      <w:r w:rsidR="00C12D41" w:rsidRPr="00C12D41">
        <w:rPr>
          <w:rFonts w:ascii="Arial" w:eastAsiaTheme="minorEastAsia" w:hAnsi="Arial" w:cs="Arial"/>
          <w:lang w:val="en-US"/>
        </w:rPr>
        <w:t xml:space="preserve">the </w:t>
      </w:r>
      <w:r w:rsidRPr="00647265">
        <w:rPr>
          <w:rFonts w:ascii="Arial" w:eastAsiaTheme="minorEastAsia" w:hAnsi="Arial" w:cs="Arial"/>
          <w:lang w:val="en-US"/>
        </w:rPr>
        <w:t>options</w:t>
      </w:r>
      <w:r w:rsidR="00C12D41" w:rsidRPr="00C12D41">
        <w:rPr>
          <w:rFonts w:ascii="Arial" w:eastAsiaTheme="minorEastAsia" w:hAnsi="Arial" w:cs="Arial"/>
          <w:lang w:val="en-US"/>
        </w:rPr>
        <w:t xml:space="preserve"> service users/customers</w:t>
      </w:r>
      <w:r w:rsidRPr="00647265">
        <w:rPr>
          <w:rFonts w:ascii="Arial" w:eastAsiaTheme="minorEastAsia" w:hAnsi="Arial" w:cs="Arial"/>
          <w:lang w:val="en-US"/>
        </w:rPr>
        <w:t xml:space="preserve"> can select (</w:t>
      </w:r>
      <w:r w:rsidR="00C12D41" w:rsidRPr="00C12D41">
        <w:rPr>
          <w:rFonts w:ascii="Arial" w:eastAsiaTheme="minorEastAsia" w:hAnsi="Arial" w:cs="Arial"/>
          <w:lang w:val="en-US"/>
        </w:rPr>
        <w:t>m</w:t>
      </w:r>
      <w:r w:rsidRPr="00647265">
        <w:rPr>
          <w:rFonts w:ascii="Arial" w:eastAsiaTheme="minorEastAsia" w:hAnsi="Arial" w:cs="Arial"/>
          <w:lang w:val="en-US"/>
        </w:rPr>
        <w:t>ax</w:t>
      </w:r>
      <w:r w:rsidR="00C12D41" w:rsidRPr="00C12D41">
        <w:rPr>
          <w:rFonts w:ascii="Arial" w:eastAsiaTheme="minorEastAsia" w:hAnsi="Arial" w:cs="Arial"/>
          <w:lang w:val="en-US"/>
        </w:rPr>
        <w:t>.</w:t>
      </w:r>
      <w:r w:rsidRPr="00647265">
        <w:rPr>
          <w:rFonts w:ascii="Arial" w:eastAsiaTheme="minorEastAsia" w:hAnsi="Arial" w:cs="Arial"/>
          <w:lang w:val="en-US"/>
        </w:rPr>
        <w:t xml:space="preserve"> 500 words</w:t>
      </w:r>
      <w:r w:rsidRPr="00C12D41">
        <w:rPr>
          <w:rFonts w:ascii="Arial" w:eastAsiaTheme="minorEastAsia" w:hAnsi="Arial" w:cs="Arial"/>
          <w:lang w:val="en-US"/>
        </w:rPr>
        <w:t>)</w:t>
      </w:r>
      <w:r w:rsidR="004250E4">
        <w:rPr>
          <w:rFonts w:ascii="Arial" w:eastAsiaTheme="minorEastAsia" w:hAnsi="Arial" w:cs="Arial"/>
          <w:lang w:val="en-US"/>
        </w:rPr>
        <w:t>.</w:t>
      </w:r>
    </w:p>
    <w:p w14:paraId="3C043C1D" w14:textId="77777777" w:rsidR="00DA6C06" w:rsidRPr="00C12D41" w:rsidRDefault="00DA6C06" w:rsidP="003A7FE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F57AF48" w14:textId="0288A2B5" w:rsidR="003A7FEF" w:rsidRPr="00C12D41" w:rsidRDefault="003A7FEF" w:rsidP="003A7FE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A7FEF">
        <w:rPr>
          <w:rFonts w:ascii="Arial" w:eastAsiaTheme="minorEastAsia" w:hAnsi="Arial" w:cs="Arial"/>
          <w:lang w:val="en-US"/>
        </w:rPr>
        <w:t xml:space="preserve">Describe the process </w:t>
      </w:r>
      <w:r w:rsidR="00C12D41" w:rsidRPr="00C12D41">
        <w:rPr>
          <w:rFonts w:ascii="Arial" w:eastAsiaTheme="minorEastAsia" w:hAnsi="Arial" w:cs="Arial"/>
          <w:lang w:val="en-US"/>
        </w:rPr>
        <w:t xml:space="preserve">of collecting and </w:t>
      </w:r>
      <w:proofErr w:type="spellStart"/>
      <w:r w:rsidR="00C12D41" w:rsidRPr="00C12D41">
        <w:rPr>
          <w:rFonts w:ascii="Arial" w:eastAsiaTheme="minorEastAsia" w:hAnsi="Arial" w:cs="Arial"/>
          <w:lang w:val="en-US"/>
        </w:rPr>
        <w:t>analysing</w:t>
      </w:r>
      <w:proofErr w:type="spellEnd"/>
      <w:r w:rsidR="00C12D41" w:rsidRPr="00C12D41">
        <w:rPr>
          <w:rFonts w:ascii="Arial" w:eastAsiaTheme="minorEastAsia" w:hAnsi="Arial" w:cs="Arial"/>
          <w:lang w:val="en-US"/>
        </w:rPr>
        <w:t xml:space="preserve"> the data </w:t>
      </w:r>
      <w:r w:rsidRPr="003A7FEF">
        <w:rPr>
          <w:rFonts w:ascii="Arial" w:eastAsiaTheme="minorEastAsia" w:hAnsi="Arial" w:cs="Arial"/>
          <w:lang w:val="en-US"/>
        </w:rPr>
        <w:t>(</w:t>
      </w:r>
      <w:r w:rsidR="00C12D41" w:rsidRPr="00C12D41">
        <w:rPr>
          <w:rFonts w:ascii="Arial" w:eastAsiaTheme="minorEastAsia" w:hAnsi="Arial" w:cs="Arial"/>
          <w:lang w:val="en-US"/>
        </w:rPr>
        <w:t>m</w:t>
      </w:r>
      <w:r w:rsidRPr="003A7FEF">
        <w:rPr>
          <w:rFonts w:ascii="Arial" w:eastAsiaTheme="minorEastAsia" w:hAnsi="Arial" w:cs="Arial"/>
          <w:lang w:val="en-US"/>
        </w:rPr>
        <w:t>ax</w:t>
      </w:r>
      <w:r w:rsidR="00C12D41" w:rsidRPr="00C12D41">
        <w:rPr>
          <w:rFonts w:ascii="Arial" w:eastAsiaTheme="minorEastAsia" w:hAnsi="Arial" w:cs="Arial"/>
          <w:lang w:val="en-US"/>
        </w:rPr>
        <w:t>.</w:t>
      </w:r>
      <w:r w:rsidRPr="003A7FEF">
        <w:rPr>
          <w:rFonts w:ascii="Arial" w:eastAsiaTheme="minorEastAsia" w:hAnsi="Arial" w:cs="Arial"/>
          <w:lang w:val="en-US"/>
        </w:rPr>
        <w:t xml:space="preserve"> 500 words).</w:t>
      </w:r>
    </w:p>
    <w:p w14:paraId="3FDFA4E1" w14:textId="77777777" w:rsidR="009B3531" w:rsidRPr="003A7FEF" w:rsidRDefault="009B3531" w:rsidP="003A7FE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1EC4CA6" w14:textId="5DBABB63" w:rsidR="003A7FEF" w:rsidRDefault="003A7FEF" w:rsidP="003A7FE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A7FEF">
        <w:rPr>
          <w:rFonts w:ascii="Arial" w:eastAsiaTheme="minorEastAsia" w:hAnsi="Arial" w:cs="Arial"/>
          <w:lang w:val="en-US"/>
        </w:rPr>
        <w:t xml:space="preserve">Upload </w:t>
      </w:r>
      <w:r w:rsidR="00C12D41" w:rsidRPr="00C12D41">
        <w:rPr>
          <w:rFonts w:ascii="Arial" w:eastAsiaTheme="minorEastAsia" w:hAnsi="Arial" w:cs="Arial"/>
          <w:lang w:val="en-US"/>
        </w:rPr>
        <w:t xml:space="preserve">an </w:t>
      </w:r>
      <w:r w:rsidRPr="003A7FEF">
        <w:rPr>
          <w:rFonts w:ascii="Arial" w:eastAsiaTheme="minorEastAsia" w:hAnsi="Arial" w:cs="Arial"/>
          <w:lang w:val="en-US"/>
        </w:rPr>
        <w:t>analysis report</w:t>
      </w:r>
      <w:r w:rsidR="00C909A6" w:rsidRPr="00C12D41">
        <w:rPr>
          <w:rFonts w:ascii="Arial" w:eastAsiaTheme="minorEastAsia" w:hAnsi="Arial" w:cs="Arial"/>
          <w:lang w:val="en-US"/>
        </w:rPr>
        <w:t xml:space="preserve"> from last three years</w:t>
      </w:r>
      <w:r w:rsidRPr="003A7FEF">
        <w:rPr>
          <w:rFonts w:ascii="Arial" w:eastAsiaTheme="minorEastAsia" w:hAnsi="Arial" w:cs="Arial"/>
          <w:lang w:val="en-US"/>
        </w:rPr>
        <w:t>.</w:t>
      </w:r>
    </w:p>
    <w:p w14:paraId="30092368" w14:textId="69A026C5" w:rsidR="009C147E" w:rsidRDefault="009C147E" w:rsidP="003A7FE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41FD51C" w14:textId="4072CC25" w:rsidR="009C147E" w:rsidRDefault="009C147E" w:rsidP="003A7FEF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492732">
        <w:rPr>
          <w:rFonts w:ascii="Arial" w:eastAsiaTheme="minorEastAsia" w:hAnsi="Arial" w:cs="Arial"/>
          <w:b/>
          <w:bCs/>
          <w:lang w:val="en-US"/>
        </w:rPr>
        <w:t xml:space="preserve">8.7 Does the </w:t>
      </w:r>
      <w:proofErr w:type="spellStart"/>
      <w:r w:rsidRPr="00492732">
        <w:rPr>
          <w:rFonts w:ascii="Arial" w:eastAsiaTheme="minorEastAsia" w:hAnsi="Arial" w:cs="Arial"/>
          <w:b/>
          <w:bCs/>
          <w:lang w:val="en-US"/>
        </w:rPr>
        <w:t>org</w:t>
      </w:r>
      <w:r w:rsidR="00492732" w:rsidRPr="00492732">
        <w:rPr>
          <w:rFonts w:ascii="Arial" w:eastAsiaTheme="minorEastAsia" w:hAnsi="Arial" w:cs="Arial"/>
          <w:b/>
          <w:bCs/>
          <w:lang w:val="en-US"/>
        </w:rPr>
        <w:t>anisation</w:t>
      </w:r>
      <w:proofErr w:type="spellEnd"/>
      <w:r w:rsidR="00492732" w:rsidRPr="00492732">
        <w:rPr>
          <w:rFonts w:ascii="Arial" w:eastAsiaTheme="minorEastAsia" w:hAnsi="Arial" w:cs="Arial"/>
          <w:b/>
          <w:bCs/>
          <w:lang w:val="en-US"/>
        </w:rPr>
        <w:t xml:space="preserve"> systematically monitor LGBT-related complaints made by service users or customers?</w:t>
      </w:r>
    </w:p>
    <w:p w14:paraId="0F0E8D1F" w14:textId="3C48A465" w:rsidR="00D93A0A" w:rsidRDefault="00D93A0A" w:rsidP="003A7FEF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7DFB0CE9" w14:textId="77777777" w:rsidR="006125CC" w:rsidRDefault="00D93A0A" w:rsidP="006045E7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045E7">
        <w:rPr>
          <w:rFonts w:ascii="Arial" w:eastAsiaTheme="minorEastAsia" w:hAnsi="Arial" w:cs="Arial"/>
          <w:i/>
          <w:iCs/>
          <w:lang w:val="en-US"/>
        </w:rPr>
        <w:t>Guidance</w:t>
      </w:r>
      <w:r w:rsidR="0073798C" w:rsidRPr="006045E7">
        <w:rPr>
          <w:rFonts w:ascii="Arial" w:eastAsiaTheme="minorEastAsia" w:hAnsi="Arial" w:cs="Arial"/>
          <w:i/>
          <w:iCs/>
          <w:lang w:val="en-US"/>
        </w:rPr>
        <w:t>:</w:t>
      </w:r>
    </w:p>
    <w:p w14:paraId="49D79121" w14:textId="76282AB3" w:rsidR="00D93A0A" w:rsidRPr="006125CC" w:rsidRDefault="0073798C" w:rsidP="006420B9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6125CC">
        <w:rPr>
          <w:rFonts w:ascii="Arial" w:eastAsiaTheme="minorEastAsia" w:hAnsi="Arial" w:cs="Arial"/>
          <w:i/>
          <w:iCs/>
          <w:lang w:val="en-US"/>
        </w:rPr>
        <w:t>You should demonstrate</w:t>
      </w:r>
      <w:r w:rsidR="006045E7" w:rsidRPr="006125CC">
        <w:rPr>
          <w:rFonts w:ascii="Arial" w:eastAsiaTheme="minorEastAsia" w:hAnsi="Arial" w:cs="Arial"/>
          <w:i/>
          <w:iCs/>
          <w:lang w:val="en-US"/>
        </w:rPr>
        <w:t xml:space="preserve"> how the complaints process is communicated, how you collect the data and how it is </w:t>
      </w:r>
      <w:proofErr w:type="spellStart"/>
      <w:r w:rsidR="006045E7" w:rsidRPr="006125CC">
        <w:rPr>
          <w:rFonts w:ascii="Arial" w:eastAsiaTheme="minorEastAsia" w:hAnsi="Arial" w:cs="Arial"/>
          <w:i/>
          <w:iCs/>
          <w:lang w:val="en-US"/>
        </w:rPr>
        <w:t>analysed</w:t>
      </w:r>
      <w:proofErr w:type="spellEnd"/>
      <w:r w:rsidR="006045E7" w:rsidRPr="006125CC">
        <w:rPr>
          <w:rFonts w:ascii="Arial" w:eastAsiaTheme="minorEastAsia" w:hAnsi="Arial" w:cs="Arial"/>
          <w:i/>
          <w:iCs/>
          <w:lang w:val="en-US"/>
        </w:rPr>
        <w:t>.</w:t>
      </w:r>
    </w:p>
    <w:p w14:paraId="64913755" w14:textId="77777777" w:rsidR="00D93A0A" w:rsidRPr="00D93A0A" w:rsidRDefault="00D93A0A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204AB58" w14:textId="77777777" w:rsidR="00D93A0A" w:rsidRPr="00D93A0A" w:rsidRDefault="00D93A0A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93A0A">
        <w:rPr>
          <w:rFonts w:ascii="Arial" w:eastAsiaTheme="minorEastAsia" w:hAnsi="Arial" w:cs="Arial"/>
          <w:lang w:val="en-US"/>
        </w:rPr>
        <w:t>Yes</w:t>
      </w:r>
    </w:p>
    <w:p w14:paraId="782E2548" w14:textId="77777777" w:rsidR="00D93A0A" w:rsidRPr="00D93A0A" w:rsidRDefault="00D93A0A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93A0A">
        <w:rPr>
          <w:rFonts w:ascii="Arial" w:eastAsiaTheme="minorEastAsia" w:hAnsi="Arial" w:cs="Arial"/>
          <w:lang w:val="en-US"/>
        </w:rPr>
        <w:t>No</w:t>
      </w:r>
    </w:p>
    <w:p w14:paraId="1D5944F4" w14:textId="77777777" w:rsidR="00D93A0A" w:rsidRPr="00D93A0A" w:rsidRDefault="00D93A0A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4B6F99E" w14:textId="3434B61D" w:rsidR="00D93A0A" w:rsidRPr="00D97B27" w:rsidRDefault="00D93A0A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93A0A">
        <w:rPr>
          <w:rFonts w:ascii="Arial" w:eastAsiaTheme="minorEastAsia" w:hAnsi="Arial" w:cs="Arial"/>
          <w:lang w:val="en-US"/>
        </w:rPr>
        <w:t>Describe the process (</w:t>
      </w:r>
      <w:r w:rsidR="00437389">
        <w:rPr>
          <w:rFonts w:ascii="Arial" w:eastAsiaTheme="minorEastAsia" w:hAnsi="Arial" w:cs="Arial"/>
          <w:lang w:val="en-US"/>
        </w:rPr>
        <w:t>m</w:t>
      </w:r>
      <w:r w:rsidRPr="00D93A0A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D93A0A">
        <w:rPr>
          <w:rFonts w:ascii="Arial" w:eastAsiaTheme="minorEastAsia" w:hAnsi="Arial" w:cs="Arial"/>
          <w:lang w:val="en-US"/>
        </w:rPr>
        <w:t xml:space="preserve"> 500 words).</w:t>
      </w:r>
    </w:p>
    <w:p w14:paraId="62E64431" w14:textId="77777777" w:rsidR="006045E7" w:rsidRPr="00D93A0A" w:rsidRDefault="006045E7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7A92E5FB" w14:textId="748F9C69" w:rsidR="00D93A0A" w:rsidRDefault="00D93A0A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D93A0A">
        <w:rPr>
          <w:rFonts w:ascii="Arial" w:eastAsiaTheme="minorEastAsia" w:hAnsi="Arial" w:cs="Arial"/>
          <w:lang w:val="en-US"/>
        </w:rPr>
        <w:t xml:space="preserve">Upload </w:t>
      </w:r>
      <w:r w:rsidR="00D97B27" w:rsidRPr="00D97B27">
        <w:rPr>
          <w:rFonts w:ascii="Arial" w:eastAsiaTheme="minorEastAsia" w:hAnsi="Arial" w:cs="Arial"/>
          <w:lang w:val="en-US"/>
        </w:rPr>
        <w:t xml:space="preserve">an </w:t>
      </w:r>
      <w:r w:rsidRPr="00D93A0A">
        <w:rPr>
          <w:rFonts w:ascii="Arial" w:eastAsiaTheme="minorEastAsia" w:hAnsi="Arial" w:cs="Arial"/>
          <w:lang w:val="en-US"/>
        </w:rPr>
        <w:t>analysis report</w:t>
      </w:r>
      <w:r w:rsidR="00D97B27" w:rsidRPr="00D97B27">
        <w:rPr>
          <w:rFonts w:ascii="Arial" w:eastAsiaTheme="minorEastAsia" w:hAnsi="Arial" w:cs="Arial"/>
          <w:lang w:val="en-US"/>
        </w:rPr>
        <w:t xml:space="preserve"> from the last year</w:t>
      </w:r>
      <w:r w:rsidRPr="00D93A0A">
        <w:rPr>
          <w:rFonts w:ascii="Arial" w:eastAsiaTheme="minorEastAsia" w:hAnsi="Arial" w:cs="Arial"/>
          <w:lang w:val="en-US"/>
        </w:rPr>
        <w:t>.</w:t>
      </w:r>
    </w:p>
    <w:p w14:paraId="1F14E81B" w14:textId="001914DA" w:rsidR="00545011" w:rsidRDefault="00545011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D4195C8" w14:textId="76406B7F" w:rsidR="00545011" w:rsidRDefault="00545011" w:rsidP="00D93A0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28768F">
        <w:rPr>
          <w:rFonts w:ascii="Arial" w:eastAsiaTheme="minorEastAsia" w:hAnsi="Arial" w:cs="Arial"/>
          <w:b/>
          <w:bCs/>
          <w:lang w:val="en-US"/>
        </w:rPr>
        <w:t xml:space="preserve">8.8 Does the </w:t>
      </w:r>
      <w:proofErr w:type="spellStart"/>
      <w:r w:rsidRPr="0028768F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28768F">
        <w:rPr>
          <w:rFonts w:ascii="Arial" w:eastAsiaTheme="minorEastAsia" w:hAnsi="Arial" w:cs="Arial"/>
          <w:b/>
          <w:bCs/>
          <w:lang w:val="en-US"/>
        </w:rPr>
        <w:t xml:space="preserve"> enable non-binary</w:t>
      </w:r>
      <w:r w:rsidR="0028768F" w:rsidRPr="0028768F">
        <w:rPr>
          <w:rFonts w:ascii="Arial" w:eastAsiaTheme="minorEastAsia" w:hAnsi="Arial" w:cs="Arial"/>
          <w:b/>
          <w:bCs/>
          <w:lang w:val="en-US"/>
        </w:rPr>
        <w:t xml:space="preserve"> service users </w:t>
      </w:r>
      <w:r w:rsidR="003A3533">
        <w:rPr>
          <w:rFonts w:ascii="Arial" w:eastAsiaTheme="minorEastAsia" w:hAnsi="Arial" w:cs="Arial"/>
          <w:b/>
          <w:bCs/>
          <w:lang w:val="en-US"/>
        </w:rPr>
        <w:t xml:space="preserve">or </w:t>
      </w:r>
      <w:r w:rsidR="0028768F" w:rsidRPr="0028768F">
        <w:rPr>
          <w:rFonts w:ascii="Arial" w:eastAsiaTheme="minorEastAsia" w:hAnsi="Arial" w:cs="Arial"/>
          <w:b/>
          <w:bCs/>
          <w:lang w:val="en-US"/>
        </w:rPr>
        <w:t xml:space="preserve">customers to have their identities </w:t>
      </w:r>
      <w:proofErr w:type="spellStart"/>
      <w:r w:rsidR="0028768F" w:rsidRPr="0028768F">
        <w:rPr>
          <w:rFonts w:ascii="Arial" w:eastAsiaTheme="minorEastAsia" w:hAnsi="Arial" w:cs="Arial"/>
          <w:b/>
          <w:bCs/>
          <w:lang w:val="en-US"/>
        </w:rPr>
        <w:t>recognised</w:t>
      </w:r>
      <w:proofErr w:type="spellEnd"/>
      <w:r w:rsidR="0028768F" w:rsidRPr="0028768F">
        <w:rPr>
          <w:rFonts w:ascii="Arial" w:eastAsiaTheme="minorEastAsia" w:hAnsi="Arial" w:cs="Arial"/>
          <w:b/>
          <w:bCs/>
          <w:lang w:val="en-US"/>
        </w:rPr>
        <w:t xml:space="preserve"> on all systems?</w:t>
      </w:r>
    </w:p>
    <w:p w14:paraId="6288AB78" w14:textId="03973690" w:rsidR="0028768F" w:rsidRDefault="0028768F" w:rsidP="00D93A0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518F2F56" w14:textId="77777777" w:rsidR="006125CC" w:rsidRDefault="0079265F" w:rsidP="00E93342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0079265F">
        <w:rPr>
          <w:rFonts w:ascii="Arial" w:eastAsiaTheme="minorEastAsia" w:hAnsi="Arial" w:cs="Arial"/>
          <w:i/>
          <w:iCs/>
          <w:lang w:val="en-US"/>
        </w:rPr>
        <w:t>Guidance</w:t>
      </w:r>
      <w:r w:rsidR="00E93342" w:rsidRPr="0079265F">
        <w:rPr>
          <w:rFonts w:ascii="Arial" w:eastAsiaTheme="minorEastAsia" w:hAnsi="Arial" w:cs="Arial"/>
          <w:i/>
          <w:iCs/>
          <w:lang w:val="en-US"/>
        </w:rPr>
        <w:t>:</w:t>
      </w:r>
    </w:p>
    <w:p w14:paraId="61A95986" w14:textId="77234C67" w:rsidR="006125CC" w:rsidRDefault="006125CC" w:rsidP="006420B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</w:t>
      </w:r>
      <w:r w:rsidR="00EB7623" w:rsidRPr="006125CC">
        <w:rPr>
          <w:rFonts w:ascii="Arial" w:eastAsiaTheme="minorEastAsia" w:hAnsi="Arial" w:cs="Arial"/>
          <w:i/>
          <w:iCs/>
          <w:lang w:val="en-US"/>
        </w:rPr>
        <w:t>his might include providing gender options other than male and female</w:t>
      </w:r>
      <w:r w:rsidR="00E93342" w:rsidRPr="006125CC">
        <w:rPr>
          <w:rFonts w:ascii="Arial" w:eastAsiaTheme="minorEastAsia" w:hAnsi="Arial" w:cs="Arial"/>
          <w:i/>
          <w:iCs/>
          <w:lang w:val="en-US"/>
        </w:rPr>
        <w:t xml:space="preserve"> </w:t>
      </w:r>
      <w:r w:rsidR="7D57E8D7" w:rsidRPr="78ED8AB8">
        <w:rPr>
          <w:rFonts w:ascii="Arial" w:eastAsiaTheme="minorEastAsia" w:hAnsi="Arial" w:cs="Arial"/>
          <w:i/>
          <w:iCs/>
          <w:lang w:val="en-US"/>
        </w:rPr>
        <w:t xml:space="preserve">and </w:t>
      </w:r>
      <w:r w:rsidR="00EB7623" w:rsidRPr="006125CC">
        <w:rPr>
          <w:rFonts w:ascii="Arial" w:eastAsiaTheme="minorEastAsia" w:hAnsi="Arial" w:cs="Arial"/>
          <w:i/>
          <w:iCs/>
          <w:lang w:val="en-US"/>
        </w:rPr>
        <w:t>providing gender-neutral title options, such as Mx.</w:t>
      </w:r>
      <w:r w:rsidR="00E93342" w:rsidRPr="006125CC">
        <w:rPr>
          <w:rFonts w:ascii="Arial" w:eastAsiaTheme="minorEastAsia" w:hAnsi="Arial" w:cs="Arial"/>
          <w:i/>
          <w:iCs/>
          <w:lang w:val="en-US"/>
        </w:rPr>
        <w:t xml:space="preserve"> </w:t>
      </w:r>
    </w:p>
    <w:p w14:paraId="41C65DBE" w14:textId="3AD7CED9" w:rsidR="00E93342" w:rsidRPr="006125CC" w:rsidRDefault="000D6B10" w:rsidP="006420B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You</w:t>
      </w:r>
      <w:r w:rsidR="00FE3B61" w:rsidRPr="006125CC">
        <w:rPr>
          <w:rFonts w:ascii="Arial" w:eastAsiaTheme="minorEastAsia" w:hAnsi="Arial" w:cs="Arial"/>
          <w:i/>
          <w:iCs/>
          <w:lang w:val="en-US"/>
        </w:rPr>
        <w:t xml:space="preserve"> will only receive a mark for gender-neutral title options if you collect no other gender </w:t>
      </w:r>
      <w:r w:rsidR="00EB7623" w:rsidRPr="006125CC">
        <w:rPr>
          <w:rFonts w:ascii="Arial" w:eastAsiaTheme="minorEastAsia" w:hAnsi="Arial" w:cs="Arial"/>
          <w:i/>
          <w:iCs/>
          <w:lang w:val="en-US"/>
        </w:rPr>
        <w:t>marker data.</w:t>
      </w:r>
    </w:p>
    <w:p w14:paraId="75EB7A69" w14:textId="65C3F82B" w:rsidR="0028768F" w:rsidRDefault="0028768F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A14645C" w14:textId="384AF455" w:rsidR="0028768F" w:rsidRDefault="0028768F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Yes</w:t>
      </w:r>
    </w:p>
    <w:p w14:paraId="2E8C3E04" w14:textId="638FEA1D" w:rsidR="0028768F" w:rsidRDefault="0028768F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No</w:t>
      </w:r>
    </w:p>
    <w:p w14:paraId="23154B28" w14:textId="02F0F13C" w:rsidR="0028768F" w:rsidRDefault="0028768F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12258C81" w14:textId="62014975" w:rsidR="00A56572" w:rsidRDefault="00E93342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870162">
        <w:rPr>
          <w:rFonts w:ascii="Arial" w:eastAsiaTheme="minorEastAsia" w:hAnsi="Arial" w:cs="Arial"/>
          <w:lang w:val="en-US"/>
        </w:rPr>
        <w:t xml:space="preserve">Describe how non-binary identities are </w:t>
      </w:r>
      <w:proofErr w:type="spellStart"/>
      <w:r w:rsidRPr="00870162">
        <w:rPr>
          <w:rFonts w:ascii="Arial" w:eastAsiaTheme="minorEastAsia" w:hAnsi="Arial" w:cs="Arial"/>
          <w:lang w:val="en-US"/>
        </w:rPr>
        <w:t>recognised</w:t>
      </w:r>
      <w:proofErr w:type="spellEnd"/>
      <w:r w:rsidRPr="00870162">
        <w:rPr>
          <w:rFonts w:ascii="Arial" w:eastAsiaTheme="minorEastAsia" w:hAnsi="Arial" w:cs="Arial"/>
          <w:lang w:val="en-US"/>
        </w:rPr>
        <w:t xml:space="preserve"> on systems (</w:t>
      </w:r>
      <w:r w:rsidR="00437389">
        <w:rPr>
          <w:rFonts w:ascii="Arial" w:eastAsiaTheme="minorEastAsia" w:hAnsi="Arial" w:cs="Arial"/>
          <w:lang w:val="en-US"/>
        </w:rPr>
        <w:t>m</w:t>
      </w:r>
      <w:r w:rsidRPr="00870162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870162">
        <w:rPr>
          <w:rFonts w:ascii="Arial" w:eastAsiaTheme="minorEastAsia" w:hAnsi="Arial" w:cs="Arial"/>
          <w:lang w:val="en-US"/>
        </w:rPr>
        <w:t xml:space="preserve"> 500 words).</w:t>
      </w:r>
    </w:p>
    <w:p w14:paraId="2C255446" w14:textId="77777777" w:rsidR="00E93342" w:rsidRDefault="00E93342" w:rsidP="00D93A0A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2287643" w14:textId="12C8E596" w:rsidR="00A56572" w:rsidRDefault="00A56572" w:rsidP="00D93A0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2A4486">
        <w:rPr>
          <w:rFonts w:ascii="Arial" w:eastAsiaTheme="minorEastAsia" w:hAnsi="Arial" w:cs="Arial"/>
          <w:b/>
          <w:bCs/>
          <w:lang w:val="en-US"/>
        </w:rPr>
        <w:t xml:space="preserve">8.9 Has the </w:t>
      </w:r>
      <w:proofErr w:type="spellStart"/>
      <w:r w:rsidRPr="002A4486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002A4486">
        <w:rPr>
          <w:rFonts w:ascii="Arial" w:eastAsiaTheme="minorEastAsia" w:hAnsi="Arial" w:cs="Arial"/>
          <w:b/>
          <w:bCs/>
          <w:lang w:val="en-US"/>
        </w:rPr>
        <w:t xml:space="preserve"> consulted </w:t>
      </w:r>
      <w:r w:rsidR="002A4486" w:rsidRPr="002A4486">
        <w:rPr>
          <w:rFonts w:ascii="Arial" w:eastAsiaTheme="minorEastAsia" w:hAnsi="Arial" w:cs="Arial"/>
          <w:b/>
          <w:bCs/>
          <w:lang w:val="en-US"/>
        </w:rPr>
        <w:t>with LGBT service users</w:t>
      </w:r>
      <w:r w:rsidR="003A3533">
        <w:rPr>
          <w:rFonts w:ascii="Arial" w:eastAsiaTheme="minorEastAsia" w:hAnsi="Arial" w:cs="Arial"/>
          <w:b/>
          <w:bCs/>
          <w:lang w:val="en-US"/>
        </w:rPr>
        <w:t xml:space="preserve"> or customers </w:t>
      </w:r>
      <w:r w:rsidR="002A4486" w:rsidRPr="002A4486">
        <w:rPr>
          <w:rFonts w:ascii="Arial" w:eastAsiaTheme="minorEastAsia" w:hAnsi="Arial" w:cs="Arial"/>
          <w:b/>
          <w:bCs/>
          <w:lang w:val="en-US"/>
        </w:rPr>
        <w:t>in the past year to tailor services or products to their needs?</w:t>
      </w:r>
    </w:p>
    <w:p w14:paraId="6EDD492E" w14:textId="3A4D5A41" w:rsidR="00AC46BF" w:rsidRDefault="00AC46BF" w:rsidP="00D93A0A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ACCE862" w14:textId="77777777" w:rsidR="006125CC" w:rsidRDefault="00133D0F" w:rsidP="00AC46BF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133D0F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AC46BF" w:rsidRPr="00AC46BF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331FEEE0" w14:textId="39239027" w:rsidR="00AC46BF" w:rsidRPr="006125CC" w:rsidRDefault="00AC46BF" w:rsidP="006420B9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125CC">
        <w:rPr>
          <w:rFonts w:ascii="Arial" w:eastAsiaTheme="minorEastAsia" w:hAnsi="Arial" w:cs="Arial"/>
          <w:bCs/>
          <w:i/>
          <w:iCs/>
          <w:lang w:val="en-US"/>
        </w:rPr>
        <w:t xml:space="preserve">The consultation should have involved </w:t>
      </w:r>
      <w:r w:rsidR="0071116C" w:rsidRPr="006125CC">
        <w:rPr>
          <w:rFonts w:ascii="Arial" w:eastAsiaTheme="minorEastAsia" w:hAnsi="Arial" w:cs="Arial"/>
          <w:bCs/>
          <w:i/>
          <w:iCs/>
          <w:lang w:val="en-US"/>
        </w:rPr>
        <w:t>lesbian, gay, bi and trans</w:t>
      </w:r>
      <w:r w:rsidRPr="006125CC">
        <w:rPr>
          <w:rFonts w:ascii="Arial" w:eastAsiaTheme="minorEastAsia" w:hAnsi="Arial" w:cs="Arial"/>
          <w:bCs/>
          <w:i/>
          <w:iCs/>
          <w:lang w:val="en-US"/>
        </w:rPr>
        <w:t xml:space="preserve"> </w:t>
      </w:r>
      <w:r w:rsidR="001C1B60">
        <w:rPr>
          <w:rFonts w:ascii="Arial" w:eastAsiaTheme="minorEastAsia" w:hAnsi="Arial" w:cs="Arial"/>
          <w:bCs/>
          <w:i/>
          <w:iCs/>
          <w:lang w:val="en-US"/>
        </w:rPr>
        <w:t xml:space="preserve">(including non-binary) </w:t>
      </w:r>
      <w:r w:rsidR="003A3533" w:rsidRPr="006125CC">
        <w:rPr>
          <w:rFonts w:ascii="Arial" w:eastAsiaTheme="minorEastAsia" w:hAnsi="Arial" w:cs="Arial"/>
          <w:bCs/>
          <w:i/>
          <w:iCs/>
          <w:lang w:val="en-US"/>
        </w:rPr>
        <w:t>service users or customers</w:t>
      </w:r>
      <w:r w:rsidRPr="006125CC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6B1BD932" w14:textId="77777777" w:rsidR="00AC46BF" w:rsidRPr="00AC46BF" w:rsidRDefault="00AC46BF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6683A7E" w14:textId="77777777" w:rsidR="00AC46BF" w:rsidRPr="00AC46BF" w:rsidRDefault="00AC46BF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C46BF">
        <w:rPr>
          <w:rFonts w:ascii="Arial" w:eastAsiaTheme="minorEastAsia" w:hAnsi="Arial" w:cs="Arial"/>
          <w:lang w:val="en-US"/>
        </w:rPr>
        <w:t>Yes</w:t>
      </w:r>
    </w:p>
    <w:p w14:paraId="0798B9D6" w14:textId="77777777" w:rsidR="00AC46BF" w:rsidRPr="00AC46BF" w:rsidRDefault="00AC46BF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C46BF">
        <w:rPr>
          <w:rFonts w:ascii="Arial" w:eastAsiaTheme="minorEastAsia" w:hAnsi="Arial" w:cs="Arial"/>
          <w:lang w:val="en-US"/>
        </w:rPr>
        <w:t>No</w:t>
      </w:r>
    </w:p>
    <w:p w14:paraId="091DF3DA" w14:textId="77777777" w:rsidR="00AC46BF" w:rsidRPr="00AC46BF" w:rsidRDefault="00AC46BF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5D20B302" w14:textId="480D2A08" w:rsidR="00AC46BF" w:rsidRPr="003A3533" w:rsidRDefault="00AC46BF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C46BF">
        <w:rPr>
          <w:rFonts w:ascii="Arial" w:eastAsiaTheme="minorEastAsia" w:hAnsi="Arial" w:cs="Arial"/>
          <w:lang w:val="en-US"/>
        </w:rPr>
        <w:t>Describe the consultation process (</w:t>
      </w:r>
      <w:r w:rsidR="00437389">
        <w:rPr>
          <w:rFonts w:ascii="Arial" w:eastAsiaTheme="minorEastAsia" w:hAnsi="Arial" w:cs="Arial"/>
          <w:lang w:val="en-US"/>
        </w:rPr>
        <w:t>m</w:t>
      </w:r>
      <w:r w:rsidRPr="00AC46BF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AC46BF">
        <w:rPr>
          <w:rFonts w:ascii="Arial" w:eastAsiaTheme="minorEastAsia" w:hAnsi="Arial" w:cs="Arial"/>
          <w:lang w:val="en-US"/>
        </w:rPr>
        <w:t xml:space="preserve"> 500 words).</w:t>
      </w:r>
      <w:r w:rsidR="003A3533" w:rsidRPr="003A3533">
        <w:rPr>
          <w:rFonts w:ascii="Arial" w:eastAsiaTheme="minorEastAsia" w:hAnsi="Arial" w:cs="Arial"/>
          <w:lang w:val="en-US"/>
        </w:rPr>
        <w:t xml:space="preserve"> </w:t>
      </w:r>
      <w:r w:rsidRPr="00AC46BF">
        <w:rPr>
          <w:rFonts w:ascii="Arial" w:eastAsiaTheme="minorEastAsia" w:hAnsi="Arial" w:cs="Arial"/>
          <w:lang w:val="en-US"/>
        </w:rPr>
        <w:t>Please include specific dates or time periods.</w:t>
      </w:r>
    </w:p>
    <w:p w14:paraId="7143CA74" w14:textId="77777777" w:rsidR="003A3533" w:rsidRPr="00AC46BF" w:rsidRDefault="003A3533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A803223" w14:textId="3F232C05" w:rsidR="00AC46BF" w:rsidRDefault="00AC46BF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C46BF">
        <w:rPr>
          <w:rFonts w:ascii="Arial" w:eastAsiaTheme="minorEastAsia" w:hAnsi="Arial" w:cs="Arial"/>
          <w:lang w:val="en-US"/>
        </w:rPr>
        <w:t>Describe the outcome and how services were tailored to the needs of LGBT people (</w:t>
      </w:r>
      <w:r w:rsidR="00437389">
        <w:rPr>
          <w:rFonts w:ascii="Arial" w:eastAsiaTheme="minorEastAsia" w:hAnsi="Arial" w:cs="Arial"/>
          <w:lang w:val="en-US"/>
        </w:rPr>
        <w:t>m</w:t>
      </w:r>
      <w:r w:rsidRPr="00AC46BF">
        <w:rPr>
          <w:rFonts w:ascii="Arial" w:eastAsiaTheme="minorEastAsia" w:hAnsi="Arial" w:cs="Arial"/>
          <w:lang w:val="en-US"/>
        </w:rPr>
        <w:t>ax</w:t>
      </w:r>
      <w:r w:rsidR="00437389">
        <w:rPr>
          <w:rFonts w:ascii="Arial" w:eastAsiaTheme="minorEastAsia" w:hAnsi="Arial" w:cs="Arial"/>
          <w:lang w:val="en-US"/>
        </w:rPr>
        <w:t>.</w:t>
      </w:r>
      <w:r w:rsidRPr="00AC46BF">
        <w:rPr>
          <w:rFonts w:ascii="Arial" w:eastAsiaTheme="minorEastAsia" w:hAnsi="Arial" w:cs="Arial"/>
          <w:lang w:val="en-US"/>
        </w:rPr>
        <w:t xml:space="preserve"> 500 words).</w:t>
      </w:r>
      <w:r w:rsidR="003A3533" w:rsidRPr="003A3533">
        <w:rPr>
          <w:rFonts w:eastAsiaTheme="minorEastAsia" w:cs="Times New Roman"/>
          <w:lang w:val="en-US"/>
        </w:rPr>
        <w:t xml:space="preserve"> </w:t>
      </w:r>
      <w:r w:rsidRPr="00AC46BF">
        <w:rPr>
          <w:rFonts w:ascii="Arial" w:eastAsiaTheme="minorEastAsia" w:hAnsi="Arial" w:cs="Arial"/>
          <w:lang w:val="en-US"/>
        </w:rPr>
        <w:t>Please include specific dates or time periods.</w:t>
      </w:r>
    </w:p>
    <w:p w14:paraId="0C5F431F" w14:textId="31EBEA8D" w:rsidR="00AC46BF" w:rsidRDefault="00AC46BF" w:rsidP="00AC46B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4291EEAD" w14:textId="5410FBCC" w:rsidR="00AC46BF" w:rsidRDefault="00AC46BF" w:rsidP="00AC46BF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00D7612F">
        <w:rPr>
          <w:rFonts w:ascii="Arial" w:eastAsiaTheme="minorEastAsia" w:hAnsi="Arial" w:cs="Arial"/>
          <w:b/>
          <w:bCs/>
          <w:lang w:val="en-US"/>
        </w:rPr>
        <w:t>8.10</w:t>
      </w:r>
      <w:r w:rsidR="00D7612F" w:rsidRPr="00D7612F">
        <w:rPr>
          <w:rFonts w:ascii="Arial" w:eastAsiaTheme="minorEastAsia" w:hAnsi="Arial" w:cs="Arial"/>
          <w:b/>
          <w:bCs/>
          <w:lang w:val="en-US"/>
        </w:rPr>
        <w:t xml:space="preserve"> What percentage of frontline employees have been trained on the needs of LGBT service users</w:t>
      </w:r>
      <w:r w:rsidR="00675DB6">
        <w:rPr>
          <w:rFonts w:ascii="Arial" w:eastAsiaTheme="minorEastAsia" w:hAnsi="Arial" w:cs="Arial"/>
          <w:b/>
          <w:bCs/>
          <w:lang w:val="en-US"/>
        </w:rPr>
        <w:t xml:space="preserve"> or customers</w:t>
      </w:r>
      <w:r w:rsidR="00D7612F" w:rsidRPr="00D7612F">
        <w:rPr>
          <w:rFonts w:ascii="Arial" w:eastAsiaTheme="minorEastAsia" w:hAnsi="Arial" w:cs="Arial"/>
          <w:b/>
          <w:bCs/>
          <w:lang w:val="en-US"/>
        </w:rPr>
        <w:t>? Select the completion rate for the training.</w:t>
      </w:r>
    </w:p>
    <w:p w14:paraId="7AD56E9A" w14:textId="6900FFA8" w:rsidR="00A40556" w:rsidRDefault="00A40556" w:rsidP="00AC46BF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201F23C2" w14:textId="77777777" w:rsidR="006125CC" w:rsidRDefault="00133D0F" w:rsidP="00A40556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A40556" w:rsidRPr="00A40556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1FD5582A" w14:textId="77777777" w:rsidR="006125CC" w:rsidRDefault="00A40556" w:rsidP="006420B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125CC">
        <w:rPr>
          <w:rFonts w:ascii="Arial" w:eastAsiaTheme="minorEastAsia" w:hAnsi="Arial" w:cs="Arial"/>
          <w:bCs/>
          <w:i/>
          <w:iCs/>
          <w:lang w:val="en-US"/>
        </w:rPr>
        <w:t>The training should reach as many frontline employees as possible</w:t>
      </w:r>
      <w:r w:rsidR="00313941" w:rsidRPr="006125CC">
        <w:rPr>
          <w:rFonts w:ascii="Arial" w:eastAsiaTheme="minorEastAsia" w:hAnsi="Arial" w:cs="Arial"/>
          <w:bCs/>
          <w:i/>
          <w:iCs/>
          <w:lang w:val="en-US"/>
        </w:rPr>
        <w:t xml:space="preserve"> and be specific to the services they are providing</w:t>
      </w:r>
      <w:r w:rsidRPr="006125CC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0BDC39F8" w14:textId="7259E465" w:rsidR="006125CC" w:rsidRDefault="00A40556" w:rsidP="006420B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125CC">
        <w:rPr>
          <w:rFonts w:ascii="Arial" w:eastAsiaTheme="minorEastAsia" w:hAnsi="Arial" w:cs="Arial"/>
          <w:bCs/>
          <w:i/>
          <w:iCs/>
          <w:lang w:val="en-US"/>
        </w:rPr>
        <w:t xml:space="preserve">Content should also include the steps frontline employees can take </w:t>
      </w:r>
      <w:r w:rsidR="00313941" w:rsidRPr="006125CC">
        <w:rPr>
          <w:rFonts w:ascii="Arial" w:eastAsiaTheme="minorEastAsia" w:hAnsi="Arial" w:cs="Arial"/>
          <w:bCs/>
          <w:i/>
          <w:iCs/>
          <w:lang w:val="en-US"/>
        </w:rPr>
        <w:t xml:space="preserve">to </w:t>
      </w:r>
      <w:r w:rsidR="001F22F7" w:rsidRPr="006125CC">
        <w:rPr>
          <w:rFonts w:ascii="Arial" w:eastAsiaTheme="minorEastAsia" w:hAnsi="Arial" w:cs="Arial"/>
          <w:bCs/>
          <w:i/>
          <w:iCs/>
          <w:lang w:val="en-US"/>
        </w:rPr>
        <w:t>eliminate</w:t>
      </w:r>
      <w:r w:rsidR="00313941" w:rsidRPr="006125CC">
        <w:rPr>
          <w:rFonts w:ascii="Arial" w:eastAsiaTheme="minorEastAsia" w:hAnsi="Arial" w:cs="Arial"/>
          <w:bCs/>
          <w:i/>
          <w:iCs/>
          <w:lang w:val="en-US"/>
        </w:rPr>
        <w:t xml:space="preserve"> discrimination and ensure LGBT service user and customer needs are met</w:t>
      </w:r>
      <w:r w:rsidRPr="006125CC">
        <w:rPr>
          <w:rFonts w:ascii="Arial" w:eastAsiaTheme="minorEastAsia" w:hAnsi="Arial" w:cs="Arial"/>
          <w:bCs/>
          <w:i/>
          <w:iCs/>
          <w:lang w:val="en-US"/>
        </w:rPr>
        <w:t>.</w:t>
      </w:r>
    </w:p>
    <w:p w14:paraId="7D9BE283" w14:textId="28DD982D" w:rsidR="006125CC" w:rsidRDefault="006125CC" w:rsidP="006420B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125CC">
        <w:rPr>
          <w:rFonts w:ascii="Arial" w:eastAsiaTheme="minorEastAsia" w:hAnsi="Arial" w:cs="Arial"/>
          <w:bCs/>
          <w:i/>
          <w:iCs/>
          <w:lang w:val="en-US"/>
        </w:rPr>
        <w:t>Content should explicitly cover lesbian, gay, bi and trans</w:t>
      </w:r>
      <w:r w:rsidR="00AE1323">
        <w:rPr>
          <w:rFonts w:ascii="Arial" w:eastAsiaTheme="minorEastAsia" w:hAnsi="Arial" w:cs="Arial"/>
          <w:bCs/>
          <w:i/>
          <w:iCs/>
          <w:lang w:val="en-US"/>
        </w:rPr>
        <w:t xml:space="preserve"> (including non-binary)</w:t>
      </w:r>
      <w:r w:rsidRPr="006125CC">
        <w:rPr>
          <w:rFonts w:ascii="Arial" w:eastAsiaTheme="minorEastAsia" w:hAnsi="Arial" w:cs="Arial"/>
          <w:bCs/>
          <w:i/>
          <w:iCs/>
          <w:lang w:val="en-US"/>
        </w:rPr>
        <w:t xml:space="preserve"> identities.</w:t>
      </w:r>
    </w:p>
    <w:p w14:paraId="26B73F05" w14:textId="4FD325B1" w:rsidR="00A40556" w:rsidRPr="006125CC" w:rsidRDefault="00A40556" w:rsidP="006420B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125CC">
        <w:rPr>
          <w:rFonts w:ascii="Arial" w:eastAsiaTheme="minorEastAsia" w:hAnsi="Arial" w:cs="Arial"/>
          <w:bCs/>
          <w:i/>
          <w:iCs/>
          <w:lang w:val="en-US"/>
        </w:rPr>
        <w:t xml:space="preserve">Examples of content you could upload are case studies, e-learning </w:t>
      </w:r>
      <w:proofErr w:type="gramStart"/>
      <w:r w:rsidRPr="006125CC">
        <w:rPr>
          <w:rFonts w:ascii="Arial" w:eastAsiaTheme="minorEastAsia" w:hAnsi="Arial" w:cs="Arial"/>
          <w:bCs/>
          <w:i/>
          <w:iCs/>
          <w:lang w:val="en-US"/>
        </w:rPr>
        <w:t>screenshots</w:t>
      </w:r>
      <w:proofErr w:type="gramEnd"/>
      <w:r w:rsidRPr="006125CC">
        <w:rPr>
          <w:rFonts w:ascii="Arial" w:eastAsiaTheme="minorEastAsia" w:hAnsi="Arial" w:cs="Arial"/>
          <w:bCs/>
          <w:i/>
          <w:iCs/>
          <w:lang w:val="en-US"/>
        </w:rPr>
        <w:t xml:space="preserve"> or PowerPoint presentations. </w:t>
      </w:r>
    </w:p>
    <w:p w14:paraId="5EF976A9" w14:textId="77777777" w:rsidR="00A40556" w:rsidRPr="00A40556" w:rsidRDefault="00A40556" w:rsidP="00A40556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234A150D" w14:textId="77777777" w:rsidR="00A40556" w:rsidRPr="00A40556" w:rsidRDefault="00A4055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40556">
        <w:rPr>
          <w:rFonts w:ascii="Arial" w:eastAsiaTheme="minorEastAsia" w:hAnsi="Arial" w:cs="Arial"/>
          <w:lang w:val="en-US"/>
        </w:rPr>
        <w:t>A. 76 - 100 per cent</w:t>
      </w:r>
    </w:p>
    <w:p w14:paraId="6C165D86" w14:textId="77777777" w:rsidR="00A40556" w:rsidRPr="00A40556" w:rsidRDefault="00A4055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40556">
        <w:rPr>
          <w:rFonts w:ascii="Arial" w:eastAsiaTheme="minorEastAsia" w:hAnsi="Arial" w:cs="Arial"/>
          <w:lang w:val="en-US"/>
        </w:rPr>
        <w:t>B. 51 - 75 per cent</w:t>
      </w:r>
    </w:p>
    <w:p w14:paraId="310EDAA9" w14:textId="77777777" w:rsidR="00A40556" w:rsidRPr="00A40556" w:rsidRDefault="00A4055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40556">
        <w:rPr>
          <w:rFonts w:ascii="Arial" w:eastAsiaTheme="minorEastAsia" w:hAnsi="Arial" w:cs="Arial"/>
          <w:lang w:val="en-US"/>
        </w:rPr>
        <w:t>C. 26 - 50 per cent</w:t>
      </w:r>
    </w:p>
    <w:p w14:paraId="21E75E56" w14:textId="77777777" w:rsidR="00A40556" w:rsidRPr="00A40556" w:rsidRDefault="00A4055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40556">
        <w:rPr>
          <w:rFonts w:ascii="Arial" w:eastAsiaTheme="minorEastAsia" w:hAnsi="Arial" w:cs="Arial"/>
          <w:lang w:val="en-US"/>
        </w:rPr>
        <w:t>D. 1 - 25 per cent</w:t>
      </w:r>
    </w:p>
    <w:p w14:paraId="441AD405" w14:textId="77777777" w:rsidR="00A40556" w:rsidRPr="00A40556" w:rsidRDefault="00A4055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40556">
        <w:rPr>
          <w:rFonts w:ascii="Arial" w:eastAsiaTheme="minorEastAsia" w:hAnsi="Arial" w:cs="Arial"/>
          <w:lang w:val="en-US"/>
        </w:rPr>
        <w:t>E. No training completed</w:t>
      </w:r>
    </w:p>
    <w:p w14:paraId="5444A84B" w14:textId="77777777" w:rsidR="00A40556" w:rsidRPr="00A40556" w:rsidRDefault="00A40556" w:rsidP="00A40556">
      <w:pPr>
        <w:spacing w:after="0" w:line="240" w:lineRule="auto"/>
        <w:rPr>
          <w:rFonts w:ascii="Arial" w:eastAsiaTheme="minorEastAsia" w:hAnsi="Arial" w:cs="Arial"/>
          <w:highlight w:val="yellow"/>
          <w:lang w:val="en-US"/>
        </w:rPr>
      </w:pPr>
    </w:p>
    <w:p w14:paraId="68F93556" w14:textId="4E0690C4" w:rsidR="00A40556" w:rsidRPr="00675DB6" w:rsidRDefault="00A40556" w:rsidP="3B3DF9A4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Describe how you estimate completion rates (</w:t>
      </w:r>
      <w:r w:rsidR="59E2F1E5" w:rsidRPr="3B3DF9A4">
        <w:rPr>
          <w:rFonts w:ascii="Arial" w:eastAsiaTheme="minorEastAsia" w:hAnsi="Arial" w:cs="Arial"/>
          <w:lang w:val="en-US"/>
        </w:rPr>
        <w:t>m</w:t>
      </w:r>
      <w:r w:rsidRPr="3B3DF9A4">
        <w:rPr>
          <w:rFonts w:ascii="Arial" w:eastAsiaTheme="minorEastAsia" w:hAnsi="Arial" w:cs="Arial"/>
          <w:lang w:val="en-US"/>
        </w:rPr>
        <w:t>ax</w:t>
      </w:r>
      <w:r w:rsidR="313CE956" w:rsidRPr="3B3DF9A4">
        <w:rPr>
          <w:rFonts w:ascii="Arial" w:eastAsiaTheme="minorEastAsia" w:hAnsi="Arial" w:cs="Arial"/>
          <w:lang w:val="en-US"/>
        </w:rPr>
        <w:t>.</w:t>
      </w:r>
      <w:r w:rsidRPr="3B3DF9A4">
        <w:rPr>
          <w:rFonts w:ascii="Arial" w:eastAsiaTheme="minorEastAsia" w:hAnsi="Arial" w:cs="Arial"/>
          <w:lang w:val="en-US"/>
        </w:rPr>
        <w:t xml:space="preserve"> 500 words).</w:t>
      </w:r>
    </w:p>
    <w:p w14:paraId="3BB98B3C" w14:textId="77777777" w:rsidR="00675DB6" w:rsidRPr="00A40556" w:rsidRDefault="00675DB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B801A41" w14:textId="6CEC94CE" w:rsidR="00A40556" w:rsidRPr="00A40556" w:rsidRDefault="00A40556" w:rsidP="3B3DF9A4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Describe the format of the training and the content you have uploaded (</w:t>
      </w:r>
      <w:r w:rsidR="194BDBF5" w:rsidRPr="3B3DF9A4">
        <w:rPr>
          <w:rFonts w:ascii="Arial" w:eastAsiaTheme="minorEastAsia" w:hAnsi="Arial" w:cs="Arial"/>
          <w:lang w:val="en-US"/>
        </w:rPr>
        <w:t>m</w:t>
      </w:r>
      <w:r w:rsidRPr="3B3DF9A4">
        <w:rPr>
          <w:rFonts w:ascii="Arial" w:eastAsiaTheme="minorEastAsia" w:hAnsi="Arial" w:cs="Arial"/>
          <w:lang w:val="en-US"/>
        </w:rPr>
        <w:t>ax</w:t>
      </w:r>
      <w:r w:rsidR="0EB4B95A" w:rsidRPr="3B3DF9A4">
        <w:rPr>
          <w:rFonts w:ascii="Arial" w:eastAsiaTheme="minorEastAsia" w:hAnsi="Arial" w:cs="Arial"/>
          <w:lang w:val="en-US"/>
        </w:rPr>
        <w:t>.</w:t>
      </w:r>
      <w:r w:rsidRPr="3B3DF9A4">
        <w:rPr>
          <w:rFonts w:ascii="Arial" w:eastAsiaTheme="minorEastAsia" w:hAnsi="Arial" w:cs="Arial"/>
          <w:lang w:val="en-US"/>
        </w:rPr>
        <w:t xml:space="preserve"> 500 words).</w:t>
      </w:r>
    </w:p>
    <w:p w14:paraId="43C1AE9B" w14:textId="77777777" w:rsidR="00675DB6" w:rsidRPr="00675DB6" w:rsidRDefault="00675DB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C7C0CAD" w14:textId="581F4C5F" w:rsidR="00A40556" w:rsidRDefault="00A40556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A40556">
        <w:rPr>
          <w:rFonts w:ascii="Arial" w:eastAsiaTheme="minorEastAsia" w:hAnsi="Arial" w:cs="Arial"/>
          <w:lang w:val="en-US"/>
        </w:rPr>
        <w:t>Upload training content.</w:t>
      </w:r>
    </w:p>
    <w:p w14:paraId="040DC999" w14:textId="1FFB9A12" w:rsidR="001155C4" w:rsidRDefault="001155C4" w:rsidP="00A4055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A19BA14" w14:textId="1F9AFACF" w:rsidR="001155C4" w:rsidRDefault="4367CC9C" w:rsidP="3B3DF9A4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3B3DF9A4">
        <w:rPr>
          <w:rFonts w:ascii="Arial" w:eastAsiaTheme="minorEastAsia" w:hAnsi="Arial" w:cs="Arial"/>
          <w:b/>
          <w:bCs/>
          <w:lang w:val="en-US"/>
        </w:rPr>
        <w:t xml:space="preserve">8.11 Does the </w:t>
      </w:r>
      <w:proofErr w:type="spellStart"/>
      <w:r w:rsidRPr="3B3DF9A4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3B3DF9A4">
        <w:rPr>
          <w:rFonts w:ascii="Arial" w:eastAsiaTheme="minorEastAsia" w:hAnsi="Arial" w:cs="Arial"/>
          <w:b/>
          <w:bCs/>
          <w:lang w:val="en-US"/>
        </w:rPr>
        <w:t xml:space="preserve"> have a public-facing policy that bans </w:t>
      </w:r>
      <w:proofErr w:type="spellStart"/>
      <w:r w:rsidR="67C7204E" w:rsidRPr="3B3DF9A4">
        <w:rPr>
          <w:rFonts w:ascii="Arial" w:eastAsiaTheme="minorEastAsia" w:hAnsi="Arial" w:cs="Arial"/>
          <w:b/>
          <w:bCs/>
          <w:lang w:val="en-US"/>
        </w:rPr>
        <w:t>biphobic</w:t>
      </w:r>
      <w:proofErr w:type="spellEnd"/>
      <w:r w:rsidR="67C7204E" w:rsidRPr="3B3DF9A4">
        <w:rPr>
          <w:rFonts w:ascii="Arial" w:eastAsiaTheme="minorEastAsia" w:hAnsi="Arial" w:cs="Arial"/>
          <w:b/>
          <w:bCs/>
          <w:lang w:val="en-US"/>
        </w:rPr>
        <w:t>, homophobic and transphobic discrimination in its services?</w:t>
      </w:r>
    </w:p>
    <w:p w14:paraId="7EC7A64F" w14:textId="68648FA0" w:rsidR="001155C4" w:rsidRDefault="001155C4" w:rsidP="3B3DF9A4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557EE8C8" w14:textId="46A4D815" w:rsidR="001155C4" w:rsidRDefault="609F4BE4" w:rsidP="3B3DF9A4">
      <w:pPr>
        <w:spacing w:after="0" w:line="240" w:lineRule="auto"/>
        <w:rPr>
          <w:rFonts w:ascii="Arial" w:eastAsiaTheme="minorEastAsia" w:hAnsi="Arial" w:cs="Arial"/>
          <w:i/>
          <w:iCs/>
          <w:lang w:val="en-US"/>
        </w:rPr>
      </w:pPr>
      <w:r w:rsidRPr="3B3DF9A4">
        <w:rPr>
          <w:rFonts w:ascii="Arial" w:eastAsiaTheme="minorEastAsia" w:hAnsi="Arial" w:cs="Arial"/>
          <w:i/>
          <w:iCs/>
          <w:lang w:val="en-US"/>
        </w:rPr>
        <w:t>Guidance:</w:t>
      </w:r>
    </w:p>
    <w:p w14:paraId="7A534BFD" w14:textId="44EEC88C" w:rsidR="003C3181" w:rsidRPr="003C3181" w:rsidRDefault="003C3181" w:rsidP="003C31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28317D">
        <w:rPr>
          <w:rFonts w:ascii="Arial" w:eastAsiaTheme="minorEastAsia" w:hAnsi="Arial" w:cs="Arial"/>
          <w:bCs/>
          <w:i/>
          <w:iCs/>
          <w:lang w:val="en-US"/>
        </w:rPr>
        <w:t xml:space="preserve">The policy should clearly state that </w:t>
      </w:r>
      <w:r w:rsidR="00727A70">
        <w:rPr>
          <w:rFonts w:ascii="Arial" w:eastAsiaTheme="minorEastAsia" w:hAnsi="Arial" w:cs="Arial"/>
          <w:bCs/>
          <w:i/>
          <w:iCs/>
          <w:lang w:val="en-US"/>
        </w:rPr>
        <w:t>you</w:t>
      </w:r>
      <w:r w:rsidRPr="0028317D">
        <w:rPr>
          <w:rFonts w:ascii="Arial" w:eastAsiaTheme="minorEastAsia" w:hAnsi="Arial" w:cs="Arial"/>
          <w:bCs/>
          <w:i/>
          <w:iCs/>
          <w:lang w:val="en-US"/>
        </w:rPr>
        <w:t xml:space="preserve"> will not tolerate discrimination, bullying or harassment on the grounds of sexual orientation or gender identity and/or trans identity. </w:t>
      </w:r>
      <w:r w:rsidRPr="003C3181">
        <w:rPr>
          <w:rFonts w:ascii="Arial" w:eastAsiaTheme="minorEastAsia" w:hAnsi="Arial" w:cs="Arial"/>
          <w:bCs/>
          <w:i/>
          <w:iCs/>
          <w:lang w:val="en-US"/>
        </w:rPr>
        <w:t>These may be listed along with other protected characteristics.</w:t>
      </w:r>
      <w:r w:rsidRPr="003C3181">
        <w:rPr>
          <w:bCs/>
          <w:i/>
          <w:iCs/>
        </w:rPr>
        <w:t xml:space="preserve"> </w:t>
      </w:r>
    </w:p>
    <w:p w14:paraId="67B1A14C" w14:textId="1731890B" w:rsidR="001155C4" w:rsidRDefault="609F4BE4" w:rsidP="00133DA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i/>
          <w:iCs/>
          <w:lang w:val="en-US"/>
        </w:rPr>
      </w:pPr>
      <w:r w:rsidRPr="3B3DF9A4">
        <w:rPr>
          <w:rFonts w:ascii="Arial" w:eastAsiaTheme="minorEastAsia" w:hAnsi="Arial" w:cs="Arial"/>
          <w:i/>
          <w:iCs/>
          <w:lang w:val="en-US"/>
        </w:rPr>
        <w:t>Th</w:t>
      </w:r>
      <w:r w:rsidR="00820F1B">
        <w:rPr>
          <w:rFonts w:ascii="Arial" w:eastAsiaTheme="minorEastAsia" w:hAnsi="Arial" w:cs="Arial"/>
          <w:i/>
          <w:iCs/>
          <w:lang w:val="en-US"/>
        </w:rPr>
        <w:t xml:space="preserve">e policy </w:t>
      </w:r>
      <w:r w:rsidRPr="3B3DF9A4">
        <w:rPr>
          <w:rFonts w:ascii="Arial" w:eastAsiaTheme="minorEastAsia" w:hAnsi="Arial" w:cs="Arial"/>
          <w:i/>
          <w:iCs/>
          <w:lang w:val="en-US"/>
        </w:rPr>
        <w:t xml:space="preserve">should cover </w:t>
      </w:r>
      <w:r w:rsidR="00820F1B">
        <w:rPr>
          <w:rFonts w:ascii="Arial" w:eastAsiaTheme="minorEastAsia" w:hAnsi="Arial" w:cs="Arial"/>
          <w:i/>
          <w:iCs/>
          <w:lang w:val="en-US"/>
        </w:rPr>
        <w:t>incidents</w:t>
      </w:r>
      <w:r w:rsidRPr="3B3DF9A4">
        <w:rPr>
          <w:rFonts w:ascii="Arial" w:eastAsiaTheme="minorEastAsia" w:hAnsi="Arial" w:cs="Arial"/>
          <w:i/>
          <w:iCs/>
          <w:lang w:val="en-US"/>
        </w:rPr>
        <w:t xml:space="preserve"> to</w:t>
      </w:r>
      <w:r w:rsidR="00820F1B">
        <w:rPr>
          <w:rFonts w:ascii="Arial" w:eastAsiaTheme="minorEastAsia" w:hAnsi="Arial" w:cs="Arial"/>
          <w:i/>
          <w:iCs/>
          <w:lang w:val="en-US"/>
        </w:rPr>
        <w:t>wards</w:t>
      </w:r>
      <w:r w:rsidRPr="3B3DF9A4">
        <w:rPr>
          <w:rFonts w:ascii="Arial" w:eastAsiaTheme="minorEastAsia" w:hAnsi="Arial" w:cs="Arial"/>
          <w:i/>
          <w:iCs/>
          <w:lang w:val="en-US"/>
        </w:rPr>
        <w:t xml:space="preserve"> service users</w:t>
      </w:r>
      <w:r w:rsidR="00820F1B">
        <w:rPr>
          <w:rFonts w:ascii="Arial" w:eastAsiaTheme="minorEastAsia" w:hAnsi="Arial" w:cs="Arial"/>
          <w:i/>
          <w:iCs/>
          <w:lang w:val="en-US"/>
        </w:rPr>
        <w:t xml:space="preserve"> from employees</w:t>
      </w:r>
      <w:r w:rsidRPr="3B3DF9A4">
        <w:rPr>
          <w:rFonts w:ascii="Arial" w:eastAsiaTheme="minorEastAsia" w:hAnsi="Arial" w:cs="Arial"/>
          <w:i/>
          <w:iCs/>
          <w:lang w:val="en-US"/>
        </w:rPr>
        <w:t xml:space="preserve">, </w:t>
      </w:r>
      <w:r w:rsidR="00820F1B">
        <w:rPr>
          <w:rFonts w:ascii="Arial" w:eastAsiaTheme="minorEastAsia" w:hAnsi="Arial" w:cs="Arial"/>
          <w:i/>
          <w:iCs/>
          <w:lang w:val="en-US"/>
        </w:rPr>
        <w:t>towards employees from service users</w:t>
      </w:r>
      <w:r w:rsidRPr="3B3DF9A4">
        <w:rPr>
          <w:rFonts w:ascii="Arial" w:eastAsiaTheme="minorEastAsia" w:hAnsi="Arial" w:cs="Arial"/>
          <w:i/>
          <w:iCs/>
          <w:lang w:val="en-US"/>
        </w:rPr>
        <w:t>, and between service users.</w:t>
      </w:r>
    </w:p>
    <w:p w14:paraId="43B9F45D" w14:textId="37383844" w:rsidR="007D3285" w:rsidRPr="00186120" w:rsidRDefault="007D3285" w:rsidP="007D328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The policy should include c</w:t>
      </w:r>
      <w:r w:rsidRPr="007D3285">
        <w:rPr>
          <w:rFonts w:ascii="Arial" w:eastAsiaTheme="minorEastAsia" w:hAnsi="Arial" w:cs="Arial"/>
          <w:i/>
          <w:iCs/>
          <w:lang w:val="en-US"/>
        </w:rPr>
        <w:t>lear information about how to report an incident and how complaints are handled</w:t>
      </w:r>
      <w:r>
        <w:rPr>
          <w:rFonts w:ascii="Arial" w:eastAsiaTheme="minorEastAsia" w:hAnsi="Arial" w:cs="Arial"/>
          <w:i/>
          <w:iCs/>
          <w:lang w:val="en-US"/>
        </w:rPr>
        <w:t>.</w:t>
      </w:r>
    </w:p>
    <w:p w14:paraId="02D35D00" w14:textId="743C45BB" w:rsidR="00186120" w:rsidRPr="007D3285" w:rsidRDefault="00186120" w:rsidP="007D328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lang w:val="en-US"/>
        </w:rPr>
      </w:pPr>
      <w:r>
        <w:rPr>
          <w:rFonts w:ascii="Arial" w:eastAsiaTheme="minorEastAsia" w:hAnsi="Arial" w:cs="Arial"/>
          <w:i/>
          <w:iCs/>
          <w:lang w:val="en-US"/>
        </w:rPr>
        <w:t>The policy</w:t>
      </w:r>
      <w:r w:rsidR="008A4CAD">
        <w:rPr>
          <w:rFonts w:ascii="Arial" w:eastAsiaTheme="minorEastAsia" w:hAnsi="Arial" w:cs="Arial"/>
          <w:i/>
          <w:iCs/>
          <w:lang w:val="en-US"/>
        </w:rPr>
        <w:t xml:space="preserve"> </w:t>
      </w:r>
      <w:r>
        <w:rPr>
          <w:rFonts w:ascii="Arial" w:eastAsiaTheme="minorEastAsia" w:hAnsi="Arial" w:cs="Arial"/>
          <w:i/>
          <w:iCs/>
          <w:lang w:val="en-US"/>
        </w:rPr>
        <w:t>does not need to be published as a formal document and could, for example,</w:t>
      </w:r>
      <w:r w:rsidR="00B53D13">
        <w:rPr>
          <w:rFonts w:ascii="Arial" w:eastAsiaTheme="minorEastAsia" w:hAnsi="Arial" w:cs="Arial"/>
          <w:i/>
          <w:iCs/>
          <w:lang w:val="en-US"/>
        </w:rPr>
        <w:t xml:space="preserve"> be </w:t>
      </w:r>
      <w:r w:rsidR="00AC4594">
        <w:rPr>
          <w:rFonts w:ascii="Arial" w:eastAsiaTheme="minorEastAsia" w:hAnsi="Arial" w:cs="Arial"/>
          <w:i/>
          <w:iCs/>
          <w:lang w:val="en-US"/>
        </w:rPr>
        <w:t xml:space="preserve">displayed </w:t>
      </w:r>
      <w:r w:rsidR="00B53D13">
        <w:rPr>
          <w:rFonts w:ascii="Arial" w:eastAsiaTheme="minorEastAsia" w:hAnsi="Arial" w:cs="Arial"/>
          <w:i/>
          <w:iCs/>
          <w:lang w:val="en-US"/>
        </w:rPr>
        <w:t xml:space="preserve">on </w:t>
      </w:r>
      <w:r w:rsidR="00727A70">
        <w:rPr>
          <w:rFonts w:ascii="Arial" w:eastAsiaTheme="minorEastAsia" w:hAnsi="Arial" w:cs="Arial"/>
          <w:i/>
          <w:iCs/>
          <w:lang w:val="en-US"/>
        </w:rPr>
        <w:t xml:space="preserve">your </w:t>
      </w:r>
      <w:r w:rsidR="00AC4594">
        <w:rPr>
          <w:rFonts w:ascii="Arial" w:eastAsiaTheme="minorEastAsia" w:hAnsi="Arial" w:cs="Arial"/>
          <w:i/>
          <w:iCs/>
          <w:lang w:val="en-US"/>
        </w:rPr>
        <w:t>website.</w:t>
      </w:r>
    </w:p>
    <w:p w14:paraId="33F44DD1" w14:textId="348ACA09" w:rsidR="001155C4" w:rsidRDefault="001155C4" w:rsidP="003C3181">
      <w:pPr>
        <w:pStyle w:val="ListParagraph"/>
        <w:spacing w:after="0" w:line="240" w:lineRule="auto"/>
        <w:rPr>
          <w:i/>
          <w:iCs/>
          <w:lang w:val="en-US"/>
        </w:rPr>
      </w:pPr>
    </w:p>
    <w:p w14:paraId="59E18293" w14:textId="77777777" w:rsidR="001155C4" w:rsidRDefault="67C7204E" w:rsidP="3B3DF9A4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Yes</w:t>
      </w:r>
    </w:p>
    <w:p w14:paraId="3AB2BD0F" w14:textId="77777777" w:rsidR="001155C4" w:rsidRDefault="67C7204E" w:rsidP="3B3DF9A4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3B3DF9A4">
        <w:rPr>
          <w:rFonts w:ascii="Arial" w:eastAsiaTheme="minorEastAsia" w:hAnsi="Arial" w:cs="Arial"/>
          <w:lang w:val="en-US"/>
        </w:rPr>
        <w:t>No</w:t>
      </w:r>
    </w:p>
    <w:p w14:paraId="675F53E4" w14:textId="7C1736D4" w:rsidR="001155C4" w:rsidRDefault="001155C4" w:rsidP="3B3DF9A4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57F1CDDB" w14:textId="67610DEB" w:rsidR="00186120" w:rsidRDefault="00186120" w:rsidP="5E9FCD16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Upload the policy or </w:t>
      </w:r>
      <w:r w:rsidR="00B53D13">
        <w:rPr>
          <w:rFonts w:ascii="Arial" w:eastAsiaTheme="minorEastAsia" w:hAnsi="Arial" w:cs="Arial"/>
          <w:lang w:val="en-US"/>
        </w:rPr>
        <w:t>relevant screenshots.</w:t>
      </w:r>
    </w:p>
    <w:p w14:paraId="45C3F4AD" w14:textId="77777777" w:rsidR="00186120" w:rsidRDefault="00186120" w:rsidP="5E9FCD16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3A763E18" w14:textId="7D8C3E6F" w:rsidR="001155C4" w:rsidRPr="00133DA1" w:rsidRDefault="67C7204E" w:rsidP="5E9FCD16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133DA1">
        <w:rPr>
          <w:rFonts w:ascii="Arial" w:eastAsiaTheme="minorEastAsia" w:hAnsi="Arial" w:cs="Arial"/>
          <w:lang w:val="en-US"/>
        </w:rPr>
        <w:t>Describe where this policy is published and</w:t>
      </w:r>
      <w:r w:rsidR="005A614B">
        <w:rPr>
          <w:rFonts w:ascii="Arial" w:eastAsiaTheme="minorEastAsia" w:hAnsi="Arial" w:cs="Arial"/>
          <w:lang w:val="en-US"/>
        </w:rPr>
        <w:t xml:space="preserve"> how it is</w:t>
      </w:r>
      <w:r w:rsidRPr="00133DA1">
        <w:rPr>
          <w:rFonts w:ascii="Arial" w:eastAsiaTheme="minorEastAsia" w:hAnsi="Arial" w:cs="Arial"/>
          <w:lang w:val="en-US"/>
        </w:rPr>
        <w:t xml:space="preserve"> </w:t>
      </w:r>
      <w:r w:rsidR="00AC4594">
        <w:rPr>
          <w:rFonts w:ascii="Arial" w:eastAsiaTheme="minorEastAsia" w:hAnsi="Arial" w:cs="Arial"/>
          <w:lang w:val="en-US"/>
        </w:rPr>
        <w:t xml:space="preserve">made available </w:t>
      </w:r>
      <w:r w:rsidR="005A614B">
        <w:rPr>
          <w:rFonts w:ascii="Arial" w:eastAsiaTheme="minorEastAsia" w:hAnsi="Arial" w:cs="Arial"/>
          <w:lang w:val="en-US"/>
        </w:rPr>
        <w:t xml:space="preserve">to service users </w:t>
      </w:r>
      <w:r w:rsidRPr="00133DA1">
        <w:rPr>
          <w:rFonts w:ascii="Arial" w:eastAsiaTheme="minorEastAsia" w:hAnsi="Arial" w:cs="Arial"/>
          <w:lang w:val="en-US"/>
        </w:rPr>
        <w:t>(max. 500 words)</w:t>
      </w:r>
      <w:r w:rsidR="6FB6F011" w:rsidRPr="00133DA1">
        <w:rPr>
          <w:rFonts w:ascii="Arial" w:eastAsiaTheme="minorEastAsia" w:hAnsi="Arial" w:cs="Arial"/>
          <w:lang w:val="en-US"/>
        </w:rPr>
        <w:t>.</w:t>
      </w:r>
    </w:p>
    <w:p w14:paraId="4A764C64" w14:textId="63EAFB4D" w:rsidR="001155C4" w:rsidRDefault="001155C4" w:rsidP="3B3DF9A4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125273D1" w14:textId="74547B7B" w:rsidR="001155C4" w:rsidRDefault="001155C4" w:rsidP="3B3DF9A4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  <w:r w:rsidRPr="3B3DF9A4">
        <w:rPr>
          <w:rFonts w:ascii="Arial" w:eastAsiaTheme="minorEastAsia" w:hAnsi="Arial" w:cs="Arial"/>
          <w:b/>
          <w:bCs/>
          <w:lang w:val="en-US"/>
        </w:rPr>
        <w:t>8.1</w:t>
      </w:r>
      <w:r w:rsidR="46D463C1" w:rsidRPr="3B3DF9A4">
        <w:rPr>
          <w:rFonts w:ascii="Arial" w:eastAsiaTheme="minorEastAsia" w:hAnsi="Arial" w:cs="Arial"/>
          <w:b/>
          <w:bCs/>
          <w:lang w:val="en-US"/>
        </w:rPr>
        <w:t>2</w:t>
      </w:r>
      <w:r w:rsidRPr="3B3DF9A4">
        <w:rPr>
          <w:rFonts w:ascii="Arial" w:eastAsiaTheme="minorEastAsia" w:hAnsi="Arial" w:cs="Arial"/>
          <w:b/>
          <w:bCs/>
          <w:lang w:val="en-US"/>
        </w:rPr>
        <w:t xml:space="preserve"> In the past year, has the </w:t>
      </w:r>
      <w:proofErr w:type="spellStart"/>
      <w:r w:rsidRPr="3B3DF9A4">
        <w:rPr>
          <w:rFonts w:ascii="Arial" w:eastAsiaTheme="minorEastAsia" w:hAnsi="Arial" w:cs="Arial"/>
          <w:b/>
          <w:bCs/>
          <w:lang w:val="en-US"/>
        </w:rPr>
        <w:t>organisation</w:t>
      </w:r>
      <w:proofErr w:type="spellEnd"/>
      <w:r w:rsidRPr="3B3DF9A4">
        <w:rPr>
          <w:rFonts w:ascii="Arial" w:eastAsiaTheme="minorEastAsia" w:hAnsi="Arial" w:cs="Arial"/>
          <w:b/>
          <w:bCs/>
          <w:lang w:val="en-US"/>
        </w:rPr>
        <w:t xml:space="preserve"> </w:t>
      </w:r>
      <w:r w:rsidR="0094722A" w:rsidRPr="3B3DF9A4">
        <w:rPr>
          <w:rFonts w:ascii="Arial" w:eastAsiaTheme="minorEastAsia" w:hAnsi="Arial" w:cs="Arial"/>
          <w:b/>
          <w:bCs/>
          <w:lang w:val="en-US"/>
        </w:rPr>
        <w:t>communicated or promoted its services or products as being explicitly LGBT inclusive?</w:t>
      </w:r>
    </w:p>
    <w:p w14:paraId="58EFEC23" w14:textId="0742E4BE" w:rsidR="00B63571" w:rsidRDefault="00B63571" w:rsidP="00A40556">
      <w:pPr>
        <w:spacing w:after="0" w:line="240" w:lineRule="auto"/>
        <w:rPr>
          <w:rFonts w:ascii="Arial" w:eastAsiaTheme="minorEastAsia" w:hAnsi="Arial" w:cs="Arial"/>
          <w:b/>
          <w:bCs/>
          <w:lang w:val="en-US"/>
        </w:rPr>
      </w:pPr>
    </w:p>
    <w:p w14:paraId="484D87F9" w14:textId="77777777" w:rsidR="006125CC" w:rsidRDefault="00675DB6" w:rsidP="00B63571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75DB6">
        <w:rPr>
          <w:rFonts w:ascii="Arial" w:eastAsiaTheme="minorEastAsia" w:hAnsi="Arial" w:cs="Arial"/>
          <w:bCs/>
          <w:i/>
          <w:iCs/>
          <w:lang w:val="en-US"/>
        </w:rPr>
        <w:t>Guidance</w:t>
      </w:r>
      <w:r w:rsidR="00B63571" w:rsidRPr="00B63571">
        <w:rPr>
          <w:rFonts w:ascii="Arial" w:eastAsiaTheme="minorEastAsia" w:hAnsi="Arial" w:cs="Arial"/>
          <w:bCs/>
          <w:i/>
          <w:iCs/>
          <w:lang w:val="en-US"/>
        </w:rPr>
        <w:t>:</w:t>
      </w:r>
    </w:p>
    <w:p w14:paraId="7C963C4B" w14:textId="657B5A8C" w:rsidR="00B63571" w:rsidRPr="006125CC" w:rsidRDefault="00B63571" w:rsidP="006420B9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Theme="minorEastAsia" w:hAnsi="Arial" w:cs="Arial"/>
          <w:bCs/>
          <w:i/>
          <w:iCs/>
          <w:lang w:val="en-US"/>
        </w:rPr>
      </w:pPr>
      <w:r w:rsidRPr="006125CC">
        <w:rPr>
          <w:rFonts w:ascii="Arial" w:eastAsiaTheme="minorEastAsia" w:hAnsi="Arial" w:cs="Arial"/>
          <w:bCs/>
          <w:i/>
          <w:iCs/>
          <w:lang w:val="en-US"/>
        </w:rPr>
        <w:t>The communication can be digital or physical. </w:t>
      </w:r>
    </w:p>
    <w:p w14:paraId="2A93F48C" w14:textId="77777777" w:rsidR="00B63571" w:rsidRPr="00B63571" w:rsidRDefault="00B63571" w:rsidP="00B6357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09195689" w14:textId="77777777" w:rsidR="00B63571" w:rsidRPr="00B63571" w:rsidRDefault="00B63571" w:rsidP="00B6357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63571">
        <w:rPr>
          <w:rFonts w:ascii="Arial" w:eastAsiaTheme="minorEastAsia" w:hAnsi="Arial" w:cs="Arial"/>
          <w:lang w:val="en-US"/>
        </w:rPr>
        <w:t>Yes</w:t>
      </w:r>
    </w:p>
    <w:p w14:paraId="2C1977AC" w14:textId="77777777" w:rsidR="00B63571" w:rsidRPr="00B63571" w:rsidRDefault="00B63571" w:rsidP="00B6357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63571">
        <w:rPr>
          <w:rFonts w:ascii="Arial" w:eastAsiaTheme="minorEastAsia" w:hAnsi="Arial" w:cs="Arial"/>
          <w:lang w:val="en-US"/>
        </w:rPr>
        <w:t>No</w:t>
      </w:r>
    </w:p>
    <w:p w14:paraId="6810DA46" w14:textId="77777777" w:rsidR="00B63571" w:rsidRPr="00B63571" w:rsidRDefault="00B63571" w:rsidP="00B6357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99292A2" w14:textId="08CDB1DF" w:rsidR="00B63571" w:rsidRPr="00480B58" w:rsidRDefault="00B63571" w:rsidP="00B63571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63571">
        <w:rPr>
          <w:rFonts w:ascii="Arial" w:eastAsiaTheme="minorEastAsia" w:hAnsi="Arial" w:cs="Arial"/>
          <w:lang w:val="en-US"/>
        </w:rPr>
        <w:t>Describe the reach of the communication (</w:t>
      </w:r>
      <w:r w:rsidR="00AC4594">
        <w:rPr>
          <w:rFonts w:ascii="Arial" w:eastAsiaTheme="minorEastAsia" w:hAnsi="Arial" w:cs="Arial"/>
          <w:lang w:val="en-US"/>
        </w:rPr>
        <w:t>m</w:t>
      </w:r>
      <w:r w:rsidRPr="00B63571">
        <w:rPr>
          <w:rFonts w:ascii="Arial" w:eastAsiaTheme="minorEastAsia" w:hAnsi="Arial" w:cs="Arial"/>
          <w:lang w:val="en-US"/>
        </w:rPr>
        <w:t>ax</w:t>
      </w:r>
      <w:r w:rsidR="00AC4594">
        <w:rPr>
          <w:rFonts w:ascii="Arial" w:eastAsiaTheme="minorEastAsia" w:hAnsi="Arial" w:cs="Arial"/>
          <w:lang w:val="en-US"/>
        </w:rPr>
        <w:t>.</w:t>
      </w:r>
      <w:r w:rsidRPr="00B63571">
        <w:rPr>
          <w:rFonts w:ascii="Arial" w:eastAsiaTheme="minorEastAsia" w:hAnsi="Arial" w:cs="Arial"/>
          <w:lang w:val="en-US"/>
        </w:rPr>
        <w:t xml:space="preserve"> 500 words).</w:t>
      </w:r>
      <w:r w:rsidR="00480B58" w:rsidRPr="00480B58">
        <w:rPr>
          <w:rFonts w:ascii="Arial" w:eastAsiaTheme="minorEastAsia" w:hAnsi="Arial" w:cs="Arial"/>
          <w:lang w:val="en-US"/>
        </w:rPr>
        <w:t xml:space="preserve"> </w:t>
      </w:r>
      <w:r w:rsidRPr="00B63571">
        <w:rPr>
          <w:rFonts w:ascii="Arial" w:eastAsiaTheme="minorEastAsia" w:hAnsi="Arial" w:cs="Arial"/>
          <w:lang w:val="en-US"/>
        </w:rPr>
        <w:t>Please include specific dates or time periods.</w:t>
      </w:r>
    </w:p>
    <w:p w14:paraId="28884ED9" w14:textId="77777777" w:rsidR="00480B58" w:rsidRPr="00B63571" w:rsidRDefault="00480B58" w:rsidP="00B63571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6D4630F0" w14:textId="4CFF9712" w:rsidR="00284254" w:rsidRPr="00AC4594" w:rsidRDefault="00B63571" w:rsidP="00AC4594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B63571">
        <w:rPr>
          <w:rFonts w:ascii="Arial" w:eastAsiaTheme="minorEastAsia" w:hAnsi="Arial" w:cs="Arial"/>
          <w:lang w:val="en-US"/>
        </w:rPr>
        <w:t>Upload an example communication.</w:t>
      </w:r>
    </w:p>
    <w:sectPr w:rsidR="00284254" w:rsidRPr="00AC4594" w:rsidSect="00D676B0">
      <w:headerReference w:type="default" r:id="rId17"/>
      <w:footerReference w:type="default" r:id="rId18"/>
      <w:pgSz w:w="12240" w:h="15840"/>
      <w:pgMar w:top="1440" w:right="1440" w:bottom="1843" w:left="85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9079" w14:textId="77777777" w:rsidR="00B0538B" w:rsidRDefault="00B0538B" w:rsidP="004D2524">
      <w:pPr>
        <w:spacing w:after="0" w:line="240" w:lineRule="auto"/>
      </w:pPr>
      <w:r>
        <w:separator/>
      </w:r>
    </w:p>
  </w:endnote>
  <w:endnote w:type="continuationSeparator" w:id="0">
    <w:p w14:paraId="6BBFBB8E" w14:textId="77777777" w:rsidR="00B0538B" w:rsidRDefault="00B0538B" w:rsidP="004D2524">
      <w:pPr>
        <w:spacing w:after="0" w:line="240" w:lineRule="auto"/>
      </w:pPr>
      <w:r>
        <w:continuationSeparator/>
      </w:r>
    </w:p>
  </w:endnote>
  <w:endnote w:type="continuationNotice" w:id="1">
    <w:p w14:paraId="33D98DB9" w14:textId="77777777" w:rsidR="00B0538B" w:rsidRDefault="00B05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841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7C193" w14:textId="32024EBD" w:rsidR="00F9287B" w:rsidRDefault="00D676B0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769DB995" wp14:editId="1A60A65C">
              <wp:simplePos x="0" y="0"/>
              <wp:positionH relativeFrom="column">
                <wp:posOffset>5799455</wp:posOffset>
              </wp:positionH>
              <wp:positionV relativeFrom="paragraph">
                <wp:posOffset>18415</wp:posOffset>
              </wp:positionV>
              <wp:extent cx="1036955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031" y="20945"/>
                  <wp:lineTo x="21031" y="0"/>
                  <wp:lineTo x="0" y="0"/>
                </wp:wrapPolygon>
              </wp:wrapTight>
              <wp:docPr id="14" name="Picture 1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Picture 9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955" cy="314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9287B">
          <w:fldChar w:fldCharType="begin"/>
        </w:r>
        <w:r w:rsidR="00F9287B">
          <w:instrText xml:space="preserve"> PAGE   \* MERGEFORMAT </w:instrText>
        </w:r>
        <w:r w:rsidR="00F9287B">
          <w:fldChar w:fldCharType="separate"/>
        </w:r>
        <w:r w:rsidR="00176D42">
          <w:rPr>
            <w:noProof/>
          </w:rPr>
          <w:t>1</w:t>
        </w:r>
        <w:r w:rsidR="00F9287B">
          <w:rPr>
            <w:noProof/>
          </w:rPr>
          <w:fldChar w:fldCharType="end"/>
        </w:r>
      </w:p>
    </w:sdtContent>
  </w:sdt>
  <w:p w14:paraId="28D57738" w14:textId="5A0EAA23" w:rsidR="004D2524" w:rsidRDefault="004D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7A82" w14:textId="77777777" w:rsidR="00B0538B" w:rsidRDefault="00B0538B" w:rsidP="004D2524">
      <w:pPr>
        <w:spacing w:after="0" w:line="240" w:lineRule="auto"/>
      </w:pPr>
      <w:r>
        <w:separator/>
      </w:r>
    </w:p>
  </w:footnote>
  <w:footnote w:type="continuationSeparator" w:id="0">
    <w:p w14:paraId="276C1A70" w14:textId="77777777" w:rsidR="00B0538B" w:rsidRDefault="00B0538B" w:rsidP="004D2524">
      <w:pPr>
        <w:spacing w:after="0" w:line="240" w:lineRule="auto"/>
      </w:pPr>
      <w:r>
        <w:continuationSeparator/>
      </w:r>
    </w:p>
  </w:footnote>
  <w:footnote w:type="continuationNotice" w:id="1">
    <w:p w14:paraId="01B32B5C" w14:textId="77777777" w:rsidR="00B0538B" w:rsidRDefault="00B053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6"/>
      <w:gridCol w:w="3316"/>
      <w:gridCol w:w="3316"/>
    </w:tblGrid>
    <w:tr w:rsidR="78ED8AB8" w14:paraId="1A1B9926" w14:textId="77777777" w:rsidTr="008F58DE">
      <w:tc>
        <w:tcPr>
          <w:tcW w:w="3316" w:type="dxa"/>
        </w:tcPr>
        <w:p w14:paraId="63E239D6" w14:textId="3FF53D8C" w:rsidR="78ED8AB8" w:rsidRDefault="78ED8AB8" w:rsidP="008F58DE">
          <w:pPr>
            <w:pStyle w:val="Header"/>
            <w:ind w:left="-115"/>
          </w:pPr>
        </w:p>
      </w:tc>
      <w:tc>
        <w:tcPr>
          <w:tcW w:w="3316" w:type="dxa"/>
        </w:tcPr>
        <w:p w14:paraId="3611809B" w14:textId="31229787" w:rsidR="78ED8AB8" w:rsidRDefault="78ED8AB8" w:rsidP="008F58DE">
          <w:pPr>
            <w:pStyle w:val="Header"/>
            <w:jc w:val="center"/>
          </w:pPr>
        </w:p>
      </w:tc>
      <w:tc>
        <w:tcPr>
          <w:tcW w:w="3316" w:type="dxa"/>
        </w:tcPr>
        <w:p w14:paraId="66823127" w14:textId="4EA862DA" w:rsidR="78ED8AB8" w:rsidRDefault="78ED8AB8" w:rsidP="008F58DE">
          <w:pPr>
            <w:pStyle w:val="Header"/>
            <w:ind w:right="-115"/>
            <w:jc w:val="right"/>
          </w:pPr>
        </w:p>
      </w:tc>
    </w:tr>
  </w:tbl>
  <w:p w14:paraId="7E30FCE7" w14:textId="306359C7" w:rsidR="00B6519F" w:rsidRDefault="00B6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A9A"/>
    <w:multiLevelType w:val="hybridMultilevel"/>
    <w:tmpl w:val="2A32450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270"/>
    <w:multiLevelType w:val="hybridMultilevel"/>
    <w:tmpl w:val="3416BB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0F"/>
    <w:multiLevelType w:val="hybridMultilevel"/>
    <w:tmpl w:val="C0EA838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46E06"/>
    <w:multiLevelType w:val="hybridMultilevel"/>
    <w:tmpl w:val="72DC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968A7"/>
    <w:multiLevelType w:val="hybridMultilevel"/>
    <w:tmpl w:val="2C3EBBF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01F21"/>
    <w:multiLevelType w:val="hybridMultilevel"/>
    <w:tmpl w:val="E3887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9068B"/>
    <w:multiLevelType w:val="hybridMultilevel"/>
    <w:tmpl w:val="54722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9F6128"/>
    <w:multiLevelType w:val="hybridMultilevel"/>
    <w:tmpl w:val="F4B8F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273EC"/>
    <w:multiLevelType w:val="hybridMultilevel"/>
    <w:tmpl w:val="FA60F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D60A5B"/>
    <w:multiLevelType w:val="hybridMultilevel"/>
    <w:tmpl w:val="02749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401673"/>
    <w:multiLevelType w:val="hybridMultilevel"/>
    <w:tmpl w:val="2F261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B694D"/>
    <w:multiLevelType w:val="hybridMultilevel"/>
    <w:tmpl w:val="1F0C7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71609E"/>
    <w:multiLevelType w:val="hybridMultilevel"/>
    <w:tmpl w:val="CABE9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7725B8"/>
    <w:multiLevelType w:val="hybridMultilevel"/>
    <w:tmpl w:val="6ADE6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FA4301"/>
    <w:multiLevelType w:val="hybridMultilevel"/>
    <w:tmpl w:val="5372C3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60049D"/>
    <w:multiLevelType w:val="hybridMultilevel"/>
    <w:tmpl w:val="9176062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776542"/>
    <w:multiLevelType w:val="hybridMultilevel"/>
    <w:tmpl w:val="44525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DD2BB8"/>
    <w:multiLevelType w:val="hybridMultilevel"/>
    <w:tmpl w:val="DED6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177B93"/>
    <w:multiLevelType w:val="hybridMultilevel"/>
    <w:tmpl w:val="1056F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313886"/>
    <w:multiLevelType w:val="hybridMultilevel"/>
    <w:tmpl w:val="36A83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C66605"/>
    <w:multiLevelType w:val="hybridMultilevel"/>
    <w:tmpl w:val="5A9EEF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0E3899"/>
    <w:multiLevelType w:val="hybridMultilevel"/>
    <w:tmpl w:val="1F80F88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531293"/>
    <w:multiLevelType w:val="hybridMultilevel"/>
    <w:tmpl w:val="9B885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BD569E"/>
    <w:multiLevelType w:val="hybridMultilevel"/>
    <w:tmpl w:val="8C30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7318BE"/>
    <w:multiLevelType w:val="hybridMultilevel"/>
    <w:tmpl w:val="D4C05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9079E2"/>
    <w:multiLevelType w:val="hybridMultilevel"/>
    <w:tmpl w:val="52CA9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3F2B02"/>
    <w:multiLevelType w:val="hybridMultilevel"/>
    <w:tmpl w:val="296A351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CB13FD"/>
    <w:multiLevelType w:val="hybridMultilevel"/>
    <w:tmpl w:val="FF261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F1117DA"/>
    <w:multiLevelType w:val="hybridMultilevel"/>
    <w:tmpl w:val="8A625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E70A2"/>
    <w:multiLevelType w:val="hybridMultilevel"/>
    <w:tmpl w:val="93A0DFF4"/>
    <w:lvl w:ilvl="0" w:tplc="4FF4A3B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172B4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10F1F"/>
    <w:multiLevelType w:val="hybridMultilevel"/>
    <w:tmpl w:val="F948DF9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001ACE"/>
    <w:multiLevelType w:val="hybridMultilevel"/>
    <w:tmpl w:val="1F1A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69592B"/>
    <w:multiLevelType w:val="hybridMultilevel"/>
    <w:tmpl w:val="00F2A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2FE2272"/>
    <w:multiLevelType w:val="hybridMultilevel"/>
    <w:tmpl w:val="4934D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308176F"/>
    <w:multiLevelType w:val="hybridMultilevel"/>
    <w:tmpl w:val="374CD87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2A4C21"/>
    <w:multiLevelType w:val="hybridMultilevel"/>
    <w:tmpl w:val="946E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74F394D"/>
    <w:multiLevelType w:val="hybridMultilevel"/>
    <w:tmpl w:val="F02C5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8D36461"/>
    <w:multiLevelType w:val="hybridMultilevel"/>
    <w:tmpl w:val="4AD65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B451E60"/>
    <w:multiLevelType w:val="hybridMultilevel"/>
    <w:tmpl w:val="1FAEA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BA50663"/>
    <w:multiLevelType w:val="hybridMultilevel"/>
    <w:tmpl w:val="B74EA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C0D1732"/>
    <w:multiLevelType w:val="hybridMultilevel"/>
    <w:tmpl w:val="533ED3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E87C07"/>
    <w:multiLevelType w:val="hybridMultilevel"/>
    <w:tmpl w:val="EC285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F645538"/>
    <w:multiLevelType w:val="hybridMultilevel"/>
    <w:tmpl w:val="14B608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567534"/>
    <w:multiLevelType w:val="hybridMultilevel"/>
    <w:tmpl w:val="247C0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26E6F7D"/>
    <w:multiLevelType w:val="hybridMultilevel"/>
    <w:tmpl w:val="4F84DFA4"/>
    <w:lvl w:ilvl="0" w:tplc="2D92AD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77540AD"/>
    <w:multiLevelType w:val="hybridMultilevel"/>
    <w:tmpl w:val="D6006472"/>
    <w:lvl w:ilvl="0" w:tplc="E5D6C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4A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A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40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A1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6F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E6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68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E7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6529BB"/>
    <w:multiLevelType w:val="hybridMultilevel"/>
    <w:tmpl w:val="D7F0C58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8B5A05"/>
    <w:multiLevelType w:val="hybridMultilevel"/>
    <w:tmpl w:val="6F4E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B2419EA"/>
    <w:multiLevelType w:val="hybridMultilevel"/>
    <w:tmpl w:val="DA465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CB244FB"/>
    <w:multiLevelType w:val="hybridMultilevel"/>
    <w:tmpl w:val="3D2E5C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FB729B"/>
    <w:multiLevelType w:val="hybridMultilevel"/>
    <w:tmpl w:val="D67CF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24515A5"/>
    <w:multiLevelType w:val="hybridMultilevel"/>
    <w:tmpl w:val="9EBE4B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1173B"/>
    <w:multiLevelType w:val="hybridMultilevel"/>
    <w:tmpl w:val="E6CA63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976F3"/>
    <w:multiLevelType w:val="hybridMultilevel"/>
    <w:tmpl w:val="12AEE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CA22AF"/>
    <w:multiLevelType w:val="hybridMultilevel"/>
    <w:tmpl w:val="AA02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880984"/>
    <w:multiLevelType w:val="multilevel"/>
    <w:tmpl w:val="612EAAA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0B9185B"/>
    <w:multiLevelType w:val="hybridMultilevel"/>
    <w:tmpl w:val="1AEC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DF38E5"/>
    <w:multiLevelType w:val="hybridMultilevel"/>
    <w:tmpl w:val="EBBE7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28446C3"/>
    <w:multiLevelType w:val="hybridMultilevel"/>
    <w:tmpl w:val="C7F4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76465CC"/>
    <w:multiLevelType w:val="hybridMultilevel"/>
    <w:tmpl w:val="483E03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502268"/>
    <w:multiLevelType w:val="hybridMultilevel"/>
    <w:tmpl w:val="E7F89D0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C414DC"/>
    <w:multiLevelType w:val="hybridMultilevel"/>
    <w:tmpl w:val="DC707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D86071"/>
    <w:multiLevelType w:val="hybridMultilevel"/>
    <w:tmpl w:val="AF027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ECC0047"/>
    <w:multiLevelType w:val="hybridMultilevel"/>
    <w:tmpl w:val="842AA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165285F"/>
    <w:multiLevelType w:val="hybridMultilevel"/>
    <w:tmpl w:val="E50C8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2E252AA"/>
    <w:multiLevelType w:val="hybridMultilevel"/>
    <w:tmpl w:val="075A7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892315"/>
    <w:multiLevelType w:val="hybridMultilevel"/>
    <w:tmpl w:val="1AD0F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59F5F7E"/>
    <w:multiLevelType w:val="hybridMultilevel"/>
    <w:tmpl w:val="AF98CA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AA7FCD"/>
    <w:multiLevelType w:val="hybridMultilevel"/>
    <w:tmpl w:val="4E188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6022845"/>
    <w:multiLevelType w:val="hybridMultilevel"/>
    <w:tmpl w:val="E25805FC"/>
    <w:lvl w:ilvl="0" w:tplc="D3D4EE7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64E08EA"/>
    <w:multiLevelType w:val="hybridMultilevel"/>
    <w:tmpl w:val="14B608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102AF"/>
    <w:multiLevelType w:val="hybridMultilevel"/>
    <w:tmpl w:val="283A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8179F6"/>
    <w:multiLevelType w:val="hybridMultilevel"/>
    <w:tmpl w:val="264EE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BEF0142"/>
    <w:multiLevelType w:val="hybridMultilevel"/>
    <w:tmpl w:val="BAEA1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1A3132"/>
    <w:multiLevelType w:val="hybridMultilevel"/>
    <w:tmpl w:val="267A8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53AEB"/>
    <w:multiLevelType w:val="hybridMultilevel"/>
    <w:tmpl w:val="F0162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7A5582C"/>
    <w:multiLevelType w:val="hybridMultilevel"/>
    <w:tmpl w:val="BDEA3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9A329C4"/>
    <w:multiLevelType w:val="hybridMultilevel"/>
    <w:tmpl w:val="F068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A1B3C31"/>
    <w:multiLevelType w:val="hybridMultilevel"/>
    <w:tmpl w:val="B8008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C3A239F"/>
    <w:multiLevelType w:val="hybridMultilevel"/>
    <w:tmpl w:val="6D04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161731"/>
    <w:multiLevelType w:val="hybridMultilevel"/>
    <w:tmpl w:val="C84A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5"/>
  </w:num>
  <w:num w:numId="3">
    <w:abstractNumId w:val="69"/>
  </w:num>
  <w:num w:numId="4">
    <w:abstractNumId w:val="26"/>
  </w:num>
  <w:num w:numId="5">
    <w:abstractNumId w:val="30"/>
  </w:num>
  <w:num w:numId="6">
    <w:abstractNumId w:val="14"/>
  </w:num>
  <w:num w:numId="7">
    <w:abstractNumId w:val="4"/>
  </w:num>
  <w:num w:numId="8">
    <w:abstractNumId w:val="60"/>
  </w:num>
  <w:num w:numId="9">
    <w:abstractNumId w:val="10"/>
  </w:num>
  <w:num w:numId="10">
    <w:abstractNumId w:val="46"/>
  </w:num>
  <w:num w:numId="11">
    <w:abstractNumId w:val="51"/>
  </w:num>
  <w:num w:numId="12">
    <w:abstractNumId w:val="40"/>
  </w:num>
  <w:num w:numId="13">
    <w:abstractNumId w:val="59"/>
  </w:num>
  <w:num w:numId="14">
    <w:abstractNumId w:val="29"/>
  </w:num>
  <w:num w:numId="15">
    <w:abstractNumId w:val="21"/>
  </w:num>
  <w:num w:numId="16">
    <w:abstractNumId w:val="44"/>
  </w:num>
  <w:num w:numId="17">
    <w:abstractNumId w:val="70"/>
  </w:num>
  <w:num w:numId="18">
    <w:abstractNumId w:val="42"/>
  </w:num>
  <w:num w:numId="19">
    <w:abstractNumId w:val="34"/>
  </w:num>
  <w:num w:numId="20">
    <w:abstractNumId w:val="67"/>
  </w:num>
  <w:num w:numId="21">
    <w:abstractNumId w:val="0"/>
  </w:num>
  <w:num w:numId="22">
    <w:abstractNumId w:val="2"/>
  </w:num>
  <w:num w:numId="23">
    <w:abstractNumId w:val="20"/>
  </w:num>
  <w:num w:numId="24">
    <w:abstractNumId w:val="15"/>
  </w:num>
  <w:num w:numId="25">
    <w:abstractNumId w:val="52"/>
  </w:num>
  <w:num w:numId="26">
    <w:abstractNumId w:val="64"/>
  </w:num>
  <w:num w:numId="27">
    <w:abstractNumId w:val="68"/>
  </w:num>
  <w:num w:numId="28">
    <w:abstractNumId w:val="50"/>
  </w:num>
  <w:num w:numId="29">
    <w:abstractNumId w:val="80"/>
  </w:num>
  <w:num w:numId="30">
    <w:abstractNumId w:val="35"/>
  </w:num>
  <w:num w:numId="31">
    <w:abstractNumId w:val="18"/>
  </w:num>
  <w:num w:numId="32">
    <w:abstractNumId w:val="78"/>
  </w:num>
  <w:num w:numId="33">
    <w:abstractNumId w:val="73"/>
  </w:num>
  <w:num w:numId="34">
    <w:abstractNumId w:val="11"/>
  </w:num>
  <w:num w:numId="35">
    <w:abstractNumId w:val="65"/>
  </w:num>
  <w:num w:numId="36">
    <w:abstractNumId w:val="8"/>
  </w:num>
  <w:num w:numId="37">
    <w:abstractNumId w:val="27"/>
  </w:num>
  <w:num w:numId="38">
    <w:abstractNumId w:val="47"/>
  </w:num>
  <w:num w:numId="39">
    <w:abstractNumId w:val="58"/>
  </w:num>
  <w:num w:numId="40">
    <w:abstractNumId w:val="43"/>
  </w:num>
  <w:num w:numId="41">
    <w:abstractNumId w:val="19"/>
  </w:num>
  <w:num w:numId="42">
    <w:abstractNumId w:val="25"/>
  </w:num>
  <w:num w:numId="43">
    <w:abstractNumId w:val="54"/>
  </w:num>
  <w:num w:numId="44">
    <w:abstractNumId w:val="32"/>
  </w:num>
  <w:num w:numId="45">
    <w:abstractNumId w:val="38"/>
  </w:num>
  <w:num w:numId="46">
    <w:abstractNumId w:val="7"/>
  </w:num>
  <w:num w:numId="47">
    <w:abstractNumId w:val="79"/>
  </w:num>
  <w:num w:numId="48">
    <w:abstractNumId w:val="1"/>
  </w:num>
  <w:num w:numId="49">
    <w:abstractNumId w:val="6"/>
  </w:num>
  <w:num w:numId="50">
    <w:abstractNumId w:val="77"/>
  </w:num>
  <w:num w:numId="51">
    <w:abstractNumId w:val="33"/>
  </w:num>
  <w:num w:numId="52">
    <w:abstractNumId w:val="41"/>
  </w:num>
  <w:num w:numId="53">
    <w:abstractNumId w:val="9"/>
  </w:num>
  <w:num w:numId="54">
    <w:abstractNumId w:val="66"/>
  </w:num>
  <w:num w:numId="55">
    <w:abstractNumId w:val="22"/>
  </w:num>
  <w:num w:numId="56">
    <w:abstractNumId w:val="17"/>
  </w:num>
  <w:num w:numId="57">
    <w:abstractNumId w:val="12"/>
  </w:num>
  <w:num w:numId="58">
    <w:abstractNumId w:val="75"/>
  </w:num>
  <w:num w:numId="59">
    <w:abstractNumId w:val="5"/>
  </w:num>
  <w:num w:numId="60">
    <w:abstractNumId w:val="71"/>
  </w:num>
  <w:num w:numId="61">
    <w:abstractNumId w:val="3"/>
  </w:num>
  <w:num w:numId="62">
    <w:abstractNumId w:val="63"/>
  </w:num>
  <w:num w:numId="63">
    <w:abstractNumId w:val="48"/>
  </w:num>
  <w:num w:numId="64">
    <w:abstractNumId w:val="62"/>
  </w:num>
  <w:num w:numId="65">
    <w:abstractNumId w:val="13"/>
  </w:num>
  <w:num w:numId="66">
    <w:abstractNumId w:val="53"/>
  </w:num>
  <w:num w:numId="67">
    <w:abstractNumId w:val="24"/>
  </w:num>
  <w:num w:numId="68">
    <w:abstractNumId w:val="37"/>
  </w:num>
  <w:num w:numId="69">
    <w:abstractNumId w:val="16"/>
  </w:num>
  <w:num w:numId="70">
    <w:abstractNumId w:val="61"/>
  </w:num>
  <w:num w:numId="71">
    <w:abstractNumId w:val="74"/>
  </w:num>
  <w:num w:numId="72">
    <w:abstractNumId w:val="76"/>
  </w:num>
  <w:num w:numId="73">
    <w:abstractNumId w:val="56"/>
  </w:num>
  <w:num w:numId="74">
    <w:abstractNumId w:val="31"/>
  </w:num>
  <w:num w:numId="75">
    <w:abstractNumId w:val="72"/>
  </w:num>
  <w:num w:numId="76">
    <w:abstractNumId w:val="28"/>
  </w:num>
  <w:num w:numId="77">
    <w:abstractNumId w:val="49"/>
  </w:num>
  <w:num w:numId="78">
    <w:abstractNumId w:val="39"/>
  </w:num>
  <w:num w:numId="79">
    <w:abstractNumId w:val="36"/>
  </w:num>
  <w:num w:numId="80">
    <w:abstractNumId w:val="57"/>
  </w:num>
  <w:num w:numId="81">
    <w:abstractNumId w:val="5"/>
  </w:num>
  <w:num w:numId="82">
    <w:abstractNumId w:val="23"/>
  </w:num>
  <w:num w:numId="83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6"/>
    <w:rsid w:val="00001C04"/>
    <w:rsid w:val="000046FA"/>
    <w:rsid w:val="00010319"/>
    <w:rsid w:val="00010F58"/>
    <w:rsid w:val="00011B45"/>
    <w:rsid w:val="00013263"/>
    <w:rsid w:val="00014692"/>
    <w:rsid w:val="00016883"/>
    <w:rsid w:val="00016A39"/>
    <w:rsid w:val="00023E51"/>
    <w:rsid w:val="00025877"/>
    <w:rsid w:val="000272D5"/>
    <w:rsid w:val="00032038"/>
    <w:rsid w:val="00033D3A"/>
    <w:rsid w:val="00034833"/>
    <w:rsid w:val="00050DB1"/>
    <w:rsid w:val="0005121E"/>
    <w:rsid w:val="0005173F"/>
    <w:rsid w:val="00055EE3"/>
    <w:rsid w:val="00056557"/>
    <w:rsid w:val="00060CDF"/>
    <w:rsid w:val="000611EB"/>
    <w:rsid w:val="00062703"/>
    <w:rsid w:val="00063D9E"/>
    <w:rsid w:val="000654E0"/>
    <w:rsid w:val="0006639F"/>
    <w:rsid w:val="000663F9"/>
    <w:rsid w:val="000728E7"/>
    <w:rsid w:val="00075DC1"/>
    <w:rsid w:val="00080119"/>
    <w:rsid w:val="0008102A"/>
    <w:rsid w:val="000852D5"/>
    <w:rsid w:val="00085830"/>
    <w:rsid w:val="000877C3"/>
    <w:rsid w:val="00091D49"/>
    <w:rsid w:val="00092141"/>
    <w:rsid w:val="00092C1C"/>
    <w:rsid w:val="0009450C"/>
    <w:rsid w:val="00096985"/>
    <w:rsid w:val="00096E5B"/>
    <w:rsid w:val="000A0782"/>
    <w:rsid w:val="000B11A6"/>
    <w:rsid w:val="000B2244"/>
    <w:rsid w:val="000B3177"/>
    <w:rsid w:val="000B3B71"/>
    <w:rsid w:val="000B6D06"/>
    <w:rsid w:val="000B7DC7"/>
    <w:rsid w:val="000C0D81"/>
    <w:rsid w:val="000C43C2"/>
    <w:rsid w:val="000C5115"/>
    <w:rsid w:val="000C7B7A"/>
    <w:rsid w:val="000D344D"/>
    <w:rsid w:val="000D3D51"/>
    <w:rsid w:val="000D53E6"/>
    <w:rsid w:val="000D585A"/>
    <w:rsid w:val="000D67E4"/>
    <w:rsid w:val="000D6B10"/>
    <w:rsid w:val="000D7109"/>
    <w:rsid w:val="000D74A0"/>
    <w:rsid w:val="000D7527"/>
    <w:rsid w:val="000E3C3E"/>
    <w:rsid w:val="000E6FD6"/>
    <w:rsid w:val="000F0883"/>
    <w:rsid w:val="000F17C6"/>
    <w:rsid w:val="000F69A9"/>
    <w:rsid w:val="0010149B"/>
    <w:rsid w:val="00103F5D"/>
    <w:rsid w:val="00104360"/>
    <w:rsid w:val="001069B3"/>
    <w:rsid w:val="00110944"/>
    <w:rsid w:val="001137F0"/>
    <w:rsid w:val="00113B40"/>
    <w:rsid w:val="001155C4"/>
    <w:rsid w:val="001159A5"/>
    <w:rsid w:val="0012033B"/>
    <w:rsid w:val="001325E9"/>
    <w:rsid w:val="00133D0F"/>
    <w:rsid w:val="00133DA1"/>
    <w:rsid w:val="00133FE6"/>
    <w:rsid w:val="001358FD"/>
    <w:rsid w:val="00136C71"/>
    <w:rsid w:val="00136CF9"/>
    <w:rsid w:val="00137EF7"/>
    <w:rsid w:val="001402D7"/>
    <w:rsid w:val="001431D1"/>
    <w:rsid w:val="00150D7F"/>
    <w:rsid w:val="0015449B"/>
    <w:rsid w:val="00161FBF"/>
    <w:rsid w:val="00163AB7"/>
    <w:rsid w:val="00170D6C"/>
    <w:rsid w:val="001719FD"/>
    <w:rsid w:val="001733AF"/>
    <w:rsid w:val="00174C53"/>
    <w:rsid w:val="00175BBF"/>
    <w:rsid w:val="00176D42"/>
    <w:rsid w:val="001815EB"/>
    <w:rsid w:val="00181B66"/>
    <w:rsid w:val="0018375F"/>
    <w:rsid w:val="00186120"/>
    <w:rsid w:val="00192772"/>
    <w:rsid w:val="00193500"/>
    <w:rsid w:val="001935AB"/>
    <w:rsid w:val="00197928"/>
    <w:rsid w:val="001A04FE"/>
    <w:rsid w:val="001A2554"/>
    <w:rsid w:val="001A3014"/>
    <w:rsid w:val="001A349C"/>
    <w:rsid w:val="001A34EA"/>
    <w:rsid w:val="001B03AC"/>
    <w:rsid w:val="001B0AD4"/>
    <w:rsid w:val="001B4D3B"/>
    <w:rsid w:val="001B5E96"/>
    <w:rsid w:val="001B6E2F"/>
    <w:rsid w:val="001B708C"/>
    <w:rsid w:val="001C1B60"/>
    <w:rsid w:val="001C2F75"/>
    <w:rsid w:val="001C5497"/>
    <w:rsid w:val="001C7954"/>
    <w:rsid w:val="001D30DB"/>
    <w:rsid w:val="001D4AEB"/>
    <w:rsid w:val="001E0B46"/>
    <w:rsid w:val="001E1278"/>
    <w:rsid w:val="001E3134"/>
    <w:rsid w:val="001E4167"/>
    <w:rsid w:val="001E61FF"/>
    <w:rsid w:val="001F22F7"/>
    <w:rsid w:val="001F2C0E"/>
    <w:rsid w:val="001F6AD8"/>
    <w:rsid w:val="0020194A"/>
    <w:rsid w:val="00202A9B"/>
    <w:rsid w:val="00220D65"/>
    <w:rsid w:val="002211E6"/>
    <w:rsid w:val="00221F97"/>
    <w:rsid w:val="00222F5C"/>
    <w:rsid w:val="002278AA"/>
    <w:rsid w:val="00230C9A"/>
    <w:rsid w:val="00233180"/>
    <w:rsid w:val="002348C7"/>
    <w:rsid w:val="0023533D"/>
    <w:rsid w:val="00235B75"/>
    <w:rsid w:val="00240FA5"/>
    <w:rsid w:val="002428D7"/>
    <w:rsid w:val="00246EE2"/>
    <w:rsid w:val="00246FA0"/>
    <w:rsid w:val="00246FD4"/>
    <w:rsid w:val="0025114E"/>
    <w:rsid w:val="002512B0"/>
    <w:rsid w:val="00256049"/>
    <w:rsid w:val="0025649E"/>
    <w:rsid w:val="0025653A"/>
    <w:rsid w:val="00262B7C"/>
    <w:rsid w:val="00262D36"/>
    <w:rsid w:val="00271225"/>
    <w:rsid w:val="0027243E"/>
    <w:rsid w:val="002762AF"/>
    <w:rsid w:val="0027742D"/>
    <w:rsid w:val="0027752B"/>
    <w:rsid w:val="00282E51"/>
    <w:rsid w:val="0028317D"/>
    <w:rsid w:val="00284254"/>
    <w:rsid w:val="0028485B"/>
    <w:rsid w:val="0028768F"/>
    <w:rsid w:val="0029212C"/>
    <w:rsid w:val="002929B5"/>
    <w:rsid w:val="002931E6"/>
    <w:rsid w:val="00294530"/>
    <w:rsid w:val="002A4486"/>
    <w:rsid w:val="002A453B"/>
    <w:rsid w:val="002A4A2C"/>
    <w:rsid w:val="002A4BC2"/>
    <w:rsid w:val="002A6958"/>
    <w:rsid w:val="002B0931"/>
    <w:rsid w:val="002B49E3"/>
    <w:rsid w:val="002B50CE"/>
    <w:rsid w:val="002B5F0C"/>
    <w:rsid w:val="002C104C"/>
    <w:rsid w:val="002C16AA"/>
    <w:rsid w:val="002C19E0"/>
    <w:rsid w:val="002C2182"/>
    <w:rsid w:val="002C237B"/>
    <w:rsid w:val="002C4465"/>
    <w:rsid w:val="002C455A"/>
    <w:rsid w:val="002C68AF"/>
    <w:rsid w:val="002C7599"/>
    <w:rsid w:val="002D2203"/>
    <w:rsid w:val="002D66CF"/>
    <w:rsid w:val="002D768E"/>
    <w:rsid w:val="002E0B6A"/>
    <w:rsid w:val="002E3D33"/>
    <w:rsid w:val="002E70FC"/>
    <w:rsid w:val="002F0FEA"/>
    <w:rsid w:val="002F1C4B"/>
    <w:rsid w:val="002F5F3B"/>
    <w:rsid w:val="002F60FE"/>
    <w:rsid w:val="002F614C"/>
    <w:rsid w:val="0030148C"/>
    <w:rsid w:val="00302528"/>
    <w:rsid w:val="0030407B"/>
    <w:rsid w:val="00306C7B"/>
    <w:rsid w:val="0030728D"/>
    <w:rsid w:val="00312BF8"/>
    <w:rsid w:val="00313941"/>
    <w:rsid w:val="00314256"/>
    <w:rsid w:val="00320238"/>
    <w:rsid w:val="00320A3B"/>
    <w:rsid w:val="00330DC3"/>
    <w:rsid w:val="003316BE"/>
    <w:rsid w:val="003349C6"/>
    <w:rsid w:val="00340176"/>
    <w:rsid w:val="00342806"/>
    <w:rsid w:val="00342DD9"/>
    <w:rsid w:val="00343377"/>
    <w:rsid w:val="0034498C"/>
    <w:rsid w:val="00345D5D"/>
    <w:rsid w:val="00346A59"/>
    <w:rsid w:val="0034783A"/>
    <w:rsid w:val="00350B62"/>
    <w:rsid w:val="00354568"/>
    <w:rsid w:val="0036063E"/>
    <w:rsid w:val="0036206F"/>
    <w:rsid w:val="00364265"/>
    <w:rsid w:val="0037123C"/>
    <w:rsid w:val="00371C4E"/>
    <w:rsid w:val="0037305B"/>
    <w:rsid w:val="00373D5D"/>
    <w:rsid w:val="00374237"/>
    <w:rsid w:val="00374F82"/>
    <w:rsid w:val="00375699"/>
    <w:rsid w:val="00376834"/>
    <w:rsid w:val="00385A1A"/>
    <w:rsid w:val="00386AF4"/>
    <w:rsid w:val="003872EF"/>
    <w:rsid w:val="00396676"/>
    <w:rsid w:val="003A1768"/>
    <w:rsid w:val="003A3533"/>
    <w:rsid w:val="003A7418"/>
    <w:rsid w:val="003A7FEF"/>
    <w:rsid w:val="003B0A84"/>
    <w:rsid w:val="003B1AF7"/>
    <w:rsid w:val="003B2DC5"/>
    <w:rsid w:val="003B2E3C"/>
    <w:rsid w:val="003B75C6"/>
    <w:rsid w:val="003C3181"/>
    <w:rsid w:val="003C37A9"/>
    <w:rsid w:val="003C3C77"/>
    <w:rsid w:val="003C3EAC"/>
    <w:rsid w:val="003C631D"/>
    <w:rsid w:val="003C6601"/>
    <w:rsid w:val="003C6DD4"/>
    <w:rsid w:val="003C7B1C"/>
    <w:rsid w:val="003D19C7"/>
    <w:rsid w:val="003D3771"/>
    <w:rsid w:val="003D5455"/>
    <w:rsid w:val="003E0DC6"/>
    <w:rsid w:val="003E14AC"/>
    <w:rsid w:val="003E1F64"/>
    <w:rsid w:val="003E356F"/>
    <w:rsid w:val="003E464E"/>
    <w:rsid w:val="003E6933"/>
    <w:rsid w:val="003E7515"/>
    <w:rsid w:val="003E780C"/>
    <w:rsid w:val="003E79B5"/>
    <w:rsid w:val="003F08E3"/>
    <w:rsid w:val="003F4587"/>
    <w:rsid w:val="00401C0F"/>
    <w:rsid w:val="004023F9"/>
    <w:rsid w:val="00407B7F"/>
    <w:rsid w:val="00412792"/>
    <w:rsid w:val="004204FD"/>
    <w:rsid w:val="00422721"/>
    <w:rsid w:val="00423B01"/>
    <w:rsid w:val="00423FEA"/>
    <w:rsid w:val="00424090"/>
    <w:rsid w:val="004250E4"/>
    <w:rsid w:val="00427482"/>
    <w:rsid w:val="004275FC"/>
    <w:rsid w:val="004315ED"/>
    <w:rsid w:val="00434107"/>
    <w:rsid w:val="004359D2"/>
    <w:rsid w:val="00437389"/>
    <w:rsid w:val="0044453D"/>
    <w:rsid w:val="00446241"/>
    <w:rsid w:val="004529B9"/>
    <w:rsid w:val="00454617"/>
    <w:rsid w:val="004615B8"/>
    <w:rsid w:val="00462915"/>
    <w:rsid w:val="00463AC9"/>
    <w:rsid w:val="004640EE"/>
    <w:rsid w:val="00464A3B"/>
    <w:rsid w:val="00465C24"/>
    <w:rsid w:val="0046D269"/>
    <w:rsid w:val="004707BF"/>
    <w:rsid w:val="00473734"/>
    <w:rsid w:val="004746C5"/>
    <w:rsid w:val="00475CFD"/>
    <w:rsid w:val="00475F65"/>
    <w:rsid w:val="00475FE1"/>
    <w:rsid w:val="00477331"/>
    <w:rsid w:val="0048057C"/>
    <w:rsid w:val="00480B58"/>
    <w:rsid w:val="00481646"/>
    <w:rsid w:val="0049156C"/>
    <w:rsid w:val="00492732"/>
    <w:rsid w:val="004A0816"/>
    <w:rsid w:val="004A3D3A"/>
    <w:rsid w:val="004A6015"/>
    <w:rsid w:val="004A6BA0"/>
    <w:rsid w:val="004B67ED"/>
    <w:rsid w:val="004B7EBE"/>
    <w:rsid w:val="004B7F7F"/>
    <w:rsid w:val="004C0D47"/>
    <w:rsid w:val="004C1134"/>
    <w:rsid w:val="004C2F1F"/>
    <w:rsid w:val="004C6F43"/>
    <w:rsid w:val="004C7F93"/>
    <w:rsid w:val="004D11A9"/>
    <w:rsid w:val="004D12D2"/>
    <w:rsid w:val="004D2524"/>
    <w:rsid w:val="004D3EBE"/>
    <w:rsid w:val="004D54F8"/>
    <w:rsid w:val="004E019F"/>
    <w:rsid w:val="004E1A3C"/>
    <w:rsid w:val="004E2370"/>
    <w:rsid w:val="004E3D28"/>
    <w:rsid w:val="004E3F03"/>
    <w:rsid w:val="004F03D3"/>
    <w:rsid w:val="004F0E5D"/>
    <w:rsid w:val="004F1A16"/>
    <w:rsid w:val="004F1CD3"/>
    <w:rsid w:val="004F54FA"/>
    <w:rsid w:val="004F599D"/>
    <w:rsid w:val="004F5C81"/>
    <w:rsid w:val="005018BC"/>
    <w:rsid w:val="00502A85"/>
    <w:rsid w:val="00502DC0"/>
    <w:rsid w:val="00505F79"/>
    <w:rsid w:val="005077C3"/>
    <w:rsid w:val="00512CA7"/>
    <w:rsid w:val="005135A4"/>
    <w:rsid w:val="0051477A"/>
    <w:rsid w:val="00517278"/>
    <w:rsid w:val="00524310"/>
    <w:rsid w:val="005244CB"/>
    <w:rsid w:val="005269DE"/>
    <w:rsid w:val="005308E0"/>
    <w:rsid w:val="0053197F"/>
    <w:rsid w:val="0053445A"/>
    <w:rsid w:val="005353BC"/>
    <w:rsid w:val="0053574C"/>
    <w:rsid w:val="00540ED4"/>
    <w:rsid w:val="00544769"/>
    <w:rsid w:val="00545011"/>
    <w:rsid w:val="0054519D"/>
    <w:rsid w:val="00545562"/>
    <w:rsid w:val="005461AF"/>
    <w:rsid w:val="005473C5"/>
    <w:rsid w:val="005518D7"/>
    <w:rsid w:val="0055314C"/>
    <w:rsid w:val="00554D41"/>
    <w:rsid w:val="005559E0"/>
    <w:rsid w:val="0056209F"/>
    <w:rsid w:val="005747D0"/>
    <w:rsid w:val="00576560"/>
    <w:rsid w:val="005765EC"/>
    <w:rsid w:val="00580066"/>
    <w:rsid w:val="00582562"/>
    <w:rsid w:val="00582630"/>
    <w:rsid w:val="00582667"/>
    <w:rsid w:val="005829D2"/>
    <w:rsid w:val="00583D76"/>
    <w:rsid w:val="00584D0F"/>
    <w:rsid w:val="00592123"/>
    <w:rsid w:val="00595DE6"/>
    <w:rsid w:val="005969C7"/>
    <w:rsid w:val="00596AF5"/>
    <w:rsid w:val="00597643"/>
    <w:rsid w:val="005A0FAA"/>
    <w:rsid w:val="005A39E2"/>
    <w:rsid w:val="005A5E1B"/>
    <w:rsid w:val="005A614B"/>
    <w:rsid w:val="005B18AB"/>
    <w:rsid w:val="005B3252"/>
    <w:rsid w:val="005B40B3"/>
    <w:rsid w:val="005C013C"/>
    <w:rsid w:val="005C0454"/>
    <w:rsid w:val="005C209A"/>
    <w:rsid w:val="005C5676"/>
    <w:rsid w:val="005C5778"/>
    <w:rsid w:val="005C5793"/>
    <w:rsid w:val="005C5D32"/>
    <w:rsid w:val="005D611B"/>
    <w:rsid w:val="005D65D2"/>
    <w:rsid w:val="005D7BE2"/>
    <w:rsid w:val="005E09C1"/>
    <w:rsid w:val="005E0F95"/>
    <w:rsid w:val="005E30CE"/>
    <w:rsid w:val="005E5144"/>
    <w:rsid w:val="005E5264"/>
    <w:rsid w:val="005E5872"/>
    <w:rsid w:val="005F1DBA"/>
    <w:rsid w:val="005F1F91"/>
    <w:rsid w:val="005F2C9D"/>
    <w:rsid w:val="005F41BA"/>
    <w:rsid w:val="0060029F"/>
    <w:rsid w:val="00600845"/>
    <w:rsid w:val="00600D69"/>
    <w:rsid w:val="00601186"/>
    <w:rsid w:val="006045E7"/>
    <w:rsid w:val="00605178"/>
    <w:rsid w:val="0060571C"/>
    <w:rsid w:val="00610B2F"/>
    <w:rsid w:val="006125CC"/>
    <w:rsid w:val="00617A53"/>
    <w:rsid w:val="00620913"/>
    <w:rsid w:val="00620B0C"/>
    <w:rsid w:val="0062281E"/>
    <w:rsid w:val="00624101"/>
    <w:rsid w:val="006256E9"/>
    <w:rsid w:val="00626717"/>
    <w:rsid w:val="006269A4"/>
    <w:rsid w:val="0062717E"/>
    <w:rsid w:val="00627F27"/>
    <w:rsid w:val="00636725"/>
    <w:rsid w:val="006420B9"/>
    <w:rsid w:val="00642685"/>
    <w:rsid w:val="0064322E"/>
    <w:rsid w:val="006457A0"/>
    <w:rsid w:val="0064609A"/>
    <w:rsid w:val="00646AD6"/>
    <w:rsid w:val="00647265"/>
    <w:rsid w:val="00651D15"/>
    <w:rsid w:val="00655F1B"/>
    <w:rsid w:val="006604E2"/>
    <w:rsid w:val="006626CC"/>
    <w:rsid w:val="0066282A"/>
    <w:rsid w:val="006674FD"/>
    <w:rsid w:val="00675DB6"/>
    <w:rsid w:val="006801FB"/>
    <w:rsid w:val="006806A0"/>
    <w:rsid w:val="00686D47"/>
    <w:rsid w:val="00692028"/>
    <w:rsid w:val="00695AC1"/>
    <w:rsid w:val="0069752E"/>
    <w:rsid w:val="006A05CB"/>
    <w:rsid w:val="006A09E1"/>
    <w:rsid w:val="006A25AC"/>
    <w:rsid w:val="006A66F9"/>
    <w:rsid w:val="006A72BC"/>
    <w:rsid w:val="006A7DB7"/>
    <w:rsid w:val="006B0428"/>
    <w:rsid w:val="006B32C1"/>
    <w:rsid w:val="006B450F"/>
    <w:rsid w:val="006B4D72"/>
    <w:rsid w:val="006C209E"/>
    <w:rsid w:val="006C2FD3"/>
    <w:rsid w:val="006C44CB"/>
    <w:rsid w:val="006C5BE8"/>
    <w:rsid w:val="006C6768"/>
    <w:rsid w:val="006D1817"/>
    <w:rsid w:val="006D1BD4"/>
    <w:rsid w:val="006D52E8"/>
    <w:rsid w:val="006D53BF"/>
    <w:rsid w:val="006D74E4"/>
    <w:rsid w:val="006E2F26"/>
    <w:rsid w:val="006E3BA6"/>
    <w:rsid w:val="006E5120"/>
    <w:rsid w:val="006E5864"/>
    <w:rsid w:val="006F0ACF"/>
    <w:rsid w:val="006F13E2"/>
    <w:rsid w:val="006F239D"/>
    <w:rsid w:val="006F63CA"/>
    <w:rsid w:val="006F6C54"/>
    <w:rsid w:val="0070040F"/>
    <w:rsid w:val="007012AF"/>
    <w:rsid w:val="00705711"/>
    <w:rsid w:val="00705734"/>
    <w:rsid w:val="0071116C"/>
    <w:rsid w:val="00711B0A"/>
    <w:rsid w:val="00713A32"/>
    <w:rsid w:val="00714495"/>
    <w:rsid w:val="00716F8F"/>
    <w:rsid w:val="00717266"/>
    <w:rsid w:val="007227D8"/>
    <w:rsid w:val="00722C8C"/>
    <w:rsid w:val="00724CC9"/>
    <w:rsid w:val="0072798A"/>
    <w:rsid w:val="007279BE"/>
    <w:rsid w:val="00727A70"/>
    <w:rsid w:val="00734F69"/>
    <w:rsid w:val="007369A4"/>
    <w:rsid w:val="0073798C"/>
    <w:rsid w:val="00740933"/>
    <w:rsid w:val="007467E6"/>
    <w:rsid w:val="00747776"/>
    <w:rsid w:val="00747D2A"/>
    <w:rsid w:val="007521DC"/>
    <w:rsid w:val="00752E2B"/>
    <w:rsid w:val="00756A57"/>
    <w:rsid w:val="00764E96"/>
    <w:rsid w:val="00765E4F"/>
    <w:rsid w:val="00767A2A"/>
    <w:rsid w:val="00774A46"/>
    <w:rsid w:val="007763D6"/>
    <w:rsid w:val="00776420"/>
    <w:rsid w:val="0077666F"/>
    <w:rsid w:val="007772CC"/>
    <w:rsid w:val="007819C4"/>
    <w:rsid w:val="0078277A"/>
    <w:rsid w:val="00786BDD"/>
    <w:rsid w:val="0079265F"/>
    <w:rsid w:val="0079351D"/>
    <w:rsid w:val="00793A08"/>
    <w:rsid w:val="007941A9"/>
    <w:rsid w:val="007967AB"/>
    <w:rsid w:val="00797246"/>
    <w:rsid w:val="007A0FD7"/>
    <w:rsid w:val="007A20D3"/>
    <w:rsid w:val="007A24C6"/>
    <w:rsid w:val="007A28DA"/>
    <w:rsid w:val="007A3BEF"/>
    <w:rsid w:val="007B02C7"/>
    <w:rsid w:val="007B0E8C"/>
    <w:rsid w:val="007B29D8"/>
    <w:rsid w:val="007B2C9D"/>
    <w:rsid w:val="007B438A"/>
    <w:rsid w:val="007B6C3C"/>
    <w:rsid w:val="007C00F2"/>
    <w:rsid w:val="007C0A5A"/>
    <w:rsid w:val="007C25A9"/>
    <w:rsid w:val="007C5E13"/>
    <w:rsid w:val="007C6DEB"/>
    <w:rsid w:val="007D3285"/>
    <w:rsid w:val="007D498E"/>
    <w:rsid w:val="007D660B"/>
    <w:rsid w:val="007E27F5"/>
    <w:rsid w:val="007F086A"/>
    <w:rsid w:val="007F1889"/>
    <w:rsid w:val="007F2330"/>
    <w:rsid w:val="007F2712"/>
    <w:rsid w:val="007F3FBA"/>
    <w:rsid w:val="007F4A25"/>
    <w:rsid w:val="007F5506"/>
    <w:rsid w:val="007F5B6B"/>
    <w:rsid w:val="007F5D24"/>
    <w:rsid w:val="007F69BE"/>
    <w:rsid w:val="007F78A0"/>
    <w:rsid w:val="007F7A95"/>
    <w:rsid w:val="0080230F"/>
    <w:rsid w:val="00805411"/>
    <w:rsid w:val="00810DE3"/>
    <w:rsid w:val="00812E09"/>
    <w:rsid w:val="0081560B"/>
    <w:rsid w:val="008156BC"/>
    <w:rsid w:val="00816F31"/>
    <w:rsid w:val="00820F1B"/>
    <w:rsid w:val="00822B7C"/>
    <w:rsid w:val="0082361E"/>
    <w:rsid w:val="008264D2"/>
    <w:rsid w:val="00832642"/>
    <w:rsid w:val="008333C3"/>
    <w:rsid w:val="00833F53"/>
    <w:rsid w:val="00837BCA"/>
    <w:rsid w:val="00837FD7"/>
    <w:rsid w:val="00841974"/>
    <w:rsid w:val="0084592F"/>
    <w:rsid w:val="00850A62"/>
    <w:rsid w:val="00854C56"/>
    <w:rsid w:val="0085597F"/>
    <w:rsid w:val="00855B76"/>
    <w:rsid w:val="00855FF7"/>
    <w:rsid w:val="00860139"/>
    <w:rsid w:val="00864739"/>
    <w:rsid w:val="00865E6A"/>
    <w:rsid w:val="00870162"/>
    <w:rsid w:val="00870606"/>
    <w:rsid w:val="00870B9F"/>
    <w:rsid w:val="00873244"/>
    <w:rsid w:val="008801EC"/>
    <w:rsid w:val="00890766"/>
    <w:rsid w:val="00892F69"/>
    <w:rsid w:val="0089475E"/>
    <w:rsid w:val="00895141"/>
    <w:rsid w:val="00896FEE"/>
    <w:rsid w:val="008A07B7"/>
    <w:rsid w:val="008A0E45"/>
    <w:rsid w:val="008A1CA8"/>
    <w:rsid w:val="008A298C"/>
    <w:rsid w:val="008A4CAD"/>
    <w:rsid w:val="008B37AC"/>
    <w:rsid w:val="008B4674"/>
    <w:rsid w:val="008B6441"/>
    <w:rsid w:val="008B751A"/>
    <w:rsid w:val="008B7AFC"/>
    <w:rsid w:val="008C4AF2"/>
    <w:rsid w:val="008C5A2D"/>
    <w:rsid w:val="008C76A2"/>
    <w:rsid w:val="008D17CB"/>
    <w:rsid w:val="008D365E"/>
    <w:rsid w:val="008D448E"/>
    <w:rsid w:val="008E1E7A"/>
    <w:rsid w:val="008E294C"/>
    <w:rsid w:val="008E3348"/>
    <w:rsid w:val="008E5232"/>
    <w:rsid w:val="008E679A"/>
    <w:rsid w:val="008E7526"/>
    <w:rsid w:val="008F4236"/>
    <w:rsid w:val="008F4A34"/>
    <w:rsid w:val="008F58DE"/>
    <w:rsid w:val="008F6C64"/>
    <w:rsid w:val="009041FF"/>
    <w:rsid w:val="009042A2"/>
    <w:rsid w:val="00907F63"/>
    <w:rsid w:val="00910DE4"/>
    <w:rsid w:val="009119CD"/>
    <w:rsid w:val="0092005B"/>
    <w:rsid w:val="00920A07"/>
    <w:rsid w:val="009301E2"/>
    <w:rsid w:val="00931596"/>
    <w:rsid w:val="00933359"/>
    <w:rsid w:val="00934681"/>
    <w:rsid w:val="009352F8"/>
    <w:rsid w:val="00936A0A"/>
    <w:rsid w:val="00937017"/>
    <w:rsid w:val="00941AF4"/>
    <w:rsid w:val="00942471"/>
    <w:rsid w:val="009431D5"/>
    <w:rsid w:val="00943C1B"/>
    <w:rsid w:val="00944A7D"/>
    <w:rsid w:val="0094565B"/>
    <w:rsid w:val="0094722A"/>
    <w:rsid w:val="00952FF6"/>
    <w:rsid w:val="009545C6"/>
    <w:rsid w:val="009548EA"/>
    <w:rsid w:val="00956EE9"/>
    <w:rsid w:val="0096383A"/>
    <w:rsid w:val="00967917"/>
    <w:rsid w:val="00970C5B"/>
    <w:rsid w:val="00971F29"/>
    <w:rsid w:val="0097241F"/>
    <w:rsid w:val="0097586B"/>
    <w:rsid w:val="00980154"/>
    <w:rsid w:val="00982D75"/>
    <w:rsid w:val="0098510E"/>
    <w:rsid w:val="0099633E"/>
    <w:rsid w:val="00997BB2"/>
    <w:rsid w:val="009A1017"/>
    <w:rsid w:val="009A41C4"/>
    <w:rsid w:val="009B1B9D"/>
    <w:rsid w:val="009B306B"/>
    <w:rsid w:val="009B3531"/>
    <w:rsid w:val="009B3DD0"/>
    <w:rsid w:val="009B57A8"/>
    <w:rsid w:val="009C147E"/>
    <w:rsid w:val="009C1D75"/>
    <w:rsid w:val="009C39C0"/>
    <w:rsid w:val="009D3C43"/>
    <w:rsid w:val="009D5178"/>
    <w:rsid w:val="009D66A7"/>
    <w:rsid w:val="009D6D77"/>
    <w:rsid w:val="009D7E69"/>
    <w:rsid w:val="009E0A64"/>
    <w:rsid w:val="009E294B"/>
    <w:rsid w:val="009E4823"/>
    <w:rsid w:val="009E75C1"/>
    <w:rsid w:val="009F0881"/>
    <w:rsid w:val="009F1504"/>
    <w:rsid w:val="009F3AFF"/>
    <w:rsid w:val="009F68D7"/>
    <w:rsid w:val="00A024E8"/>
    <w:rsid w:val="00A03736"/>
    <w:rsid w:val="00A05B40"/>
    <w:rsid w:val="00A10330"/>
    <w:rsid w:val="00A11500"/>
    <w:rsid w:val="00A1290A"/>
    <w:rsid w:val="00A13DE6"/>
    <w:rsid w:val="00A14956"/>
    <w:rsid w:val="00A16EFB"/>
    <w:rsid w:val="00A2218A"/>
    <w:rsid w:val="00A22CAE"/>
    <w:rsid w:val="00A25A34"/>
    <w:rsid w:val="00A25ADF"/>
    <w:rsid w:val="00A2691D"/>
    <w:rsid w:val="00A26BC5"/>
    <w:rsid w:val="00A27715"/>
    <w:rsid w:val="00A36B67"/>
    <w:rsid w:val="00A40556"/>
    <w:rsid w:val="00A4080F"/>
    <w:rsid w:val="00A41875"/>
    <w:rsid w:val="00A41B22"/>
    <w:rsid w:val="00A4455F"/>
    <w:rsid w:val="00A4485C"/>
    <w:rsid w:val="00A46C6B"/>
    <w:rsid w:val="00A47518"/>
    <w:rsid w:val="00A5058D"/>
    <w:rsid w:val="00A5302F"/>
    <w:rsid w:val="00A56572"/>
    <w:rsid w:val="00A57699"/>
    <w:rsid w:val="00A61692"/>
    <w:rsid w:val="00A6249D"/>
    <w:rsid w:val="00A64560"/>
    <w:rsid w:val="00A70F0F"/>
    <w:rsid w:val="00A8120A"/>
    <w:rsid w:val="00A81E73"/>
    <w:rsid w:val="00A82AD7"/>
    <w:rsid w:val="00A82BE0"/>
    <w:rsid w:val="00A84971"/>
    <w:rsid w:val="00A84A66"/>
    <w:rsid w:val="00A868B7"/>
    <w:rsid w:val="00A87B99"/>
    <w:rsid w:val="00A91126"/>
    <w:rsid w:val="00A9686D"/>
    <w:rsid w:val="00AA1EF3"/>
    <w:rsid w:val="00AA3AAD"/>
    <w:rsid w:val="00AA3F73"/>
    <w:rsid w:val="00AA676A"/>
    <w:rsid w:val="00AA6815"/>
    <w:rsid w:val="00AB0A1B"/>
    <w:rsid w:val="00AB29F0"/>
    <w:rsid w:val="00AB4BD0"/>
    <w:rsid w:val="00AB4D64"/>
    <w:rsid w:val="00AB6162"/>
    <w:rsid w:val="00AC155C"/>
    <w:rsid w:val="00AC20CB"/>
    <w:rsid w:val="00AC36D4"/>
    <w:rsid w:val="00AC4594"/>
    <w:rsid w:val="00AC46BF"/>
    <w:rsid w:val="00AD3CA2"/>
    <w:rsid w:val="00AE06FC"/>
    <w:rsid w:val="00AE1323"/>
    <w:rsid w:val="00AE1C8A"/>
    <w:rsid w:val="00AE27D8"/>
    <w:rsid w:val="00AE4908"/>
    <w:rsid w:val="00AE57A4"/>
    <w:rsid w:val="00AE68C0"/>
    <w:rsid w:val="00AF552F"/>
    <w:rsid w:val="00B0328B"/>
    <w:rsid w:val="00B033D7"/>
    <w:rsid w:val="00B03C43"/>
    <w:rsid w:val="00B044DA"/>
    <w:rsid w:val="00B04D2E"/>
    <w:rsid w:val="00B0538B"/>
    <w:rsid w:val="00B05975"/>
    <w:rsid w:val="00B0703D"/>
    <w:rsid w:val="00B16E5A"/>
    <w:rsid w:val="00B22950"/>
    <w:rsid w:val="00B22997"/>
    <w:rsid w:val="00B22B5E"/>
    <w:rsid w:val="00B22F2A"/>
    <w:rsid w:val="00B25522"/>
    <w:rsid w:val="00B25FD1"/>
    <w:rsid w:val="00B27B7E"/>
    <w:rsid w:val="00B32B69"/>
    <w:rsid w:val="00B404BC"/>
    <w:rsid w:val="00B47D21"/>
    <w:rsid w:val="00B51443"/>
    <w:rsid w:val="00B53D13"/>
    <w:rsid w:val="00B53EE3"/>
    <w:rsid w:val="00B54444"/>
    <w:rsid w:val="00B546FD"/>
    <w:rsid w:val="00B602D5"/>
    <w:rsid w:val="00B60FCC"/>
    <w:rsid w:val="00B61B6C"/>
    <w:rsid w:val="00B62FE1"/>
    <w:rsid w:val="00B63571"/>
    <w:rsid w:val="00B64AC2"/>
    <w:rsid w:val="00B6519F"/>
    <w:rsid w:val="00B72909"/>
    <w:rsid w:val="00B74E59"/>
    <w:rsid w:val="00B767A2"/>
    <w:rsid w:val="00B76A92"/>
    <w:rsid w:val="00B81095"/>
    <w:rsid w:val="00B831A5"/>
    <w:rsid w:val="00B858BC"/>
    <w:rsid w:val="00B87700"/>
    <w:rsid w:val="00B901BA"/>
    <w:rsid w:val="00BA09AB"/>
    <w:rsid w:val="00BA3E50"/>
    <w:rsid w:val="00BA4942"/>
    <w:rsid w:val="00BA5CA4"/>
    <w:rsid w:val="00BA61C8"/>
    <w:rsid w:val="00BB0CEC"/>
    <w:rsid w:val="00BB1215"/>
    <w:rsid w:val="00BB1760"/>
    <w:rsid w:val="00BB204A"/>
    <w:rsid w:val="00BB3D31"/>
    <w:rsid w:val="00BB485D"/>
    <w:rsid w:val="00BB4D39"/>
    <w:rsid w:val="00BB7D2E"/>
    <w:rsid w:val="00BC0E09"/>
    <w:rsid w:val="00BC2CF6"/>
    <w:rsid w:val="00BD346A"/>
    <w:rsid w:val="00BD4768"/>
    <w:rsid w:val="00BD4ACA"/>
    <w:rsid w:val="00BD6A38"/>
    <w:rsid w:val="00BE1CC9"/>
    <w:rsid w:val="00BE2314"/>
    <w:rsid w:val="00BE2DC5"/>
    <w:rsid w:val="00BE7132"/>
    <w:rsid w:val="00BE7242"/>
    <w:rsid w:val="00BF1D57"/>
    <w:rsid w:val="00BF1D96"/>
    <w:rsid w:val="00BF2869"/>
    <w:rsid w:val="00BF29FA"/>
    <w:rsid w:val="00BF30DC"/>
    <w:rsid w:val="00BF42F1"/>
    <w:rsid w:val="00BF4E46"/>
    <w:rsid w:val="00BF601B"/>
    <w:rsid w:val="00C0373C"/>
    <w:rsid w:val="00C10B7B"/>
    <w:rsid w:val="00C11682"/>
    <w:rsid w:val="00C116FE"/>
    <w:rsid w:val="00C1272A"/>
    <w:rsid w:val="00C12D41"/>
    <w:rsid w:val="00C15FB9"/>
    <w:rsid w:val="00C264A5"/>
    <w:rsid w:val="00C27A22"/>
    <w:rsid w:val="00C27F69"/>
    <w:rsid w:val="00C344C1"/>
    <w:rsid w:val="00C3573D"/>
    <w:rsid w:val="00C36AAB"/>
    <w:rsid w:val="00C44837"/>
    <w:rsid w:val="00C45490"/>
    <w:rsid w:val="00C51AD3"/>
    <w:rsid w:val="00C53B7F"/>
    <w:rsid w:val="00C5604A"/>
    <w:rsid w:val="00C5640B"/>
    <w:rsid w:val="00C62AE6"/>
    <w:rsid w:val="00C633BE"/>
    <w:rsid w:val="00C64620"/>
    <w:rsid w:val="00C64CF5"/>
    <w:rsid w:val="00C65E8D"/>
    <w:rsid w:val="00C67D0F"/>
    <w:rsid w:val="00C714AB"/>
    <w:rsid w:val="00C71BED"/>
    <w:rsid w:val="00C71CFF"/>
    <w:rsid w:val="00C73CE0"/>
    <w:rsid w:val="00C75B07"/>
    <w:rsid w:val="00C80145"/>
    <w:rsid w:val="00C80B4B"/>
    <w:rsid w:val="00C838DB"/>
    <w:rsid w:val="00C85C77"/>
    <w:rsid w:val="00C909A6"/>
    <w:rsid w:val="00C92BFA"/>
    <w:rsid w:val="00C96573"/>
    <w:rsid w:val="00C9702D"/>
    <w:rsid w:val="00C97327"/>
    <w:rsid w:val="00C978C9"/>
    <w:rsid w:val="00CA3D6E"/>
    <w:rsid w:val="00CA468B"/>
    <w:rsid w:val="00CA7763"/>
    <w:rsid w:val="00CB3D20"/>
    <w:rsid w:val="00CC175C"/>
    <w:rsid w:val="00CC2FB4"/>
    <w:rsid w:val="00CC4A53"/>
    <w:rsid w:val="00CC634E"/>
    <w:rsid w:val="00CD3AD9"/>
    <w:rsid w:val="00CD6584"/>
    <w:rsid w:val="00CD6D52"/>
    <w:rsid w:val="00CE0969"/>
    <w:rsid w:val="00CE2C6C"/>
    <w:rsid w:val="00CE4D37"/>
    <w:rsid w:val="00CE57BD"/>
    <w:rsid w:val="00CE66F7"/>
    <w:rsid w:val="00CF0649"/>
    <w:rsid w:val="00CF0749"/>
    <w:rsid w:val="00CF0A05"/>
    <w:rsid w:val="00CF304C"/>
    <w:rsid w:val="00CF3964"/>
    <w:rsid w:val="00D044BF"/>
    <w:rsid w:val="00D12076"/>
    <w:rsid w:val="00D133E0"/>
    <w:rsid w:val="00D14396"/>
    <w:rsid w:val="00D15292"/>
    <w:rsid w:val="00D1534B"/>
    <w:rsid w:val="00D154D2"/>
    <w:rsid w:val="00D17396"/>
    <w:rsid w:val="00D25218"/>
    <w:rsid w:val="00D30BB1"/>
    <w:rsid w:val="00D36C76"/>
    <w:rsid w:val="00D43575"/>
    <w:rsid w:val="00D46A0A"/>
    <w:rsid w:val="00D50742"/>
    <w:rsid w:val="00D50BE0"/>
    <w:rsid w:val="00D52DD9"/>
    <w:rsid w:val="00D53E63"/>
    <w:rsid w:val="00D545EC"/>
    <w:rsid w:val="00D54E01"/>
    <w:rsid w:val="00D5604C"/>
    <w:rsid w:val="00D56CCD"/>
    <w:rsid w:val="00D56DEF"/>
    <w:rsid w:val="00D636FF"/>
    <w:rsid w:val="00D639E2"/>
    <w:rsid w:val="00D6425D"/>
    <w:rsid w:val="00D66EAC"/>
    <w:rsid w:val="00D676B0"/>
    <w:rsid w:val="00D72825"/>
    <w:rsid w:val="00D75F3B"/>
    <w:rsid w:val="00D7612F"/>
    <w:rsid w:val="00D81747"/>
    <w:rsid w:val="00D81B7F"/>
    <w:rsid w:val="00D8409E"/>
    <w:rsid w:val="00D8570C"/>
    <w:rsid w:val="00D8642C"/>
    <w:rsid w:val="00D86F1A"/>
    <w:rsid w:val="00D8769F"/>
    <w:rsid w:val="00D87EA0"/>
    <w:rsid w:val="00D9000C"/>
    <w:rsid w:val="00D90ADD"/>
    <w:rsid w:val="00D90BFE"/>
    <w:rsid w:val="00D90FDD"/>
    <w:rsid w:val="00D93A0A"/>
    <w:rsid w:val="00D9446E"/>
    <w:rsid w:val="00D97A8A"/>
    <w:rsid w:val="00D97B27"/>
    <w:rsid w:val="00D97E5B"/>
    <w:rsid w:val="00DA09F7"/>
    <w:rsid w:val="00DA0ECA"/>
    <w:rsid w:val="00DA1C75"/>
    <w:rsid w:val="00DA4D11"/>
    <w:rsid w:val="00DA60AE"/>
    <w:rsid w:val="00DA6C06"/>
    <w:rsid w:val="00DB1871"/>
    <w:rsid w:val="00DB256D"/>
    <w:rsid w:val="00DB35CE"/>
    <w:rsid w:val="00DB48AC"/>
    <w:rsid w:val="00DC0A4F"/>
    <w:rsid w:val="00DC1EB2"/>
    <w:rsid w:val="00DC2A2B"/>
    <w:rsid w:val="00DC3F6E"/>
    <w:rsid w:val="00DC5A21"/>
    <w:rsid w:val="00DC70D6"/>
    <w:rsid w:val="00DD1A67"/>
    <w:rsid w:val="00DD266B"/>
    <w:rsid w:val="00DD364E"/>
    <w:rsid w:val="00DD38AA"/>
    <w:rsid w:val="00DD71BD"/>
    <w:rsid w:val="00DE1FE8"/>
    <w:rsid w:val="00DE340B"/>
    <w:rsid w:val="00DE580F"/>
    <w:rsid w:val="00DF2875"/>
    <w:rsid w:val="00DF4957"/>
    <w:rsid w:val="00E059A7"/>
    <w:rsid w:val="00E0665F"/>
    <w:rsid w:val="00E06C6C"/>
    <w:rsid w:val="00E07E3B"/>
    <w:rsid w:val="00E12FE9"/>
    <w:rsid w:val="00E17107"/>
    <w:rsid w:val="00E17387"/>
    <w:rsid w:val="00E1761D"/>
    <w:rsid w:val="00E23D2D"/>
    <w:rsid w:val="00E241AD"/>
    <w:rsid w:val="00E24F0B"/>
    <w:rsid w:val="00E253A7"/>
    <w:rsid w:val="00E2544C"/>
    <w:rsid w:val="00E25DB5"/>
    <w:rsid w:val="00E25F95"/>
    <w:rsid w:val="00E262C4"/>
    <w:rsid w:val="00E310AE"/>
    <w:rsid w:val="00E33AF7"/>
    <w:rsid w:val="00E35FC8"/>
    <w:rsid w:val="00E363B5"/>
    <w:rsid w:val="00E36607"/>
    <w:rsid w:val="00E410D7"/>
    <w:rsid w:val="00E4275C"/>
    <w:rsid w:val="00E42F87"/>
    <w:rsid w:val="00E46588"/>
    <w:rsid w:val="00E54F40"/>
    <w:rsid w:val="00E5508B"/>
    <w:rsid w:val="00E55CEF"/>
    <w:rsid w:val="00E62A0D"/>
    <w:rsid w:val="00E642D7"/>
    <w:rsid w:val="00E6674A"/>
    <w:rsid w:val="00E741AD"/>
    <w:rsid w:val="00E74848"/>
    <w:rsid w:val="00E8044F"/>
    <w:rsid w:val="00E83BCC"/>
    <w:rsid w:val="00E85814"/>
    <w:rsid w:val="00E86792"/>
    <w:rsid w:val="00E8696E"/>
    <w:rsid w:val="00E90F34"/>
    <w:rsid w:val="00E92B54"/>
    <w:rsid w:val="00E93020"/>
    <w:rsid w:val="00E93342"/>
    <w:rsid w:val="00E974B5"/>
    <w:rsid w:val="00EA20C9"/>
    <w:rsid w:val="00EA4B8B"/>
    <w:rsid w:val="00EA52FA"/>
    <w:rsid w:val="00EB2A33"/>
    <w:rsid w:val="00EB2B00"/>
    <w:rsid w:val="00EB4DEA"/>
    <w:rsid w:val="00EB5303"/>
    <w:rsid w:val="00EB7623"/>
    <w:rsid w:val="00EC1FCD"/>
    <w:rsid w:val="00ED09AD"/>
    <w:rsid w:val="00ED605C"/>
    <w:rsid w:val="00ED6B4C"/>
    <w:rsid w:val="00ED6EEB"/>
    <w:rsid w:val="00EE619B"/>
    <w:rsid w:val="00EE62C9"/>
    <w:rsid w:val="00EF00EF"/>
    <w:rsid w:val="00EF0860"/>
    <w:rsid w:val="00EF156D"/>
    <w:rsid w:val="00EF16F3"/>
    <w:rsid w:val="00EF38E1"/>
    <w:rsid w:val="00EF79B6"/>
    <w:rsid w:val="00F01485"/>
    <w:rsid w:val="00F02A91"/>
    <w:rsid w:val="00F059D5"/>
    <w:rsid w:val="00F061F2"/>
    <w:rsid w:val="00F06E85"/>
    <w:rsid w:val="00F11A7A"/>
    <w:rsid w:val="00F131C6"/>
    <w:rsid w:val="00F13507"/>
    <w:rsid w:val="00F154BD"/>
    <w:rsid w:val="00F15E70"/>
    <w:rsid w:val="00F17DD8"/>
    <w:rsid w:val="00F21A18"/>
    <w:rsid w:val="00F24961"/>
    <w:rsid w:val="00F272AC"/>
    <w:rsid w:val="00F27A56"/>
    <w:rsid w:val="00F30CA4"/>
    <w:rsid w:val="00F325D3"/>
    <w:rsid w:val="00F331E0"/>
    <w:rsid w:val="00F3353E"/>
    <w:rsid w:val="00F353D5"/>
    <w:rsid w:val="00F35876"/>
    <w:rsid w:val="00F36ECF"/>
    <w:rsid w:val="00F401A5"/>
    <w:rsid w:val="00F418F5"/>
    <w:rsid w:val="00F42B9C"/>
    <w:rsid w:val="00F46662"/>
    <w:rsid w:val="00F501DD"/>
    <w:rsid w:val="00F50224"/>
    <w:rsid w:val="00F5058A"/>
    <w:rsid w:val="00F52A83"/>
    <w:rsid w:val="00F56557"/>
    <w:rsid w:val="00F5687F"/>
    <w:rsid w:val="00F56C22"/>
    <w:rsid w:val="00F608FB"/>
    <w:rsid w:val="00F63A77"/>
    <w:rsid w:val="00F65284"/>
    <w:rsid w:val="00F65ADC"/>
    <w:rsid w:val="00F66D5B"/>
    <w:rsid w:val="00F7343A"/>
    <w:rsid w:val="00F75FC5"/>
    <w:rsid w:val="00F8475C"/>
    <w:rsid w:val="00F85896"/>
    <w:rsid w:val="00F863EE"/>
    <w:rsid w:val="00F9117A"/>
    <w:rsid w:val="00F9287B"/>
    <w:rsid w:val="00F9417E"/>
    <w:rsid w:val="00F944CA"/>
    <w:rsid w:val="00F946D1"/>
    <w:rsid w:val="00F95F9E"/>
    <w:rsid w:val="00FA2189"/>
    <w:rsid w:val="00FA4529"/>
    <w:rsid w:val="00FA76B6"/>
    <w:rsid w:val="00FB0299"/>
    <w:rsid w:val="00FB3915"/>
    <w:rsid w:val="00FB6BA7"/>
    <w:rsid w:val="00FC1FF5"/>
    <w:rsid w:val="00FC6A1D"/>
    <w:rsid w:val="00FD3BD1"/>
    <w:rsid w:val="00FD3F11"/>
    <w:rsid w:val="00FD7044"/>
    <w:rsid w:val="00FE2D8E"/>
    <w:rsid w:val="00FE3B61"/>
    <w:rsid w:val="00FE5231"/>
    <w:rsid w:val="00FE6216"/>
    <w:rsid w:val="00FE674B"/>
    <w:rsid w:val="00FE6FE7"/>
    <w:rsid w:val="00FE738D"/>
    <w:rsid w:val="00FF0BAB"/>
    <w:rsid w:val="00FF1247"/>
    <w:rsid w:val="00FF195A"/>
    <w:rsid w:val="00FF1EEA"/>
    <w:rsid w:val="00FF50F8"/>
    <w:rsid w:val="0137A2ED"/>
    <w:rsid w:val="0176A6DC"/>
    <w:rsid w:val="01A23915"/>
    <w:rsid w:val="01DC85AD"/>
    <w:rsid w:val="04A2CD0A"/>
    <w:rsid w:val="0577728A"/>
    <w:rsid w:val="0578D2AC"/>
    <w:rsid w:val="06259051"/>
    <w:rsid w:val="06A5AA99"/>
    <w:rsid w:val="088DEF96"/>
    <w:rsid w:val="08F78A3F"/>
    <w:rsid w:val="08F91DD6"/>
    <w:rsid w:val="0A0F1C99"/>
    <w:rsid w:val="0A1475BA"/>
    <w:rsid w:val="0B7D00CB"/>
    <w:rsid w:val="0C5DF768"/>
    <w:rsid w:val="0D5934DD"/>
    <w:rsid w:val="0DAA3C6C"/>
    <w:rsid w:val="0DE1A0A3"/>
    <w:rsid w:val="0E2DDE70"/>
    <w:rsid w:val="0E6CE431"/>
    <w:rsid w:val="0E7FB9C9"/>
    <w:rsid w:val="0EB4B95A"/>
    <w:rsid w:val="0FA5CFC8"/>
    <w:rsid w:val="1078D206"/>
    <w:rsid w:val="10E57FD0"/>
    <w:rsid w:val="126C43DA"/>
    <w:rsid w:val="12721BAB"/>
    <w:rsid w:val="12D6A2D8"/>
    <w:rsid w:val="136B79F8"/>
    <w:rsid w:val="1399EF27"/>
    <w:rsid w:val="1432A72A"/>
    <w:rsid w:val="147DFC7C"/>
    <w:rsid w:val="14A589B5"/>
    <w:rsid w:val="15512136"/>
    <w:rsid w:val="1595332A"/>
    <w:rsid w:val="15D0F456"/>
    <w:rsid w:val="15E197B5"/>
    <w:rsid w:val="15FC0AC6"/>
    <w:rsid w:val="164238C6"/>
    <w:rsid w:val="167A4D5A"/>
    <w:rsid w:val="173589C0"/>
    <w:rsid w:val="1799DDBA"/>
    <w:rsid w:val="194BDBF5"/>
    <w:rsid w:val="199D4C08"/>
    <w:rsid w:val="1A735E2B"/>
    <w:rsid w:val="1B659470"/>
    <w:rsid w:val="1DD33377"/>
    <w:rsid w:val="1E835A58"/>
    <w:rsid w:val="1EC68EF1"/>
    <w:rsid w:val="1F205D76"/>
    <w:rsid w:val="1F3C2D9D"/>
    <w:rsid w:val="1FC40349"/>
    <w:rsid w:val="206F501E"/>
    <w:rsid w:val="2274BBF8"/>
    <w:rsid w:val="22CA9322"/>
    <w:rsid w:val="2305CD11"/>
    <w:rsid w:val="2352BA57"/>
    <w:rsid w:val="24253E40"/>
    <w:rsid w:val="24FA0DA0"/>
    <w:rsid w:val="267ECA06"/>
    <w:rsid w:val="277398BD"/>
    <w:rsid w:val="27C4C293"/>
    <w:rsid w:val="2802919B"/>
    <w:rsid w:val="28241CE2"/>
    <w:rsid w:val="28B1EE75"/>
    <w:rsid w:val="2A6085BE"/>
    <w:rsid w:val="2A6C6FD8"/>
    <w:rsid w:val="2AC21961"/>
    <w:rsid w:val="2B2FA6BA"/>
    <w:rsid w:val="2CC41080"/>
    <w:rsid w:val="2D7D867E"/>
    <w:rsid w:val="2DEA1A4A"/>
    <w:rsid w:val="2E90D530"/>
    <w:rsid w:val="2FB8D668"/>
    <w:rsid w:val="30FAE81C"/>
    <w:rsid w:val="313CE956"/>
    <w:rsid w:val="31641C5E"/>
    <w:rsid w:val="31B70178"/>
    <w:rsid w:val="3225F86E"/>
    <w:rsid w:val="323DB11B"/>
    <w:rsid w:val="328004B4"/>
    <w:rsid w:val="329AF66E"/>
    <w:rsid w:val="32ED9738"/>
    <w:rsid w:val="331448A1"/>
    <w:rsid w:val="335E9872"/>
    <w:rsid w:val="33ECAA76"/>
    <w:rsid w:val="34EA9513"/>
    <w:rsid w:val="35E6BD33"/>
    <w:rsid w:val="3607F3D5"/>
    <w:rsid w:val="362E8371"/>
    <w:rsid w:val="3AF8729A"/>
    <w:rsid w:val="3B25E232"/>
    <w:rsid w:val="3B3DF9A4"/>
    <w:rsid w:val="3B45D761"/>
    <w:rsid w:val="3B75E6E1"/>
    <w:rsid w:val="3BB932B2"/>
    <w:rsid w:val="3C91646D"/>
    <w:rsid w:val="3D86B21E"/>
    <w:rsid w:val="408BF090"/>
    <w:rsid w:val="4254B91A"/>
    <w:rsid w:val="4367CC9C"/>
    <w:rsid w:val="4474BD1C"/>
    <w:rsid w:val="450F4653"/>
    <w:rsid w:val="451EE73C"/>
    <w:rsid w:val="4619DE27"/>
    <w:rsid w:val="46760D13"/>
    <w:rsid w:val="467AEF72"/>
    <w:rsid w:val="46D463C1"/>
    <w:rsid w:val="471C165F"/>
    <w:rsid w:val="48036D5E"/>
    <w:rsid w:val="4A977B2A"/>
    <w:rsid w:val="4AD1E098"/>
    <w:rsid w:val="4D0D8211"/>
    <w:rsid w:val="4DAC5A07"/>
    <w:rsid w:val="4DB3EBE1"/>
    <w:rsid w:val="4E5C317E"/>
    <w:rsid w:val="4E8A6A47"/>
    <w:rsid w:val="504B126C"/>
    <w:rsid w:val="50721121"/>
    <w:rsid w:val="5103760F"/>
    <w:rsid w:val="5106281A"/>
    <w:rsid w:val="519AD679"/>
    <w:rsid w:val="5361E3AA"/>
    <w:rsid w:val="53FD2742"/>
    <w:rsid w:val="5483363A"/>
    <w:rsid w:val="54C45D17"/>
    <w:rsid w:val="550893CF"/>
    <w:rsid w:val="553B1784"/>
    <w:rsid w:val="55689A8E"/>
    <w:rsid w:val="55DD4759"/>
    <w:rsid w:val="55DFF63B"/>
    <w:rsid w:val="56E72F76"/>
    <w:rsid w:val="57AD904C"/>
    <w:rsid w:val="589BF250"/>
    <w:rsid w:val="58C7FD12"/>
    <w:rsid w:val="58DA1D43"/>
    <w:rsid w:val="59E2F1E5"/>
    <w:rsid w:val="5A8D31BA"/>
    <w:rsid w:val="5B0735D7"/>
    <w:rsid w:val="5B43DB38"/>
    <w:rsid w:val="5C61E3D7"/>
    <w:rsid w:val="5CA1CEF8"/>
    <w:rsid w:val="5CBC337E"/>
    <w:rsid w:val="5CCC10E0"/>
    <w:rsid w:val="5DBFB5F8"/>
    <w:rsid w:val="5E14F330"/>
    <w:rsid w:val="5E7802F7"/>
    <w:rsid w:val="5E9FCD16"/>
    <w:rsid w:val="5FA8F581"/>
    <w:rsid w:val="609F4BE4"/>
    <w:rsid w:val="6167CEC0"/>
    <w:rsid w:val="622F0058"/>
    <w:rsid w:val="62BC424C"/>
    <w:rsid w:val="62CEF1AA"/>
    <w:rsid w:val="6372DA18"/>
    <w:rsid w:val="640AE5DB"/>
    <w:rsid w:val="640B4433"/>
    <w:rsid w:val="640D2B8E"/>
    <w:rsid w:val="665116F2"/>
    <w:rsid w:val="666D01C7"/>
    <w:rsid w:val="6675F733"/>
    <w:rsid w:val="669EB922"/>
    <w:rsid w:val="66DF0ECB"/>
    <w:rsid w:val="6707532D"/>
    <w:rsid w:val="67317C95"/>
    <w:rsid w:val="6779049D"/>
    <w:rsid w:val="67C7204E"/>
    <w:rsid w:val="684071F7"/>
    <w:rsid w:val="6913FD52"/>
    <w:rsid w:val="6997F4F2"/>
    <w:rsid w:val="6AC97234"/>
    <w:rsid w:val="6AD6AC99"/>
    <w:rsid w:val="6C121B11"/>
    <w:rsid w:val="6C34E3B4"/>
    <w:rsid w:val="6D9E3B59"/>
    <w:rsid w:val="6EBB36AD"/>
    <w:rsid w:val="6FB6F011"/>
    <w:rsid w:val="70F0C8C0"/>
    <w:rsid w:val="741F64FB"/>
    <w:rsid w:val="75ABEBA9"/>
    <w:rsid w:val="76260850"/>
    <w:rsid w:val="7627B46F"/>
    <w:rsid w:val="766EB6E3"/>
    <w:rsid w:val="7695BE40"/>
    <w:rsid w:val="76E6BC4F"/>
    <w:rsid w:val="7707C8C6"/>
    <w:rsid w:val="780626A2"/>
    <w:rsid w:val="78ED8AB8"/>
    <w:rsid w:val="7A3EEECC"/>
    <w:rsid w:val="7C8CD367"/>
    <w:rsid w:val="7CB8A2B3"/>
    <w:rsid w:val="7CC8A51E"/>
    <w:rsid w:val="7D57E8D7"/>
    <w:rsid w:val="7DAA3F64"/>
    <w:rsid w:val="7E16C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553FA"/>
  <w15:chartTrackingRefBased/>
  <w15:docId w15:val="{3526D743-1E80-45B1-A8EB-15E7A68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24"/>
  </w:style>
  <w:style w:type="paragraph" w:styleId="Footer">
    <w:name w:val="footer"/>
    <w:basedOn w:val="Normal"/>
    <w:link w:val="FooterChar"/>
    <w:uiPriority w:val="99"/>
    <w:unhideWhenUsed/>
    <w:rsid w:val="004D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24"/>
  </w:style>
  <w:style w:type="character" w:styleId="Hyperlink">
    <w:name w:val="Hyperlink"/>
    <w:basedOn w:val="DefaultParagraphFont"/>
    <w:unhideWhenUsed/>
    <w:rsid w:val="00FE6216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E2B"/>
    <w:pPr>
      <w:ind w:left="720"/>
      <w:contextualSpacing/>
    </w:pPr>
  </w:style>
  <w:style w:type="table" w:styleId="TableGrid">
    <w:name w:val="Table Grid"/>
    <w:basedOn w:val="TableNormal"/>
    <w:uiPriority w:val="59"/>
    <w:rsid w:val="00B65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onewall.org.uk/help-advice/faqs-and-glossary/glossary-ter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s@stonewall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onewall.org.uk/resources/understanding-lgbt-experiences-guide-equalities-monitoring-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onewall.org.uk/workplace-equality-index-support-ser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onewall.org.uk/resources/understanding-lgbt-experiences-guide-equalities-monitoring-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onewall.org.uk/resources/understanding-lgbt-experiences-guide-equalities-monitoring-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ABBB26D17A542A147633D895F2C2C" ma:contentTypeVersion="13" ma:contentTypeDescription="Create a new document." ma:contentTypeScope="" ma:versionID="ffd8e75772e06dc2aa9ec05a500f48be">
  <xsd:schema xmlns:xsd="http://www.w3.org/2001/XMLSchema" xmlns:xs="http://www.w3.org/2001/XMLSchema" xmlns:p="http://schemas.microsoft.com/office/2006/metadata/properties" xmlns:ns3="70d4db62-6dbd-49a1-a239-3b616ca5bb25" xmlns:ns4="d650afc6-3bf8-476a-a16b-036f8e415308" targetNamespace="http://schemas.microsoft.com/office/2006/metadata/properties" ma:root="true" ma:fieldsID="d85c6c42df565371c2822545a3523498" ns3:_="" ns4:_="">
    <xsd:import namespace="70d4db62-6dbd-49a1-a239-3b616ca5bb25"/>
    <xsd:import namespace="d650afc6-3bf8-476a-a16b-036f8e415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4db62-6dbd-49a1-a239-3b616ca5b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0afc6-3bf8-476a-a16b-036f8e415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3456-6BDF-4DF5-9058-39F44025F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C29C7-AB62-4C33-8A42-079115ABC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09AFA-F6A8-49A4-A5E8-5D8D0E82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4db62-6dbd-49a1-a239-3b616ca5bb25"/>
    <ds:schemaRef ds:uri="d650afc6-3bf8-476a-a16b-036f8e415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2E0B6-EC35-478F-B5BB-2AF67F7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30</Pages>
  <Words>8772</Words>
  <Characters>50004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58659</CharactersWithSpaces>
  <SharedDoc>false</SharedDoc>
  <HLinks>
    <vt:vector size="30" baseType="variant"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https://www.stonewall.org.uk/resources/understanding-lgbt-experiences-guide-equalities-monitoring-uk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https://www.stonewall.org.uk/resources/understanding-lgbt-experiences-guide-equalities-monitoring-uk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https://www.stonewall.org.uk/resources/understanding-lgbt-experiences-guide-equalities-monitoring-uk</vt:lpwstr>
      </vt:variant>
      <vt:variant>
        <vt:lpwstr/>
      </vt:variant>
      <vt:variant>
        <vt:i4>6750228</vt:i4>
      </vt:variant>
      <vt:variant>
        <vt:i4>3</vt:i4>
      </vt:variant>
      <vt:variant>
        <vt:i4>0</vt:i4>
      </vt:variant>
      <vt:variant>
        <vt:i4>5</vt:i4>
      </vt:variant>
      <vt:variant>
        <vt:lpwstr>mailto:memberships@stonewall.org.uk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https://www.stonewall.org.uk/workplace-equality-index-support-series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Budd</dc:creator>
  <cp:keywords/>
  <dc:description/>
  <cp:lastModifiedBy>Katie Budd</cp:lastModifiedBy>
  <cp:revision>178</cp:revision>
  <dcterms:created xsi:type="dcterms:W3CDTF">2020-06-15T16:48:00Z</dcterms:created>
  <dcterms:modified xsi:type="dcterms:W3CDTF">2020-06-18T10:41:00Z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0x0101004A0ABBB26D17A542A147633D895F2C2C</vt:lpwstr>
  </property>
</Properties>
</file>