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19" w:rsidRDefault="00D85019" w:rsidP="00D85019"/>
    <w:p w:rsidR="00D85019" w:rsidRDefault="00D85019" w:rsidP="00D85019"/>
    <w:tbl>
      <w:tblPr>
        <w:tblW w:w="10159" w:type="dxa"/>
        <w:tblLook w:val="04A0" w:firstRow="1" w:lastRow="0" w:firstColumn="1" w:lastColumn="0" w:noHBand="0" w:noVBand="1"/>
      </w:tblPr>
      <w:tblGrid>
        <w:gridCol w:w="4361"/>
        <w:gridCol w:w="5798"/>
      </w:tblGrid>
      <w:tr w:rsidR="00D85019" w:rsidRPr="00B970DF" w:rsidTr="005E7657">
        <w:tc>
          <w:tcPr>
            <w:tcW w:w="4361" w:type="dxa"/>
          </w:tcPr>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D85019" w:rsidRDefault="00D85019" w:rsidP="005E7657">
            <w:pPr>
              <w:ind w:right="-992"/>
              <w:rPr>
                <w:rFonts w:ascii="Arial" w:hAnsi="Arial" w:cs="Arial"/>
              </w:rPr>
            </w:pPr>
          </w:p>
          <w:p w:rsidR="00F172B6" w:rsidRDefault="00F172B6" w:rsidP="005E7657">
            <w:pPr>
              <w:ind w:right="-992"/>
              <w:rPr>
                <w:rFonts w:ascii="Arial" w:hAnsi="Arial" w:cs="Arial"/>
              </w:rPr>
            </w:pPr>
          </w:p>
          <w:p w:rsidR="00F172B6" w:rsidRPr="009D346D" w:rsidRDefault="00F172B6" w:rsidP="005E7657">
            <w:pPr>
              <w:ind w:right="-992"/>
              <w:rPr>
                <w:rFonts w:ascii="Arial" w:hAnsi="Arial" w:cs="Arial"/>
              </w:rPr>
            </w:pPr>
            <w:r w:rsidRPr="00F172B6">
              <w:rPr>
                <w:rFonts w:ascii="Arial" w:hAnsi="Arial" w:cs="Arial"/>
              </w:rPr>
              <w:t>N Thomas &lt;</w:t>
            </w:r>
            <w:bookmarkStart w:id="0" w:name="_GoBack"/>
            <w:r w:rsidRPr="00F172B6">
              <w:rPr>
                <w:rFonts w:ascii="Arial" w:hAnsi="Arial" w:cs="Arial"/>
              </w:rPr>
              <w:t>request-740677-0f508edf@whatdotheyknow.com</w:t>
            </w:r>
            <w:bookmarkEnd w:id="0"/>
            <w:r w:rsidRPr="00F172B6">
              <w:rPr>
                <w:rFonts w:ascii="Arial" w:hAnsi="Arial" w:cs="Arial"/>
              </w:rPr>
              <w:t>&gt;</w:t>
            </w:r>
          </w:p>
        </w:tc>
        <w:tc>
          <w:tcPr>
            <w:tcW w:w="5798" w:type="dxa"/>
          </w:tcPr>
          <w:p w:rsidR="00D85019" w:rsidRDefault="00D85019" w:rsidP="005E7657">
            <w:pPr>
              <w:pStyle w:val="Header"/>
              <w:tabs>
                <w:tab w:val="clear" w:pos="4153"/>
                <w:tab w:val="clear" w:pos="8306"/>
              </w:tabs>
              <w:ind w:left="2727" w:hanging="2727"/>
              <w:jc w:val="right"/>
              <w:rPr>
                <w:rFonts w:cs="Arial"/>
              </w:rPr>
            </w:pPr>
            <w:r>
              <w:rPr>
                <w:rFonts w:cs="Arial"/>
                <w:noProof/>
                <w:lang w:eastAsia="en-GB"/>
              </w:rPr>
              <w:drawing>
                <wp:inline distT="0" distB="0" distL="0" distR="0" wp14:anchorId="25F34495" wp14:editId="009AC739">
                  <wp:extent cx="2476500"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609725"/>
                          </a:xfrm>
                          <a:prstGeom prst="rect">
                            <a:avLst/>
                          </a:prstGeom>
                          <a:noFill/>
                          <a:ln>
                            <a:noFill/>
                          </a:ln>
                        </pic:spPr>
                      </pic:pic>
                    </a:graphicData>
                  </a:graphic>
                </wp:inline>
              </w:drawing>
            </w:r>
            <w:r>
              <w:rPr>
                <w:rFonts w:cs="Arial"/>
              </w:rPr>
              <w:t xml:space="preserve">                                               </w:t>
            </w:r>
          </w:p>
          <w:p w:rsidR="00D85019" w:rsidRDefault="00D85019" w:rsidP="005E7657">
            <w:pPr>
              <w:pStyle w:val="Header"/>
              <w:tabs>
                <w:tab w:val="clear" w:pos="4153"/>
                <w:tab w:val="clear" w:pos="8306"/>
              </w:tabs>
              <w:ind w:left="2727" w:hanging="2727"/>
              <w:rPr>
                <w:rFonts w:cs="Arial"/>
              </w:rPr>
            </w:pPr>
          </w:p>
          <w:p w:rsidR="00F06F07" w:rsidRDefault="00F06F07" w:rsidP="005E7657">
            <w:pPr>
              <w:pStyle w:val="Header"/>
              <w:tabs>
                <w:tab w:val="clear" w:pos="4153"/>
                <w:tab w:val="clear" w:pos="8306"/>
              </w:tabs>
              <w:ind w:left="2727" w:hanging="2727"/>
              <w:rPr>
                <w:rFonts w:cs="Arial"/>
              </w:rPr>
            </w:pPr>
            <w:r>
              <w:rPr>
                <w:rFonts w:cs="Arial"/>
              </w:rPr>
              <w:t>FOI/EIR</w:t>
            </w:r>
          </w:p>
          <w:p w:rsidR="00F06F07" w:rsidRPr="009D346D" w:rsidRDefault="00F06F07" w:rsidP="00F06F07">
            <w:pPr>
              <w:pStyle w:val="Header"/>
              <w:tabs>
                <w:tab w:val="clear" w:pos="4153"/>
                <w:tab w:val="clear" w:pos="8306"/>
              </w:tabs>
              <w:rPr>
                <w:rFonts w:cs="Arial"/>
                <w:bCs/>
              </w:rPr>
            </w:pPr>
            <w:r>
              <w:rPr>
                <w:rFonts w:cs="Arial"/>
                <w:bCs/>
              </w:rPr>
              <w:t>Department of Finance</w:t>
            </w:r>
          </w:p>
          <w:p w:rsidR="00F06F07" w:rsidRDefault="00F06F07" w:rsidP="00F06F07">
            <w:pPr>
              <w:rPr>
                <w:rFonts w:ascii="Arial" w:hAnsi="Arial" w:cs="Arial"/>
              </w:rPr>
            </w:pPr>
            <w:r>
              <w:rPr>
                <w:rFonts w:ascii="Arial" w:hAnsi="Arial" w:cs="Arial"/>
              </w:rPr>
              <w:t>2</w:t>
            </w:r>
            <w:r w:rsidRPr="00D13244">
              <w:rPr>
                <w:rFonts w:ascii="Arial" w:hAnsi="Arial" w:cs="Arial"/>
                <w:vertAlign w:val="superscript"/>
              </w:rPr>
              <w:t>nd</w:t>
            </w:r>
            <w:r>
              <w:rPr>
                <w:rFonts w:ascii="Arial" w:hAnsi="Arial" w:cs="Arial"/>
              </w:rPr>
              <w:t xml:space="preserve"> Floor West, Clare House</w:t>
            </w:r>
          </w:p>
          <w:p w:rsidR="00F06F07" w:rsidRPr="00DF09F3" w:rsidRDefault="00F06F07" w:rsidP="00F06F07">
            <w:pPr>
              <w:rPr>
                <w:rFonts w:ascii="Arial" w:hAnsi="Arial" w:cs="Arial"/>
              </w:rPr>
            </w:pPr>
            <w:r>
              <w:rPr>
                <w:rFonts w:ascii="Arial" w:hAnsi="Arial" w:cs="Arial"/>
              </w:rPr>
              <w:t>303 Airport Road</w:t>
            </w:r>
            <w:r w:rsidR="00CB5A3F">
              <w:rPr>
                <w:rFonts w:ascii="Arial" w:hAnsi="Arial" w:cs="Arial"/>
              </w:rPr>
              <w:t xml:space="preserve"> West</w:t>
            </w:r>
            <w:r>
              <w:rPr>
                <w:rFonts w:ascii="Arial" w:hAnsi="Arial" w:cs="Arial"/>
              </w:rPr>
              <w:t>,</w:t>
            </w:r>
          </w:p>
          <w:p w:rsidR="00F06F07" w:rsidRPr="00DF09F3" w:rsidRDefault="00F06F07" w:rsidP="00F06F07">
            <w:pPr>
              <w:rPr>
                <w:rFonts w:ascii="Arial" w:hAnsi="Arial" w:cs="Arial"/>
              </w:rPr>
            </w:pPr>
            <w:r w:rsidRPr="00DF09F3">
              <w:rPr>
                <w:rFonts w:ascii="Arial" w:hAnsi="Arial" w:cs="Arial"/>
              </w:rPr>
              <w:t>Belfast</w:t>
            </w:r>
          </w:p>
          <w:p w:rsidR="00F06F07" w:rsidRPr="00DF09F3" w:rsidRDefault="00F06F07" w:rsidP="00F06F07">
            <w:pPr>
              <w:rPr>
                <w:rFonts w:ascii="Arial" w:hAnsi="Arial" w:cs="Arial"/>
              </w:rPr>
            </w:pPr>
            <w:r>
              <w:rPr>
                <w:rFonts w:ascii="Arial" w:hAnsi="Arial" w:cs="Arial"/>
              </w:rPr>
              <w:t>BT3 9ED</w:t>
            </w:r>
            <w:r w:rsidRPr="00DF09F3">
              <w:rPr>
                <w:rFonts w:ascii="Arial" w:hAnsi="Arial" w:cs="Arial"/>
              </w:rPr>
              <w:t xml:space="preserve"> </w:t>
            </w:r>
          </w:p>
          <w:p w:rsidR="00D85019" w:rsidRPr="009D346D" w:rsidRDefault="00D85019" w:rsidP="005E7657">
            <w:pPr>
              <w:rPr>
                <w:rFonts w:ascii="Arial" w:hAnsi="Arial" w:cs="Arial"/>
                <w:b/>
                <w:bCs/>
              </w:rPr>
            </w:pPr>
          </w:p>
          <w:p w:rsidR="00D85019" w:rsidRPr="00876D05" w:rsidRDefault="00D85019" w:rsidP="005E7657">
            <w:pPr>
              <w:rPr>
                <w:rFonts w:ascii="Arial" w:hAnsi="Arial" w:cs="Arial"/>
                <w:b/>
              </w:rPr>
            </w:pPr>
            <w:r w:rsidRPr="009D346D">
              <w:rPr>
                <w:rFonts w:ascii="Arial" w:hAnsi="Arial" w:cs="Arial"/>
                <w:b/>
              </w:rPr>
              <w:t xml:space="preserve">Email: </w:t>
            </w:r>
            <w:hyperlink r:id="rId6" w:history="1">
              <w:r w:rsidRPr="00876D05">
                <w:rPr>
                  <w:rStyle w:val="Hyperlink"/>
                  <w:rFonts w:ascii="Arial" w:hAnsi="Arial" w:cs="Arial"/>
                  <w:lang w:val="en"/>
                </w:rPr>
                <w:t>foi@finance-ni.gov.uk</w:t>
              </w:r>
            </w:hyperlink>
          </w:p>
          <w:p w:rsidR="00D85019" w:rsidRPr="009D346D" w:rsidRDefault="00D85019" w:rsidP="005E7657">
            <w:pPr>
              <w:rPr>
                <w:rFonts w:ascii="Arial" w:hAnsi="Arial" w:cs="Arial"/>
                <w:b/>
              </w:rPr>
            </w:pPr>
          </w:p>
          <w:p w:rsidR="00D85019" w:rsidRPr="009D346D" w:rsidRDefault="00D85019" w:rsidP="00F06F07">
            <w:pPr>
              <w:rPr>
                <w:rFonts w:ascii="Arial" w:hAnsi="Arial" w:cs="Arial"/>
                <w:i/>
              </w:rPr>
            </w:pPr>
            <w:r w:rsidRPr="009D346D">
              <w:rPr>
                <w:rFonts w:ascii="Arial" w:hAnsi="Arial" w:cs="Arial"/>
                <w:b/>
              </w:rPr>
              <w:t>Date:</w:t>
            </w:r>
            <w:r>
              <w:rPr>
                <w:rFonts w:ascii="Arial" w:hAnsi="Arial" w:cs="Arial"/>
                <w:b/>
              </w:rPr>
              <w:t xml:space="preserve">    </w:t>
            </w:r>
            <w:r w:rsidR="008914DD">
              <w:rPr>
                <w:rFonts w:ascii="Arial" w:hAnsi="Arial" w:cs="Arial"/>
                <w:b/>
              </w:rPr>
              <w:t>31</w:t>
            </w:r>
            <w:r w:rsidR="009154ED">
              <w:rPr>
                <w:rFonts w:ascii="Arial" w:hAnsi="Arial" w:cs="Arial"/>
                <w:b/>
              </w:rPr>
              <w:t xml:space="preserve"> March</w:t>
            </w:r>
            <w:r w:rsidR="0020146D">
              <w:rPr>
                <w:rFonts w:ascii="Arial" w:hAnsi="Arial" w:cs="Arial"/>
                <w:b/>
              </w:rPr>
              <w:t xml:space="preserve"> </w:t>
            </w:r>
            <w:r>
              <w:rPr>
                <w:rFonts w:ascii="Arial" w:hAnsi="Arial" w:cs="Arial"/>
                <w:b/>
              </w:rPr>
              <w:t>202</w:t>
            </w:r>
            <w:r w:rsidR="006010B0">
              <w:rPr>
                <w:rFonts w:ascii="Arial" w:hAnsi="Arial" w:cs="Arial"/>
                <w:b/>
              </w:rPr>
              <w:t>1</w:t>
            </w:r>
          </w:p>
          <w:p w:rsidR="00D85019" w:rsidRPr="009D346D" w:rsidRDefault="00D85019" w:rsidP="005E7657">
            <w:pPr>
              <w:jc w:val="right"/>
              <w:rPr>
                <w:rFonts w:ascii="Arial" w:hAnsi="Arial" w:cs="Arial"/>
              </w:rPr>
            </w:pPr>
          </w:p>
          <w:p w:rsidR="00D85019" w:rsidRPr="009D346D" w:rsidRDefault="00D85019" w:rsidP="009154ED">
            <w:pPr>
              <w:rPr>
                <w:rFonts w:ascii="Arial" w:hAnsi="Arial" w:cs="Arial"/>
                <w:b/>
              </w:rPr>
            </w:pPr>
            <w:r>
              <w:rPr>
                <w:rFonts w:ascii="Arial" w:hAnsi="Arial" w:cs="Arial"/>
                <w:b/>
              </w:rPr>
              <w:t>Ref: DOF/202</w:t>
            </w:r>
            <w:r w:rsidR="006010B0">
              <w:rPr>
                <w:rFonts w:ascii="Arial" w:hAnsi="Arial" w:cs="Arial"/>
                <w:b/>
              </w:rPr>
              <w:t>1</w:t>
            </w:r>
            <w:r>
              <w:rPr>
                <w:rFonts w:ascii="Arial" w:hAnsi="Arial" w:cs="Arial"/>
                <w:b/>
              </w:rPr>
              <w:t>-0</w:t>
            </w:r>
            <w:r w:rsidR="009154ED">
              <w:rPr>
                <w:rFonts w:ascii="Arial" w:hAnsi="Arial" w:cs="Arial"/>
                <w:b/>
              </w:rPr>
              <w:t>142</w:t>
            </w:r>
          </w:p>
        </w:tc>
      </w:tr>
      <w:tr w:rsidR="00D85019" w:rsidRPr="00B970DF" w:rsidTr="005E7657">
        <w:tc>
          <w:tcPr>
            <w:tcW w:w="4361" w:type="dxa"/>
          </w:tcPr>
          <w:p w:rsidR="00D85019" w:rsidRPr="009D346D" w:rsidRDefault="00D85019" w:rsidP="005E7657">
            <w:pPr>
              <w:ind w:right="-992"/>
              <w:rPr>
                <w:rFonts w:ascii="Arial" w:hAnsi="Arial" w:cs="Arial"/>
              </w:rPr>
            </w:pPr>
          </w:p>
        </w:tc>
        <w:tc>
          <w:tcPr>
            <w:tcW w:w="5798" w:type="dxa"/>
          </w:tcPr>
          <w:p w:rsidR="00D85019" w:rsidRPr="00767413" w:rsidRDefault="00D85019" w:rsidP="005E7657">
            <w:pPr>
              <w:pStyle w:val="Header"/>
              <w:tabs>
                <w:tab w:val="clear" w:pos="4153"/>
                <w:tab w:val="clear" w:pos="8306"/>
              </w:tabs>
              <w:rPr>
                <w:rFonts w:cs="Arial"/>
                <w:b/>
                <w:noProof/>
                <w:szCs w:val="24"/>
                <w:lang w:eastAsia="en-GB"/>
              </w:rPr>
            </w:pPr>
          </w:p>
        </w:tc>
      </w:tr>
    </w:tbl>
    <w:p w:rsidR="00D85019" w:rsidRPr="00B970DF" w:rsidRDefault="00D85019" w:rsidP="00D85019">
      <w:pPr>
        <w:rPr>
          <w:rFonts w:ascii="Arial" w:hAnsi="Arial" w:cs="Arial"/>
        </w:rPr>
      </w:pPr>
    </w:p>
    <w:p w:rsidR="00D85019" w:rsidRPr="00B970DF" w:rsidRDefault="009154ED" w:rsidP="00D85019">
      <w:pPr>
        <w:jc w:val="both"/>
        <w:rPr>
          <w:rFonts w:ascii="Arial" w:hAnsi="Arial" w:cs="Arial"/>
        </w:rPr>
      </w:pPr>
      <w:r>
        <w:rPr>
          <w:rFonts w:ascii="Arial" w:hAnsi="Arial" w:cs="Arial"/>
        </w:rPr>
        <w:t>Dear N Thomas</w:t>
      </w:r>
      <w:r w:rsidR="00D85019">
        <w:rPr>
          <w:rFonts w:ascii="Arial" w:hAnsi="Arial" w:cs="Arial"/>
        </w:rPr>
        <w:t>,</w:t>
      </w:r>
    </w:p>
    <w:p w:rsidR="00D85019" w:rsidRPr="00B970DF" w:rsidRDefault="00D85019" w:rsidP="00D85019">
      <w:pPr>
        <w:jc w:val="both"/>
        <w:rPr>
          <w:rFonts w:ascii="Arial" w:hAnsi="Arial" w:cs="Arial"/>
        </w:rPr>
      </w:pPr>
    </w:p>
    <w:p w:rsidR="00D85019" w:rsidRPr="00B970DF" w:rsidRDefault="00D85019" w:rsidP="00D85019">
      <w:pPr>
        <w:jc w:val="both"/>
        <w:rPr>
          <w:rFonts w:ascii="Arial" w:hAnsi="Arial" w:cs="Arial"/>
          <w:b/>
        </w:rPr>
      </w:pPr>
      <w:r w:rsidRPr="00B970DF">
        <w:rPr>
          <w:rFonts w:ascii="Arial" w:hAnsi="Arial" w:cs="Arial"/>
          <w:b/>
        </w:rPr>
        <w:t>Freedom of Information Act 2000</w:t>
      </w:r>
    </w:p>
    <w:p w:rsidR="00D85019" w:rsidRPr="00B970DF" w:rsidRDefault="00D85019" w:rsidP="00D85019">
      <w:pPr>
        <w:jc w:val="both"/>
        <w:rPr>
          <w:rFonts w:ascii="Arial" w:hAnsi="Arial" w:cs="Arial"/>
        </w:rPr>
      </w:pPr>
    </w:p>
    <w:p w:rsidR="00D85019" w:rsidRPr="00B970DF" w:rsidRDefault="00D85019" w:rsidP="00D85019">
      <w:pPr>
        <w:jc w:val="both"/>
        <w:rPr>
          <w:rFonts w:ascii="Arial" w:hAnsi="Arial" w:cs="Arial"/>
        </w:rPr>
      </w:pPr>
      <w:r w:rsidRPr="00B970DF">
        <w:rPr>
          <w:rFonts w:ascii="Arial" w:hAnsi="Arial" w:cs="Arial"/>
        </w:rPr>
        <w:t>I refer to your request for information under th</w:t>
      </w:r>
      <w:r>
        <w:rPr>
          <w:rFonts w:ascii="Arial" w:hAnsi="Arial" w:cs="Arial"/>
        </w:rPr>
        <w:t xml:space="preserve">e terms of the above Act, dated </w:t>
      </w:r>
      <w:r w:rsidR="009154ED">
        <w:rPr>
          <w:rFonts w:ascii="Arial" w:hAnsi="Arial" w:cs="Arial"/>
        </w:rPr>
        <w:t>24 March 2021</w:t>
      </w:r>
    </w:p>
    <w:p w:rsidR="00D85019" w:rsidRPr="00B970DF" w:rsidRDefault="00D85019" w:rsidP="00D85019">
      <w:pPr>
        <w:jc w:val="both"/>
        <w:rPr>
          <w:rFonts w:ascii="Arial" w:hAnsi="Arial" w:cs="Arial"/>
        </w:rPr>
      </w:pPr>
    </w:p>
    <w:p w:rsidR="00D85019" w:rsidRDefault="00D85019" w:rsidP="00D85019">
      <w:pPr>
        <w:jc w:val="both"/>
        <w:rPr>
          <w:rFonts w:ascii="Arial" w:hAnsi="Arial" w:cs="Arial"/>
        </w:rPr>
      </w:pPr>
      <w:r>
        <w:rPr>
          <w:rFonts w:ascii="Arial" w:hAnsi="Arial" w:cs="Arial"/>
        </w:rPr>
        <w:t>Your response is attached.</w:t>
      </w:r>
    </w:p>
    <w:p w:rsidR="00D85019" w:rsidRDefault="00D85019" w:rsidP="00D85019">
      <w:pPr>
        <w:jc w:val="both"/>
        <w:rPr>
          <w:rFonts w:ascii="Arial" w:hAnsi="Arial" w:cs="Arial"/>
        </w:rPr>
      </w:pPr>
    </w:p>
    <w:p w:rsidR="00D85019" w:rsidRDefault="00D85019" w:rsidP="00D85019">
      <w:pPr>
        <w:rPr>
          <w:rFonts w:ascii="Arial" w:hAnsi="Arial" w:cs="Arial"/>
          <w:szCs w:val="19"/>
        </w:rPr>
      </w:pPr>
      <w:r>
        <w:rPr>
          <w:rFonts w:ascii="Arial" w:hAnsi="Arial" w:cs="Arial"/>
          <w:szCs w:val="19"/>
        </w:rPr>
        <w:t xml:space="preserve">You have the right to request </w:t>
      </w:r>
      <w:r>
        <w:rPr>
          <w:rFonts w:ascii="Arial" w:hAnsi="Arial" w:cs="Arial"/>
        </w:rPr>
        <w:t xml:space="preserve">a formal review by the Department within two calendar months of the date of this letter </w:t>
      </w:r>
      <w:r>
        <w:rPr>
          <w:rFonts w:ascii="Arial" w:hAnsi="Arial" w:cs="Arial"/>
          <w:szCs w:val="19"/>
        </w:rPr>
        <w:t xml:space="preserve">and if you wish to do so, please write to </w:t>
      </w:r>
      <w:hyperlink r:id="rId7" w:history="1">
        <w:r w:rsidRPr="00FA6D5C">
          <w:rPr>
            <w:rStyle w:val="Hyperlink"/>
            <w:rFonts w:ascii="Arial" w:hAnsi="Arial" w:cs="Arial"/>
            <w:szCs w:val="19"/>
          </w:rPr>
          <w:t>foi@finance-ni.gov.uk</w:t>
        </w:r>
      </w:hyperlink>
      <w:r>
        <w:rPr>
          <w:rFonts w:ascii="Arial" w:hAnsi="Arial" w:cs="Arial"/>
          <w:szCs w:val="19"/>
        </w:rPr>
        <w:t xml:space="preserve"> or Department of Finance </w:t>
      </w:r>
      <w:r w:rsidR="00703F1C">
        <w:rPr>
          <w:rFonts w:ascii="Arial" w:hAnsi="Arial" w:cs="Arial"/>
          <w:szCs w:val="19"/>
        </w:rPr>
        <w:t>FOI/EIR</w:t>
      </w:r>
      <w:r>
        <w:rPr>
          <w:rFonts w:ascii="Arial" w:hAnsi="Arial" w:cs="Arial"/>
          <w:szCs w:val="19"/>
        </w:rPr>
        <w:t xml:space="preserve"> Unit, </w:t>
      </w:r>
      <w:r w:rsidR="00703F1C">
        <w:rPr>
          <w:rFonts w:ascii="Arial" w:hAnsi="Arial" w:cs="Arial"/>
          <w:szCs w:val="19"/>
        </w:rPr>
        <w:t>2</w:t>
      </w:r>
      <w:r w:rsidR="00703F1C" w:rsidRPr="00703F1C">
        <w:rPr>
          <w:rFonts w:ascii="Arial" w:hAnsi="Arial" w:cs="Arial"/>
          <w:szCs w:val="19"/>
          <w:vertAlign w:val="superscript"/>
        </w:rPr>
        <w:t>nd</w:t>
      </w:r>
      <w:r w:rsidR="00703F1C">
        <w:rPr>
          <w:rFonts w:ascii="Arial" w:hAnsi="Arial" w:cs="Arial"/>
          <w:szCs w:val="19"/>
        </w:rPr>
        <w:t xml:space="preserve"> Floor West</w:t>
      </w:r>
      <w:r>
        <w:rPr>
          <w:rFonts w:ascii="Arial" w:hAnsi="Arial" w:cs="Arial"/>
          <w:szCs w:val="19"/>
        </w:rPr>
        <w:t xml:space="preserve">, </w:t>
      </w:r>
      <w:r w:rsidR="00703F1C">
        <w:rPr>
          <w:rFonts w:ascii="Arial" w:hAnsi="Arial" w:cs="Arial"/>
          <w:szCs w:val="19"/>
        </w:rPr>
        <w:t>Clare</w:t>
      </w:r>
      <w:r>
        <w:rPr>
          <w:rFonts w:ascii="Arial" w:hAnsi="Arial" w:cs="Arial"/>
          <w:szCs w:val="19"/>
        </w:rPr>
        <w:t xml:space="preserve"> House, </w:t>
      </w:r>
      <w:r w:rsidR="00703F1C">
        <w:rPr>
          <w:rFonts w:ascii="Arial" w:hAnsi="Arial" w:cs="Arial"/>
          <w:szCs w:val="19"/>
        </w:rPr>
        <w:t xml:space="preserve">303 Airport </w:t>
      </w:r>
      <w:r>
        <w:rPr>
          <w:rFonts w:ascii="Arial" w:hAnsi="Arial" w:cs="Arial"/>
          <w:szCs w:val="19"/>
        </w:rPr>
        <w:t>Road</w:t>
      </w:r>
      <w:r w:rsidR="007A0A42">
        <w:rPr>
          <w:rFonts w:ascii="Arial" w:hAnsi="Arial" w:cs="Arial"/>
          <w:szCs w:val="19"/>
        </w:rPr>
        <w:t xml:space="preserve"> West</w:t>
      </w:r>
      <w:r>
        <w:rPr>
          <w:rFonts w:ascii="Arial" w:hAnsi="Arial" w:cs="Arial"/>
          <w:szCs w:val="19"/>
        </w:rPr>
        <w:t>, Belfast BT3</w:t>
      </w:r>
      <w:r w:rsidR="00703F1C">
        <w:rPr>
          <w:rFonts w:ascii="Arial" w:hAnsi="Arial" w:cs="Arial"/>
          <w:szCs w:val="19"/>
        </w:rPr>
        <w:t xml:space="preserve"> 9ED</w:t>
      </w:r>
      <w:r>
        <w:rPr>
          <w:rFonts w:ascii="Arial" w:hAnsi="Arial" w:cs="Arial"/>
          <w:szCs w:val="19"/>
        </w:rPr>
        <w:t xml:space="preserve">. </w:t>
      </w:r>
    </w:p>
    <w:p w:rsidR="00D85019" w:rsidRDefault="00D85019" w:rsidP="00D85019">
      <w:pPr>
        <w:jc w:val="both"/>
        <w:rPr>
          <w:rFonts w:ascii="Arial" w:hAnsi="Arial" w:cs="Arial"/>
          <w:szCs w:val="19"/>
        </w:rPr>
      </w:pPr>
    </w:p>
    <w:p w:rsidR="00D85019" w:rsidRDefault="00D85019" w:rsidP="00D85019">
      <w:pPr>
        <w:autoSpaceDE w:val="0"/>
        <w:autoSpaceDN w:val="0"/>
        <w:adjustRightInd w:val="0"/>
        <w:jc w:val="both"/>
        <w:rPr>
          <w:rFonts w:ascii="Arial" w:hAnsi="Arial" w:cs="Arial"/>
          <w:szCs w:val="19"/>
        </w:rPr>
      </w:pPr>
      <w:r>
        <w:rPr>
          <w:rFonts w:ascii="Arial" w:hAnsi="Arial" w:cs="Arial"/>
          <w:szCs w:val="19"/>
        </w:rPr>
        <w:t>If after such an internal review you are still unhappy with the response, you have the right to appeal to the Information Commissioner at Wycliffe House, Water Lane, Wilmslow, Cheshire SK9 5AF, who will undertake an independent review.</w:t>
      </w:r>
    </w:p>
    <w:p w:rsidR="00D85019" w:rsidRPr="00B970DF" w:rsidRDefault="00D85019" w:rsidP="00D85019">
      <w:pPr>
        <w:jc w:val="both"/>
        <w:rPr>
          <w:rFonts w:ascii="Arial" w:hAnsi="Arial" w:cs="Arial"/>
        </w:rPr>
      </w:pPr>
    </w:p>
    <w:p w:rsidR="00D85019" w:rsidRPr="00B970DF" w:rsidRDefault="00D85019" w:rsidP="00D85019">
      <w:pPr>
        <w:jc w:val="both"/>
        <w:rPr>
          <w:rFonts w:ascii="Arial" w:hAnsi="Arial" w:cs="Arial"/>
        </w:rPr>
      </w:pPr>
      <w:bookmarkStart w:id="1" w:name="_MON_1377411465"/>
      <w:bookmarkStart w:id="2" w:name="_MON_1378714908"/>
      <w:bookmarkEnd w:id="1"/>
      <w:bookmarkEnd w:id="2"/>
    </w:p>
    <w:p w:rsidR="00D85019" w:rsidRPr="00B970DF" w:rsidRDefault="00D85019" w:rsidP="00D85019">
      <w:pPr>
        <w:jc w:val="both"/>
        <w:outlineLvl w:val="0"/>
        <w:rPr>
          <w:rFonts w:ascii="Arial" w:hAnsi="Arial" w:cs="Arial"/>
        </w:rPr>
      </w:pPr>
      <w:r w:rsidRPr="00B970DF">
        <w:rPr>
          <w:rFonts w:ascii="Arial" w:hAnsi="Arial" w:cs="Arial"/>
        </w:rPr>
        <w:t>Yours sincerely</w:t>
      </w:r>
    </w:p>
    <w:p w:rsidR="00D85019" w:rsidRPr="00B970DF" w:rsidRDefault="00D85019" w:rsidP="00D85019">
      <w:pPr>
        <w:jc w:val="both"/>
        <w:outlineLvl w:val="0"/>
        <w:rPr>
          <w:rFonts w:ascii="Arial" w:hAnsi="Arial" w:cs="Arial"/>
        </w:rPr>
      </w:pPr>
    </w:p>
    <w:p w:rsidR="00D85019" w:rsidRDefault="00D85019" w:rsidP="00D85019">
      <w:pPr>
        <w:rPr>
          <w:rFonts w:ascii="Arial" w:hAnsi="Arial" w:cs="Arial"/>
          <w:b/>
        </w:rPr>
      </w:pPr>
    </w:p>
    <w:p w:rsidR="00D85019" w:rsidRDefault="00D85019" w:rsidP="00D85019">
      <w:pPr>
        <w:rPr>
          <w:rFonts w:ascii="Arial" w:hAnsi="Arial" w:cs="Arial"/>
          <w:b/>
        </w:rPr>
      </w:pPr>
      <w:r>
        <w:rPr>
          <w:rFonts w:ascii="Arial" w:hAnsi="Arial" w:cs="Arial"/>
          <w:b/>
        </w:rPr>
        <w:t>Pamela Bannon</w:t>
      </w:r>
    </w:p>
    <w:p w:rsidR="00D85019" w:rsidRDefault="00F06F07" w:rsidP="00D85019">
      <w:pPr>
        <w:rPr>
          <w:rFonts w:ascii="Arial" w:hAnsi="Arial" w:cs="Arial"/>
          <w:b/>
        </w:rPr>
      </w:pPr>
      <w:r>
        <w:rPr>
          <w:rFonts w:ascii="Arial" w:hAnsi="Arial" w:cs="Arial"/>
          <w:b/>
        </w:rPr>
        <w:t>FOI/EIR</w:t>
      </w:r>
      <w:r w:rsidR="00D85019">
        <w:rPr>
          <w:rFonts w:ascii="Arial" w:hAnsi="Arial" w:cs="Arial"/>
          <w:b/>
        </w:rPr>
        <w:t xml:space="preserve"> Unit</w:t>
      </w:r>
    </w:p>
    <w:p w:rsidR="00D85019" w:rsidRDefault="00D85019" w:rsidP="00D85019">
      <w:pPr>
        <w:rPr>
          <w:rFonts w:ascii="Arial" w:hAnsi="Arial" w:cs="Arial"/>
          <w:b/>
        </w:rPr>
      </w:pPr>
    </w:p>
    <w:p w:rsidR="00703F1C" w:rsidRDefault="00703F1C" w:rsidP="00D85019">
      <w:pPr>
        <w:spacing w:line="235" w:lineRule="atLeast"/>
        <w:rPr>
          <w:rFonts w:ascii="Arial" w:eastAsia="Calibri" w:hAnsi="Arial" w:cs="Arial"/>
          <w:b/>
          <w:lang w:eastAsia="en-GB"/>
        </w:rPr>
      </w:pP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t>ANNEX A</w:t>
      </w:r>
    </w:p>
    <w:p w:rsidR="00703F1C" w:rsidRDefault="00703F1C" w:rsidP="00D85019">
      <w:pPr>
        <w:spacing w:line="235" w:lineRule="atLeast"/>
        <w:rPr>
          <w:rFonts w:ascii="Arial" w:eastAsia="Calibri" w:hAnsi="Arial" w:cs="Arial"/>
          <w:b/>
          <w:lang w:eastAsia="en-GB"/>
        </w:rPr>
      </w:pPr>
    </w:p>
    <w:p w:rsidR="00703F1C" w:rsidRDefault="00703F1C" w:rsidP="00703F1C">
      <w:pPr>
        <w:spacing w:line="235" w:lineRule="atLeast"/>
        <w:jc w:val="center"/>
        <w:rPr>
          <w:rFonts w:ascii="Arial" w:eastAsia="Calibri" w:hAnsi="Arial" w:cs="Arial"/>
          <w:b/>
          <w:lang w:eastAsia="en-GB"/>
        </w:rPr>
      </w:pPr>
      <w:r>
        <w:rPr>
          <w:rFonts w:ascii="Arial" w:eastAsia="Calibri" w:hAnsi="Arial" w:cs="Arial"/>
          <w:b/>
          <w:lang w:eastAsia="en-GB"/>
        </w:rPr>
        <w:t xml:space="preserve">FOI </w:t>
      </w:r>
      <w:r w:rsidR="00D85019" w:rsidRPr="00DF79F6">
        <w:rPr>
          <w:rFonts w:ascii="Arial" w:eastAsia="Calibri" w:hAnsi="Arial" w:cs="Arial"/>
          <w:b/>
          <w:lang w:eastAsia="en-GB"/>
        </w:rPr>
        <w:t>DOF/202</w:t>
      </w:r>
      <w:r w:rsidR="006010B0">
        <w:rPr>
          <w:rFonts w:ascii="Arial" w:eastAsia="Calibri" w:hAnsi="Arial" w:cs="Arial"/>
          <w:b/>
          <w:lang w:eastAsia="en-GB"/>
        </w:rPr>
        <w:t>1</w:t>
      </w:r>
      <w:r w:rsidR="00D85019" w:rsidRPr="00DF79F6">
        <w:rPr>
          <w:rFonts w:ascii="Arial" w:eastAsia="Calibri" w:hAnsi="Arial" w:cs="Arial"/>
          <w:b/>
          <w:lang w:eastAsia="en-GB"/>
        </w:rPr>
        <w:t>-0</w:t>
      </w:r>
      <w:r w:rsidR="009154ED">
        <w:rPr>
          <w:rFonts w:ascii="Arial" w:eastAsia="Calibri" w:hAnsi="Arial" w:cs="Arial"/>
          <w:b/>
          <w:lang w:eastAsia="en-GB"/>
        </w:rPr>
        <w:t>142</w:t>
      </w:r>
    </w:p>
    <w:p w:rsidR="00703F1C" w:rsidRDefault="00703F1C" w:rsidP="00D85019">
      <w:pPr>
        <w:spacing w:line="235" w:lineRule="atLeast"/>
        <w:rPr>
          <w:rFonts w:ascii="Arial" w:eastAsia="Calibri" w:hAnsi="Arial" w:cs="Arial"/>
          <w:b/>
          <w:lang w:eastAsia="en-GB"/>
        </w:rPr>
      </w:pPr>
    </w:p>
    <w:p w:rsidR="00D85019" w:rsidRDefault="00D85019" w:rsidP="00D85019">
      <w:pPr>
        <w:spacing w:line="235" w:lineRule="atLeast"/>
        <w:rPr>
          <w:rFonts w:ascii="Arial" w:eastAsia="Calibri" w:hAnsi="Arial" w:cs="Arial"/>
          <w:b/>
          <w:lang w:eastAsia="en-GB"/>
        </w:rPr>
      </w:pPr>
      <w:r>
        <w:rPr>
          <w:rFonts w:ascii="Arial" w:eastAsia="Calibri" w:hAnsi="Arial" w:cs="Arial"/>
          <w:b/>
          <w:lang w:eastAsia="en-GB"/>
        </w:rPr>
        <w:t>Request</w:t>
      </w:r>
    </w:p>
    <w:p w:rsidR="00D85019" w:rsidRDefault="00D85019" w:rsidP="00D85019">
      <w:pPr>
        <w:spacing w:line="235" w:lineRule="atLeast"/>
        <w:rPr>
          <w:rFonts w:ascii="Arial" w:eastAsia="Calibri" w:hAnsi="Arial" w:cs="Arial"/>
          <w:b/>
          <w:lang w:eastAsia="en-GB"/>
        </w:rPr>
      </w:pPr>
    </w:p>
    <w:p w:rsidR="009154ED" w:rsidRPr="009154ED" w:rsidRDefault="009154ED" w:rsidP="009154ED">
      <w:pPr>
        <w:pStyle w:val="PlainText"/>
        <w:rPr>
          <w:rFonts w:ascii="Arial" w:hAnsi="Arial" w:cs="Arial"/>
          <w:sz w:val="24"/>
          <w:szCs w:val="24"/>
        </w:rPr>
      </w:pPr>
      <w:r w:rsidRPr="009154ED">
        <w:rPr>
          <w:rFonts w:ascii="Arial" w:hAnsi="Arial" w:cs="Arial"/>
          <w:sz w:val="24"/>
          <w:szCs w:val="24"/>
        </w:rPr>
        <w:t>I write in relation to a recently awarded tender/contract opportunity for:</w:t>
      </w:r>
    </w:p>
    <w:p w:rsidR="009154ED" w:rsidRPr="009154ED" w:rsidRDefault="009154ED" w:rsidP="009154ED">
      <w:pPr>
        <w:pStyle w:val="PlainText"/>
        <w:rPr>
          <w:rFonts w:ascii="Arial" w:hAnsi="Arial" w:cs="Arial"/>
          <w:sz w:val="24"/>
          <w:szCs w:val="24"/>
        </w:rPr>
      </w:pPr>
    </w:p>
    <w:p w:rsidR="009154ED" w:rsidRPr="009154ED" w:rsidRDefault="009154ED" w:rsidP="009154ED">
      <w:pPr>
        <w:pStyle w:val="PlainText"/>
        <w:rPr>
          <w:rFonts w:ascii="Arial" w:hAnsi="Arial" w:cs="Arial"/>
          <w:sz w:val="24"/>
          <w:szCs w:val="24"/>
        </w:rPr>
      </w:pPr>
      <w:r w:rsidRPr="009154ED">
        <w:rPr>
          <w:rFonts w:ascii="Arial" w:hAnsi="Arial" w:cs="Arial"/>
          <w:sz w:val="24"/>
          <w:szCs w:val="24"/>
        </w:rPr>
        <w:t>Gravel, sand, crushed stone and aggregates</w:t>
      </w:r>
    </w:p>
    <w:p w:rsidR="009154ED" w:rsidRPr="009154ED" w:rsidRDefault="009154ED" w:rsidP="009154ED">
      <w:pPr>
        <w:pStyle w:val="PlainText"/>
        <w:rPr>
          <w:rFonts w:ascii="Arial" w:hAnsi="Arial" w:cs="Arial"/>
          <w:sz w:val="24"/>
          <w:szCs w:val="24"/>
        </w:rPr>
      </w:pPr>
      <w:r w:rsidRPr="009154ED">
        <w:rPr>
          <w:rFonts w:ascii="Arial" w:hAnsi="Arial" w:cs="Arial"/>
          <w:sz w:val="24"/>
          <w:szCs w:val="24"/>
        </w:rPr>
        <w:t>Ref: ID3137151</w:t>
      </w:r>
    </w:p>
    <w:p w:rsidR="009154ED" w:rsidRPr="009154ED" w:rsidRDefault="009154ED" w:rsidP="009154ED">
      <w:pPr>
        <w:pStyle w:val="PlainText"/>
        <w:rPr>
          <w:rFonts w:ascii="Arial" w:hAnsi="Arial" w:cs="Arial"/>
          <w:sz w:val="24"/>
          <w:szCs w:val="24"/>
        </w:rPr>
      </w:pPr>
    </w:p>
    <w:p w:rsidR="009154ED" w:rsidRDefault="009154ED" w:rsidP="009154ED">
      <w:pPr>
        <w:pStyle w:val="PlainText"/>
        <w:rPr>
          <w:rFonts w:ascii="Arial" w:hAnsi="Arial" w:cs="Arial"/>
          <w:sz w:val="24"/>
          <w:szCs w:val="24"/>
        </w:rPr>
      </w:pPr>
      <w:r w:rsidRPr="009154ED">
        <w:rPr>
          <w:rFonts w:ascii="Arial" w:hAnsi="Arial" w:cs="Arial"/>
          <w:sz w:val="24"/>
          <w:szCs w:val="24"/>
        </w:rPr>
        <w:t xml:space="preserve">Please could you address the following </w:t>
      </w:r>
      <w:proofErr w:type="gramStart"/>
      <w:r w:rsidRPr="009154ED">
        <w:rPr>
          <w:rFonts w:ascii="Arial" w:hAnsi="Arial" w:cs="Arial"/>
          <w:sz w:val="24"/>
          <w:szCs w:val="24"/>
        </w:rPr>
        <w:t>questions:</w:t>
      </w:r>
      <w:proofErr w:type="gramEnd"/>
    </w:p>
    <w:p w:rsidR="009154ED" w:rsidRPr="009154ED" w:rsidRDefault="009154ED" w:rsidP="009154ED">
      <w:pPr>
        <w:pStyle w:val="PlainText"/>
        <w:rPr>
          <w:rFonts w:ascii="Arial" w:hAnsi="Arial" w:cs="Arial"/>
          <w:sz w:val="24"/>
          <w:szCs w:val="24"/>
        </w:rPr>
      </w:pPr>
    </w:p>
    <w:p w:rsidR="009154ED" w:rsidRDefault="009154ED" w:rsidP="009154ED">
      <w:pPr>
        <w:pStyle w:val="PlainText"/>
        <w:rPr>
          <w:rFonts w:ascii="Arial" w:hAnsi="Arial" w:cs="Arial"/>
          <w:sz w:val="24"/>
          <w:szCs w:val="24"/>
        </w:rPr>
      </w:pPr>
      <w:r w:rsidRPr="009154ED">
        <w:rPr>
          <w:rFonts w:ascii="Arial" w:hAnsi="Arial" w:cs="Arial"/>
          <w:sz w:val="24"/>
          <w:szCs w:val="24"/>
        </w:rPr>
        <w:t>1)</w:t>
      </w:r>
      <w:r>
        <w:rPr>
          <w:rFonts w:ascii="Arial" w:hAnsi="Arial" w:cs="Arial"/>
          <w:sz w:val="24"/>
          <w:szCs w:val="24"/>
        </w:rPr>
        <w:t xml:space="preserve"> </w:t>
      </w:r>
      <w:r w:rsidRPr="009154ED">
        <w:rPr>
          <w:rFonts w:ascii="Arial" w:hAnsi="Arial" w:cs="Arial"/>
          <w:sz w:val="24"/>
          <w:szCs w:val="24"/>
        </w:rPr>
        <w:t xml:space="preserve">Please provide a list of all documents and attachments detailing the methodology of the tender evaluation and award (docs detailing Qualification Criteria, Selection Criteria, Specification, Award Criteria, Weightings </w:t>
      </w:r>
      <w:proofErr w:type="spellStart"/>
      <w:r w:rsidRPr="009154ED">
        <w:rPr>
          <w:rFonts w:ascii="Arial" w:hAnsi="Arial" w:cs="Arial"/>
          <w:sz w:val="24"/>
          <w:szCs w:val="24"/>
        </w:rPr>
        <w:t>etc</w:t>
      </w:r>
      <w:proofErr w:type="spellEnd"/>
      <w:r w:rsidRPr="009154ED">
        <w:rPr>
          <w:rFonts w:ascii="Arial" w:hAnsi="Arial" w:cs="Arial"/>
          <w:sz w:val="24"/>
          <w:szCs w:val="24"/>
        </w:rPr>
        <w:t>)</w:t>
      </w:r>
    </w:p>
    <w:p w:rsidR="009154ED" w:rsidRPr="009154ED" w:rsidRDefault="009154ED" w:rsidP="009154ED">
      <w:pPr>
        <w:pStyle w:val="PlainText"/>
        <w:rPr>
          <w:rFonts w:ascii="Arial" w:hAnsi="Arial" w:cs="Arial"/>
          <w:sz w:val="24"/>
          <w:szCs w:val="24"/>
        </w:rPr>
      </w:pPr>
    </w:p>
    <w:p w:rsidR="009154ED" w:rsidRDefault="009154ED" w:rsidP="009154ED">
      <w:pPr>
        <w:pStyle w:val="PlainText"/>
        <w:rPr>
          <w:rFonts w:ascii="Arial" w:hAnsi="Arial" w:cs="Arial"/>
          <w:sz w:val="24"/>
          <w:szCs w:val="24"/>
        </w:rPr>
      </w:pPr>
      <w:r w:rsidRPr="009154ED">
        <w:rPr>
          <w:rFonts w:ascii="Arial" w:hAnsi="Arial" w:cs="Arial"/>
          <w:sz w:val="24"/>
          <w:szCs w:val="24"/>
        </w:rPr>
        <w:t>2) Please provide electronic copies of all documents that you have listed in your response to question 1</w:t>
      </w:r>
    </w:p>
    <w:p w:rsidR="009154ED" w:rsidRPr="009154ED" w:rsidRDefault="009154ED" w:rsidP="009154ED">
      <w:pPr>
        <w:pStyle w:val="PlainText"/>
        <w:rPr>
          <w:rFonts w:ascii="Arial" w:hAnsi="Arial" w:cs="Arial"/>
          <w:sz w:val="24"/>
          <w:szCs w:val="24"/>
        </w:rPr>
      </w:pPr>
    </w:p>
    <w:p w:rsidR="009154ED" w:rsidRDefault="009154ED" w:rsidP="009154ED">
      <w:pPr>
        <w:pStyle w:val="PlainText"/>
        <w:rPr>
          <w:rFonts w:ascii="Arial" w:hAnsi="Arial" w:cs="Arial"/>
          <w:sz w:val="24"/>
          <w:szCs w:val="24"/>
        </w:rPr>
      </w:pPr>
      <w:r w:rsidRPr="009154ED">
        <w:rPr>
          <w:rFonts w:ascii="Arial" w:hAnsi="Arial" w:cs="Arial"/>
          <w:sz w:val="24"/>
          <w:szCs w:val="24"/>
        </w:rPr>
        <w:t xml:space="preserve">3) If any Qualification Criteria, Selection Criteria, Specification, Award Criteria, Weightings </w:t>
      </w:r>
      <w:proofErr w:type="spellStart"/>
      <w:r w:rsidRPr="009154ED">
        <w:rPr>
          <w:rFonts w:ascii="Arial" w:hAnsi="Arial" w:cs="Arial"/>
          <w:sz w:val="24"/>
          <w:szCs w:val="24"/>
        </w:rPr>
        <w:t>etc</w:t>
      </w:r>
      <w:proofErr w:type="spellEnd"/>
      <w:r w:rsidRPr="009154ED">
        <w:rPr>
          <w:rFonts w:ascii="Arial" w:hAnsi="Arial" w:cs="Arial"/>
          <w:sz w:val="24"/>
          <w:szCs w:val="24"/>
        </w:rPr>
        <w:t xml:space="preserve"> or anything else considered during evaluation is NOT on the documents you have provided in your response to question 2 (e.g. they are listed solely on your tender portal), please highlight this in your response</w:t>
      </w:r>
    </w:p>
    <w:p w:rsidR="009154ED" w:rsidRPr="009154ED" w:rsidRDefault="009154ED" w:rsidP="009154ED">
      <w:pPr>
        <w:pStyle w:val="PlainText"/>
        <w:rPr>
          <w:rFonts w:ascii="Arial" w:hAnsi="Arial" w:cs="Arial"/>
          <w:sz w:val="24"/>
          <w:szCs w:val="24"/>
        </w:rPr>
      </w:pPr>
    </w:p>
    <w:p w:rsidR="009154ED" w:rsidRDefault="009154ED" w:rsidP="009154ED">
      <w:pPr>
        <w:pStyle w:val="PlainText"/>
        <w:rPr>
          <w:rFonts w:ascii="Arial" w:hAnsi="Arial" w:cs="Arial"/>
          <w:sz w:val="24"/>
          <w:szCs w:val="24"/>
        </w:rPr>
      </w:pPr>
      <w:r w:rsidRPr="009154ED">
        <w:rPr>
          <w:rFonts w:ascii="Arial" w:hAnsi="Arial" w:cs="Arial"/>
          <w:sz w:val="24"/>
          <w:szCs w:val="24"/>
        </w:rPr>
        <w:t>4) Further to question 3, please ensure all Qualification Criteria, Selection Criteria, Specification, Award Criteria, Weightings or anything else considered during evaluation of tenders is described fully in your response.</w:t>
      </w:r>
    </w:p>
    <w:p w:rsidR="009154ED" w:rsidRPr="009154ED" w:rsidRDefault="009154ED" w:rsidP="009154ED">
      <w:pPr>
        <w:pStyle w:val="PlainText"/>
        <w:rPr>
          <w:rFonts w:ascii="Arial" w:hAnsi="Arial" w:cs="Arial"/>
          <w:sz w:val="24"/>
          <w:szCs w:val="24"/>
        </w:rPr>
      </w:pPr>
    </w:p>
    <w:p w:rsidR="009154ED" w:rsidRPr="009154ED" w:rsidRDefault="009154ED" w:rsidP="009154ED">
      <w:pPr>
        <w:pStyle w:val="PlainText"/>
        <w:rPr>
          <w:rFonts w:ascii="Arial" w:hAnsi="Arial" w:cs="Arial"/>
          <w:sz w:val="24"/>
          <w:szCs w:val="24"/>
        </w:rPr>
      </w:pPr>
      <w:r w:rsidRPr="009154ED">
        <w:rPr>
          <w:rFonts w:ascii="Arial" w:hAnsi="Arial" w:cs="Arial"/>
          <w:sz w:val="24"/>
          <w:szCs w:val="24"/>
        </w:rPr>
        <w:t>5) Please provide a list of all evaluation/adjudication members that evaluated and awarded the Framework positions/contracts (if this is deemed to infringe data protection rules, please just provide job titles and parent departments)</w:t>
      </w:r>
    </w:p>
    <w:p w:rsidR="00D85019" w:rsidRDefault="00D85019" w:rsidP="00D85019">
      <w:pPr>
        <w:spacing w:line="235" w:lineRule="atLeast"/>
        <w:rPr>
          <w:rFonts w:ascii="Arial" w:eastAsia="Calibri" w:hAnsi="Arial" w:cs="Arial"/>
          <w:b/>
          <w:lang w:eastAsia="en-GB"/>
        </w:rPr>
      </w:pPr>
    </w:p>
    <w:p w:rsidR="00D85019" w:rsidRDefault="00D85019" w:rsidP="00D85019">
      <w:pPr>
        <w:spacing w:line="235" w:lineRule="atLeast"/>
        <w:rPr>
          <w:rFonts w:ascii="Arial" w:eastAsia="Calibri" w:hAnsi="Arial" w:cs="Arial"/>
          <w:b/>
          <w:lang w:eastAsia="en-GB"/>
        </w:rPr>
      </w:pPr>
    </w:p>
    <w:p w:rsidR="00D85019" w:rsidRPr="00DF79F6" w:rsidRDefault="00D85019" w:rsidP="00D85019">
      <w:pPr>
        <w:spacing w:line="235" w:lineRule="atLeast"/>
        <w:rPr>
          <w:rFonts w:ascii="Arial" w:eastAsia="Calibri" w:hAnsi="Arial" w:cs="Arial"/>
          <w:b/>
          <w:lang w:eastAsia="en-GB"/>
        </w:rPr>
      </w:pPr>
      <w:r w:rsidRPr="00DF79F6">
        <w:rPr>
          <w:rFonts w:ascii="Arial" w:eastAsia="Calibri" w:hAnsi="Arial" w:cs="Arial"/>
          <w:b/>
          <w:lang w:eastAsia="en-GB"/>
        </w:rPr>
        <w:t>Response</w:t>
      </w:r>
    </w:p>
    <w:p w:rsidR="00D85019" w:rsidRDefault="00D85019" w:rsidP="00D85019"/>
    <w:p w:rsidR="00CB5A3F" w:rsidRPr="007A0A42" w:rsidRDefault="00CB5A3F" w:rsidP="00D85019">
      <w:pPr>
        <w:rPr>
          <w:rFonts w:ascii="Arial" w:hAnsi="Arial" w:cs="Arial"/>
        </w:rPr>
      </w:pPr>
      <w:r w:rsidRPr="007A0A42">
        <w:rPr>
          <w:rFonts w:ascii="Arial" w:hAnsi="Arial" w:cs="Arial"/>
        </w:rPr>
        <w:t>I can confirm that the Department hold the information requested</w:t>
      </w:r>
    </w:p>
    <w:p w:rsidR="00CB5A3F" w:rsidRDefault="00CB5A3F" w:rsidP="00D85019"/>
    <w:p w:rsidR="00B238DE" w:rsidRDefault="009154ED" w:rsidP="009154ED">
      <w:pPr>
        <w:rPr>
          <w:rFonts w:ascii="Arial" w:hAnsi="Arial" w:cs="Arial"/>
        </w:rPr>
      </w:pPr>
      <w:r w:rsidRPr="009154ED">
        <w:rPr>
          <w:rFonts w:ascii="Arial" w:hAnsi="Arial" w:cs="Arial"/>
        </w:rPr>
        <w:t>1)</w:t>
      </w:r>
      <w:r>
        <w:rPr>
          <w:rFonts w:ascii="Arial" w:hAnsi="Arial" w:cs="Arial"/>
        </w:rPr>
        <w:t xml:space="preserve"> D</w:t>
      </w:r>
      <w:r w:rsidRPr="009154ED">
        <w:rPr>
          <w:rFonts w:ascii="Arial" w:hAnsi="Arial" w:cs="Arial"/>
        </w:rPr>
        <w:t xml:space="preserve">ocuments and attachments </w:t>
      </w:r>
      <w:r>
        <w:rPr>
          <w:rFonts w:ascii="Arial" w:hAnsi="Arial" w:cs="Arial"/>
        </w:rPr>
        <w:t xml:space="preserve">that </w:t>
      </w:r>
      <w:r w:rsidRPr="009154ED">
        <w:rPr>
          <w:rFonts w:ascii="Arial" w:hAnsi="Arial" w:cs="Arial"/>
        </w:rPr>
        <w:t>detail the methodology of the tender evaluation and award</w:t>
      </w:r>
      <w:r>
        <w:rPr>
          <w:rFonts w:ascii="Arial" w:hAnsi="Arial" w:cs="Arial"/>
        </w:rPr>
        <w:t xml:space="preserve"> are:</w:t>
      </w:r>
    </w:p>
    <w:p w:rsidR="009154ED" w:rsidRDefault="009154ED" w:rsidP="009154ED">
      <w:pPr>
        <w:rPr>
          <w:rFonts w:ascii="Arial" w:hAnsi="Arial" w:cs="Arial"/>
        </w:rPr>
      </w:pPr>
    </w:p>
    <w:p w:rsidR="009154ED" w:rsidRPr="009154ED" w:rsidRDefault="009154ED" w:rsidP="009154ED">
      <w:pPr>
        <w:pStyle w:val="ListParagraph"/>
        <w:numPr>
          <w:ilvl w:val="0"/>
          <w:numId w:val="4"/>
        </w:numPr>
        <w:rPr>
          <w:rFonts w:ascii="Arial" w:hAnsi="Arial" w:cs="Arial"/>
        </w:rPr>
      </w:pPr>
      <w:r w:rsidRPr="009154ED">
        <w:rPr>
          <w:rFonts w:ascii="Arial" w:hAnsi="Arial" w:cs="Arial"/>
        </w:rPr>
        <w:t>Specification of Requirements document;</w:t>
      </w:r>
    </w:p>
    <w:p w:rsidR="009154ED" w:rsidRPr="009154ED" w:rsidRDefault="009154ED" w:rsidP="009154ED">
      <w:pPr>
        <w:pStyle w:val="ListParagraph"/>
        <w:numPr>
          <w:ilvl w:val="0"/>
          <w:numId w:val="4"/>
        </w:numPr>
        <w:rPr>
          <w:rFonts w:ascii="Arial" w:hAnsi="Arial" w:cs="Arial"/>
        </w:rPr>
      </w:pPr>
      <w:r w:rsidRPr="009154ED">
        <w:rPr>
          <w:rFonts w:ascii="Arial" w:hAnsi="Arial" w:cs="Arial"/>
        </w:rPr>
        <w:t>Instructions to Tenderers document; and</w:t>
      </w:r>
    </w:p>
    <w:p w:rsidR="009154ED" w:rsidRDefault="009154ED" w:rsidP="009154ED">
      <w:pPr>
        <w:pStyle w:val="ListParagraph"/>
        <w:numPr>
          <w:ilvl w:val="0"/>
          <w:numId w:val="4"/>
        </w:numPr>
        <w:rPr>
          <w:rFonts w:ascii="Arial" w:hAnsi="Arial" w:cs="Arial"/>
        </w:rPr>
      </w:pPr>
      <w:r w:rsidRPr="009154ED">
        <w:rPr>
          <w:rFonts w:ascii="Arial" w:hAnsi="Arial" w:cs="Arial"/>
        </w:rPr>
        <w:t>Quarry Materials Pricing Schedule</w:t>
      </w:r>
    </w:p>
    <w:p w:rsidR="009154ED" w:rsidRDefault="009154ED" w:rsidP="009154ED">
      <w:pPr>
        <w:rPr>
          <w:rFonts w:ascii="Arial" w:hAnsi="Arial" w:cs="Arial"/>
        </w:rPr>
      </w:pPr>
    </w:p>
    <w:p w:rsidR="00D70AA3" w:rsidRPr="00D70AA3" w:rsidRDefault="00D70AA3" w:rsidP="00D70AA3">
      <w:pPr>
        <w:rPr>
          <w:rFonts w:ascii="Arial" w:hAnsi="Arial" w:cs="Arial"/>
        </w:rPr>
      </w:pPr>
      <w:r w:rsidRPr="00D70AA3">
        <w:rPr>
          <w:rFonts w:ascii="Arial" w:hAnsi="Arial" w:cs="Arial"/>
        </w:rPr>
        <w:t xml:space="preserve">The Specification outlines the criteria/Specifications/minimum requirements (Declaration of Product Performance or Conformity) that are required for the various products, ISO’s required </w:t>
      </w:r>
      <w:proofErr w:type="spellStart"/>
      <w:r w:rsidRPr="00D70AA3">
        <w:rPr>
          <w:rFonts w:ascii="Arial" w:hAnsi="Arial" w:cs="Arial"/>
        </w:rPr>
        <w:t>etc</w:t>
      </w:r>
      <w:proofErr w:type="spellEnd"/>
      <w:r w:rsidRPr="00D70AA3">
        <w:rPr>
          <w:rFonts w:ascii="Arial" w:hAnsi="Arial" w:cs="Arial"/>
        </w:rPr>
        <w:t xml:space="preserve">, and all Annex’s are contained within.  </w:t>
      </w:r>
    </w:p>
    <w:p w:rsidR="00D70AA3" w:rsidRPr="00D70AA3" w:rsidRDefault="00D70AA3" w:rsidP="00D70AA3">
      <w:pPr>
        <w:rPr>
          <w:rFonts w:ascii="Arial" w:hAnsi="Arial" w:cs="Arial"/>
        </w:rPr>
      </w:pPr>
    </w:p>
    <w:p w:rsidR="00D70AA3" w:rsidRDefault="00D70AA3" w:rsidP="00D70AA3">
      <w:pPr>
        <w:rPr>
          <w:rFonts w:ascii="Arial" w:hAnsi="Arial" w:cs="Arial"/>
        </w:rPr>
      </w:pPr>
      <w:r w:rsidRPr="00D70AA3">
        <w:rPr>
          <w:rFonts w:ascii="Arial" w:hAnsi="Arial" w:cs="Arial"/>
        </w:rPr>
        <w:lastRenderedPageBreak/>
        <w:t xml:space="preserve">The ITT contains all the Selection and Award criteria and weightings </w:t>
      </w:r>
      <w:r>
        <w:rPr>
          <w:rFonts w:ascii="Arial" w:hAnsi="Arial" w:cs="Arial"/>
        </w:rPr>
        <w:t xml:space="preserve">that were used for the </w:t>
      </w:r>
      <w:r w:rsidRPr="00D70AA3">
        <w:rPr>
          <w:rFonts w:ascii="Arial" w:hAnsi="Arial" w:cs="Arial"/>
        </w:rPr>
        <w:t>evaluation</w:t>
      </w:r>
      <w:r>
        <w:rPr>
          <w:rFonts w:ascii="Arial" w:hAnsi="Arial" w:cs="Arial"/>
        </w:rPr>
        <w:t xml:space="preserve"> process</w:t>
      </w:r>
      <w:r w:rsidRPr="00D70AA3">
        <w:rPr>
          <w:rFonts w:ascii="Arial" w:hAnsi="Arial" w:cs="Arial"/>
        </w:rPr>
        <w:t xml:space="preserve"> and the Pricing schedule details the </w:t>
      </w:r>
      <w:r>
        <w:rPr>
          <w:rFonts w:ascii="Arial" w:hAnsi="Arial" w:cs="Arial"/>
        </w:rPr>
        <w:t>s</w:t>
      </w:r>
      <w:r w:rsidRPr="00D70AA3">
        <w:rPr>
          <w:rFonts w:ascii="Arial" w:hAnsi="Arial" w:cs="Arial"/>
        </w:rPr>
        <w:t>pecification/minimum standards required for each product</w:t>
      </w:r>
      <w:r>
        <w:rPr>
          <w:rFonts w:ascii="Arial" w:hAnsi="Arial" w:cs="Arial"/>
        </w:rPr>
        <w:t xml:space="preserve"> as per the Specification of Requirements</w:t>
      </w:r>
      <w:r w:rsidRPr="00D70AA3">
        <w:rPr>
          <w:rFonts w:ascii="Arial" w:hAnsi="Arial" w:cs="Arial"/>
        </w:rPr>
        <w:t>.</w:t>
      </w:r>
    </w:p>
    <w:p w:rsidR="00D70AA3" w:rsidRDefault="00D70AA3" w:rsidP="00D70AA3">
      <w:pPr>
        <w:rPr>
          <w:rFonts w:ascii="Arial" w:hAnsi="Arial" w:cs="Arial"/>
        </w:rPr>
      </w:pPr>
    </w:p>
    <w:p w:rsidR="009154ED" w:rsidRDefault="009154ED" w:rsidP="009154ED">
      <w:pPr>
        <w:rPr>
          <w:rFonts w:ascii="Arial" w:hAnsi="Arial" w:cs="Arial"/>
        </w:rPr>
      </w:pPr>
      <w:r>
        <w:rPr>
          <w:rFonts w:ascii="Arial" w:hAnsi="Arial" w:cs="Arial"/>
        </w:rPr>
        <w:t>2) E</w:t>
      </w:r>
      <w:r w:rsidRPr="009154ED">
        <w:rPr>
          <w:rFonts w:ascii="Arial" w:hAnsi="Arial" w:cs="Arial"/>
        </w:rPr>
        <w:t>lec</w:t>
      </w:r>
      <w:r>
        <w:rPr>
          <w:rFonts w:ascii="Arial" w:hAnsi="Arial" w:cs="Arial"/>
        </w:rPr>
        <w:t xml:space="preserve">tronic copies of all documents </w:t>
      </w:r>
      <w:r w:rsidRPr="009154ED">
        <w:rPr>
          <w:rFonts w:ascii="Arial" w:hAnsi="Arial" w:cs="Arial"/>
        </w:rPr>
        <w:t>listed</w:t>
      </w:r>
      <w:r>
        <w:rPr>
          <w:rFonts w:ascii="Arial" w:hAnsi="Arial" w:cs="Arial"/>
        </w:rPr>
        <w:t xml:space="preserve"> in 1</w:t>
      </w:r>
      <w:r w:rsidR="00FC73AB">
        <w:rPr>
          <w:rFonts w:ascii="Arial" w:hAnsi="Arial" w:cs="Arial"/>
        </w:rPr>
        <w:t xml:space="preserve"> </w:t>
      </w:r>
      <w:r w:rsidR="007A0A42">
        <w:rPr>
          <w:rFonts w:ascii="Arial" w:hAnsi="Arial" w:cs="Arial"/>
        </w:rPr>
        <w:t>are attached.</w:t>
      </w:r>
    </w:p>
    <w:p w:rsidR="009154ED" w:rsidRDefault="009154ED" w:rsidP="009154ED">
      <w:pPr>
        <w:rPr>
          <w:rFonts w:ascii="Arial" w:hAnsi="Arial" w:cs="Arial"/>
        </w:rPr>
      </w:pPr>
    </w:p>
    <w:p w:rsidR="009154ED" w:rsidRDefault="009154ED" w:rsidP="009154ED">
      <w:pPr>
        <w:rPr>
          <w:rFonts w:ascii="Arial" w:hAnsi="Arial" w:cs="Arial"/>
        </w:rPr>
      </w:pPr>
      <w:r w:rsidRPr="009154ED">
        <w:rPr>
          <w:rFonts w:ascii="Arial" w:hAnsi="Arial" w:cs="Arial"/>
        </w:rPr>
        <w:t>3)</w:t>
      </w:r>
      <w:r>
        <w:rPr>
          <w:rFonts w:ascii="Arial" w:hAnsi="Arial" w:cs="Arial"/>
        </w:rPr>
        <w:t xml:space="preserve"> </w:t>
      </w:r>
      <w:r w:rsidR="00D70AA3">
        <w:rPr>
          <w:rFonts w:ascii="Arial" w:hAnsi="Arial" w:cs="Arial"/>
        </w:rPr>
        <w:t>N/A</w:t>
      </w:r>
    </w:p>
    <w:p w:rsidR="00D70AA3" w:rsidRDefault="00D70AA3" w:rsidP="009154ED">
      <w:pPr>
        <w:rPr>
          <w:rFonts w:ascii="Arial" w:hAnsi="Arial" w:cs="Arial"/>
        </w:rPr>
      </w:pPr>
    </w:p>
    <w:p w:rsidR="00D70AA3" w:rsidRDefault="00D70AA3" w:rsidP="009154ED">
      <w:pPr>
        <w:rPr>
          <w:rFonts w:ascii="Arial" w:hAnsi="Arial" w:cs="Arial"/>
        </w:rPr>
      </w:pPr>
      <w:r>
        <w:rPr>
          <w:rFonts w:ascii="Arial" w:hAnsi="Arial" w:cs="Arial"/>
        </w:rPr>
        <w:t>4) N/A</w:t>
      </w:r>
    </w:p>
    <w:p w:rsidR="00D70AA3" w:rsidRDefault="00D70AA3" w:rsidP="009154ED">
      <w:pPr>
        <w:rPr>
          <w:rFonts w:ascii="Arial" w:hAnsi="Arial" w:cs="Arial"/>
        </w:rPr>
      </w:pPr>
    </w:p>
    <w:p w:rsidR="00D70AA3" w:rsidRDefault="00D70AA3" w:rsidP="009154ED">
      <w:pPr>
        <w:rPr>
          <w:rFonts w:ascii="Arial" w:hAnsi="Arial" w:cs="Arial"/>
        </w:rPr>
      </w:pPr>
      <w:r>
        <w:rPr>
          <w:rFonts w:ascii="Arial" w:hAnsi="Arial" w:cs="Arial"/>
        </w:rPr>
        <w:t>5) The evaluation panel consisted of one representative from each of DfI Roads, DAERA Forest Service and DAERA Inland Fisheries. The grades of each panel member are as follows:</w:t>
      </w:r>
    </w:p>
    <w:p w:rsidR="00D70AA3" w:rsidRDefault="00D70AA3" w:rsidP="009154ED">
      <w:pPr>
        <w:rPr>
          <w:rFonts w:ascii="Arial" w:hAnsi="Arial" w:cs="Arial"/>
        </w:rPr>
      </w:pPr>
    </w:p>
    <w:p w:rsidR="00D70AA3" w:rsidRPr="00D70AA3" w:rsidRDefault="00D70AA3" w:rsidP="00D70AA3">
      <w:pPr>
        <w:pStyle w:val="ListParagraph"/>
        <w:numPr>
          <w:ilvl w:val="0"/>
          <w:numId w:val="5"/>
        </w:numPr>
        <w:rPr>
          <w:rFonts w:ascii="Arial" w:hAnsi="Arial" w:cs="Arial"/>
        </w:rPr>
      </w:pPr>
      <w:r w:rsidRPr="00D70AA3">
        <w:rPr>
          <w:rFonts w:ascii="Arial" w:hAnsi="Arial" w:cs="Arial"/>
          <w:color w:val="000000" w:themeColor="text1"/>
          <w:shd w:val="clear" w:color="auto" w:fill="FFFFFF"/>
        </w:rPr>
        <w:t>Higher Professional and Technical Officer</w:t>
      </w:r>
      <w:r w:rsidRPr="00D70AA3">
        <w:rPr>
          <w:rFonts w:ascii="Arial" w:hAnsi="Arial" w:cs="Arial"/>
          <w:color w:val="000000" w:themeColor="text1"/>
        </w:rPr>
        <w:t xml:space="preserve"> </w:t>
      </w:r>
      <w:r w:rsidRPr="00D70AA3">
        <w:rPr>
          <w:rFonts w:ascii="Arial" w:hAnsi="Arial" w:cs="Arial"/>
        </w:rPr>
        <w:t xml:space="preserve">(DfI Roads), </w:t>
      </w:r>
    </w:p>
    <w:p w:rsidR="00D70AA3" w:rsidRPr="00D70AA3" w:rsidRDefault="00D70AA3" w:rsidP="00D70AA3">
      <w:pPr>
        <w:pStyle w:val="ListParagraph"/>
        <w:numPr>
          <w:ilvl w:val="0"/>
          <w:numId w:val="5"/>
        </w:numPr>
        <w:rPr>
          <w:rFonts w:ascii="Arial" w:hAnsi="Arial" w:cs="Arial"/>
        </w:rPr>
      </w:pPr>
      <w:r w:rsidRPr="00D70AA3">
        <w:rPr>
          <w:rFonts w:ascii="Arial" w:hAnsi="Arial" w:cs="Arial"/>
        </w:rPr>
        <w:t xml:space="preserve">Forest Officer (DAERA Forest Service), </w:t>
      </w:r>
    </w:p>
    <w:p w:rsidR="00D70AA3" w:rsidRPr="00D70AA3" w:rsidRDefault="00D70AA3" w:rsidP="00D70AA3">
      <w:pPr>
        <w:pStyle w:val="ListParagraph"/>
        <w:numPr>
          <w:ilvl w:val="0"/>
          <w:numId w:val="5"/>
        </w:numPr>
        <w:rPr>
          <w:rFonts w:ascii="Arial" w:hAnsi="Arial" w:cs="Arial"/>
        </w:rPr>
      </w:pPr>
      <w:r w:rsidRPr="00D70AA3">
        <w:rPr>
          <w:rFonts w:ascii="Arial" w:hAnsi="Arial" w:cs="Arial"/>
        </w:rPr>
        <w:t>Senior Fisheries Officer (DAERA Inland Fisheries)</w:t>
      </w:r>
    </w:p>
    <w:sectPr w:rsidR="00D70AA3" w:rsidRPr="00D7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6564B"/>
    <w:multiLevelType w:val="hybridMultilevel"/>
    <w:tmpl w:val="918ABD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00057"/>
    <w:multiLevelType w:val="hybridMultilevel"/>
    <w:tmpl w:val="EDA0A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D0597"/>
    <w:multiLevelType w:val="hybridMultilevel"/>
    <w:tmpl w:val="21A87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1B2BA9"/>
    <w:multiLevelType w:val="hybridMultilevel"/>
    <w:tmpl w:val="7136B4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05E4A"/>
    <w:multiLevelType w:val="hybridMultilevel"/>
    <w:tmpl w:val="02C6A1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19"/>
    <w:rsid w:val="0020146D"/>
    <w:rsid w:val="006010B0"/>
    <w:rsid w:val="00665557"/>
    <w:rsid w:val="00703F1C"/>
    <w:rsid w:val="007A0A42"/>
    <w:rsid w:val="008914DD"/>
    <w:rsid w:val="009154ED"/>
    <w:rsid w:val="00B238DE"/>
    <w:rsid w:val="00C018FC"/>
    <w:rsid w:val="00CB5A3F"/>
    <w:rsid w:val="00D70AA3"/>
    <w:rsid w:val="00D85019"/>
    <w:rsid w:val="00F06F07"/>
    <w:rsid w:val="00F172B6"/>
    <w:rsid w:val="00FC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87A4-52B8-43A2-B9B6-A82423FF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ssembly Header"/>
    <w:basedOn w:val="Normal"/>
    <w:link w:val="HeaderChar"/>
    <w:rsid w:val="00D85019"/>
    <w:pPr>
      <w:tabs>
        <w:tab w:val="center" w:pos="4153"/>
        <w:tab w:val="right" w:pos="8306"/>
      </w:tabs>
    </w:pPr>
    <w:rPr>
      <w:rFonts w:ascii="Arial" w:hAnsi="Arial"/>
      <w:szCs w:val="20"/>
    </w:rPr>
  </w:style>
  <w:style w:type="character" w:customStyle="1" w:styleId="HeaderChar">
    <w:name w:val="Header Char"/>
    <w:aliases w:val="Assembly Header Char"/>
    <w:basedOn w:val="DefaultParagraphFont"/>
    <w:link w:val="Header"/>
    <w:rsid w:val="00D85019"/>
    <w:rPr>
      <w:rFonts w:ascii="Arial" w:eastAsia="Times New Roman" w:hAnsi="Arial" w:cs="Times New Roman"/>
      <w:sz w:val="24"/>
      <w:szCs w:val="20"/>
    </w:rPr>
  </w:style>
  <w:style w:type="character" w:styleId="Hyperlink">
    <w:name w:val="Hyperlink"/>
    <w:rsid w:val="00D85019"/>
    <w:rPr>
      <w:color w:val="0000FF"/>
      <w:u w:val="single"/>
    </w:rPr>
  </w:style>
  <w:style w:type="paragraph" w:styleId="PlainText">
    <w:name w:val="Plain Text"/>
    <w:basedOn w:val="Normal"/>
    <w:link w:val="PlainTextChar"/>
    <w:uiPriority w:val="99"/>
    <w:semiHidden/>
    <w:unhideWhenUsed/>
    <w:rsid w:val="009154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154ED"/>
    <w:rPr>
      <w:rFonts w:ascii="Calibri" w:hAnsi="Calibri"/>
      <w:szCs w:val="21"/>
    </w:rPr>
  </w:style>
  <w:style w:type="paragraph" w:styleId="ListParagraph">
    <w:name w:val="List Paragraph"/>
    <w:basedOn w:val="Normal"/>
    <w:uiPriority w:val="34"/>
    <w:qFormat/>
    <w:rsid w:val="009154ED"/>
    <w:pPr>
      <w:ind w:left="720"/>
      <w:contextualSpacing/>
    </w:pPr>
  </w:style>
  <w:style w:type="paragraph" w:styleId="BalloonText">
    <w:name w:val="Balloon Text"/>
    <w:basedOn w:val="Normal"/>
    <w:link w:val="BalloonTextChar"/>
    <w:uiPriority w:val="99"/>
    <w:semiHidden/>
    <w:unhideWhenUsed/>
    <w:rsid w:val="00F17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i@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finance-ni.gov.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Bannon</dc:creator>
  <cp:keywords/>
  <dc:description/>
  <cp:lastModifiedBy>Beattie, Tracy</cp:lastModifiedBy>
  <cp:revision>2</cp:revision>
  <cp:lastPrinted>2021-03-30T13:58:00Z</cp:lastPrinted>
  <dcterms:created xsi:type="dcterms:W3CDTF">2021-03-31T07:33:00Z</dcterms:created>
  <dcterms:modified xsi:type="dcterms:W3CDTF">2021-03-31T07:33:00Z</dcterms:modified>
</cp:coreProperties>
</file>