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7E" w:rsidRDefault="00280E7E" w:rsidP="00BF3340">
      <w:pPr>
        <w:tabs>
          <w:tab w:val="left" w:pos="6946"/>
        </w:tabs>
        <w:jc w:val="right"/>
        <w:rPr>
          <w:rFonts w:ascii="Tahoma" w:hAnsi="Tahoma" w:cs="Tahoma"/>
        </w:rPr>
      </w:pPr>
    </w:p>
    <w:p w:rsidR="00280E7E" w:rsidRDefault="00280E7E" w:rsidP="00BF3340">
      <w:pPr>
        <w:tabs>
          <w:tab w:val="left" w:pos="6946"/>
        </w:tabs>
        <w:jc w:val="right"/>
        <w:rPr>
          <w:rFonts w:ascii="Tahoma" w:hAnsi="Tahoma" w:cs="Tahoma"/>
        </w:rPr>
      </w:pPr>
    </w:p>
    <w:p w:rsidR="00BF3340" w:rsidRDefault="0039528C" w:rsidP="00BF3340">
      <w:pPr>
        <w:tabs>
          <w:tab w:val="left" w:pos="6946"/>
        </w:tabs>
        <w:jc w:val="right"/>
        <w:rPr>
          <w:rFonts w:ascii="Arial" w:hAnsi="Arial" w:cs="Arial"/>
          <w:sz w:val="20"/>
          <w:szCs w:val="20"/>
        </w:rPr>
      </w:pPr>
      <w:r>
        <w:rPr>
          <w:rFonts w:ascii="Tahoma" w:hAnsi="Tahoma" w:cs="Tahoma"/>
        </w:rPr>
        <w:t>Information Rights Team</w:t>
      </w:r>
    </w:p>
    <w:p w:rsidR="0039528C" w:rsidRPr="001B1B8A" w:rsidRDefault="0039528C" w:rsidP="0039528C">
      <w:pPr>
        <w:jc w:val="right"/>
        <w:rPr>
          <w:rFonts w:ascii="Arial" w:hAnsi="Arial" w:cs="Arial"/>
        </w:rPr>
      </w:pPr>
      <w:r w:rsidRPr="001B1B8A">
        <w:rPr>
          <w:rFonts w:ascii="Arial" w:hAnsi="Arial" w:cs="Arial"/>
        </w:rPr>
        <w:t>Maglona House</w:t>
      </w:r>
    </w:p>
    <w:p w:rsidR="0039528C" w:rsidRPr="001B1B8A" w:rsidRDefault="0039528C" w:rsidP="0039528C">
      <w:pPr>
        <w:jc w:val="right"/>
        <w:rPr>
          <w:rFonts w:ascii="Arial" w:hAnsi="Arial" w:cs="Arial"/>
        </w:rPr>
      </w:pPr>
      <w:r w:rsidRPr="001B1B8A">
        <w:rPr>
          <w:rFonts w:ascii="Arial" w:hAnsi="Arial" w:cs="Arial"/>
        </w:rPr>
        <w:t>Unit 68, Kingstown Broadway</w:t>
      </w:r>
    </w:p>
    <w:p w:rsidR="0039528C" w:rsidRPr="001B1B8A" w:rsidRDefault="0039528C" w:rsidP="0039528C">
      <w:pPr>
        <w:jc w:val="right"/>
        <w:rPr>
          <w:rFonts w:ascii="Arial" w:hAnsi="Arial" w:cs="Arial"/>
        </w:rPr>
      </w:pPr>
      <w:r w:rsidRPr="001B1B8A">
        <w:rPr>
          <w:rFonts w:ascii="Arial" w:hAnsi="Arial" w:cs="Arial"/>
        </w:rPr>
        <w:t>CARLISLE, CA3 0HA</w:t>
      </w:r>
    </w:p>
    <w:p w:rsidR="00BF3340" w:rsidRPr="00101047" w:rsidRDefault="00BF3340" w:rsidP="00BF3340">
      <w:pPr>
        <w:ind w:firstLine="720"/>
        <w:jc w:val="right"/>
        <w:rPr>
          <w:rFonts w:ascii="Tahoma" w:hAnsi="Tahoma" w:cs="Tahoma"/>
        </w:rPr>
      </w:pPr>
      <w:r w:rsidRPr="00101047">
        <w:rPr>
          <w:rFonts w:ascii="Tahoma" w:hAnsi="Tahoma" w:cs="Tahoma"/>
        </w:rPr>
        <w:t xml:space="preserve">Direct Line: </w:t>
      </w:r>
      <w:r w:rsidR="008D43E1">
        <w:rPr>
          <w:rFonts w:ascii="Tahoma" w:hAnsi="Tahoma" w:cs="Tahoma"/>
        </w:rPr>
        <w:t xml:space="preserve">(01228) 60 </w:t>
      </w:r>
      <w:r w:rsidR="00875CE6">
        <w:rPr>
          <w:rFonts w:ascii="Tahoma" w:hAnsi="Tahoma" w:cs="Tahoma"/>
        </w:rPr>
        <w:t>8843</w:t>
      </w:r>
    </w:p>
    <w:p w:rsidR="000440F1" w:rsidRPr="00BF3340" w:rsidRDefault="000440F1" w:rsidP="000440F1">
      <w:pPr>
        <w:tabs>
          <w:tab w:val="left" w:pos="6946"/>
        </w:tabs>
        <w:rPr>
          <w:rFonts w:ascii="Tahoma" w:hAnsi="Tahoma" w:cs="Tahoma"/>
        </w:rPr>
      </w:pPr>
      <w:r>
        <w:rPr>
          <w:rFonts w:ascii="Tahoma" w:hAnsi="Tahoma" w:cs="Tahoma"/>
        </w:rPr>
        <w:t>Our Ref: FOI/1920/</w:t>
      </w:r>
      <w:r w:rsidR="00320704">
        <w:rPr>
          <w:rFonts w:ascii="Tahoma" w:hAnsi="Tahoma" w:cs="Tahoma"/>
        </w:rPr>
        <w:t>0009</w:t>
      </w:r>
    </w:p>
    <w:p w:rsidR="000440F1" w:rsidRPr="00540992" w:rsidRDefault="000440F1" w:rsidP="000440F1">
      <w:pPr>
        <w:rPr>
          <w:rFonts w:ascii="Tahoma" w:hAnsi="Tahoma" w:cs="Tahoma"/>
        </w:rPr>
      </w:pPr>
    </w:p>
    <w:p w:rsidR="000440F1" w:rsidRPr="00B42D64" w:rsidRDefault="00553444" w:rsidP="000440F1">
      <w:pPr>
        <w:rPr>
          <w:rFonts w:ascii="Tahoma" w:hAnsi="Tahoma" w:cs="Tahoma"/>
        </w:rPr>
      </w:pPr>
      <w:r>
        <w:rPr>
          <w:rFonts w:ascii="Tahoma" w:hAnsi="Tahoma" w:cs="Tahoma"/>
        </w:rPr>
        <w:t>18</w:t>
      </w:r>
      <w:r w:rsidRPr="00553444">
        <w:rPr>
          <w:rFonts w:ascii="Tahoma" w:hAnsi="Tahoma" w:cs="Tahoma"/>
          <w:vertAlign w:val="superscript"/>
        </w:rPr>
        <w:t>th</w:t>
      </w:r>
      <w:r>
        <w:rPr>
          <w:rFonts w:ascii="Tahoma" w:hAnsi="Tahoma" w:cs="Tahoma"/>
        </w:rPr>
        <w:t xml:space="preserve"> </w:t>
      </w:r>
      <w:r w:rsidR="00320704">
        <w:rPr>
          <w:rFonts w:ascii="Tahoma" w:hAnsi="Tahoma" w:cs="Tahoma"/>
        </w:rPr>
        <w:t>October 2019</w:t>
      </w:r>
    </w:p>
    <w:p w:rsidR="000440F1" w:rsidRDefault="000440F1" w:rsidP="000440F1">
      <w:pPr>
        <w:jc w:val="both"/>
        <w:rPr>
          <w:rFonts w:ascii="Tahoma" w:hAnsi="Tahoma" w:cs="Tahoma"/>
        </w:rPr>
      </w:pPr>
    </w:p>
    <w:p w:rsidR="00320704" w:rsidRDefault="00320704" w:rsidP="000440F1">
      <w:pPr>
        <w:jc w:val="both"/>
        <w:rPr>
          <w:rFonts w:ascii="Tahoma" w:hAnsi="Tahoma" w:cs="Tahoma"/>
        </w:rPr>
      </w:pPr>
      <w:r w:rsidRPr="00320704">
        <w:rPr>
          <w:rFonts w:ascii="Tahoma" w:hAnsi="Tahoma" w:cs="Tahoma"/>
        </w:rPr>
        <w:t xml:space="preserve">S McManus </w:t>
      </w:r>
    </w:p>
    <w:p w:rsidR="000440F1" w:rsidRDefault="00F93DC1" w:rsidP="000440F1">
      <w:pPr>
        <w:jc w:val="both"/>
        <w:rPr>
          <w:rFonts w:ascii="Tahoma" w:hAnsi="Tahoma" w:cs="Tahoma"/>
        </w:rPr>
      </w:pPr>
      <w:hyperlink r:id="rId14" w:history="1">
        <w:r w:rsidR="00320704" w:rsidRPr="0049062C">
          <w:rPr>
            <w:rStyle w:val="Hyperlink"/>
            <w:rFonts w:ascii="Tahoma" w:hAnsi="Tahoma" w:cs="Tahoma"/>
            <w:sz w:val="24"/>
          </w:rPr>
          <w:t>request-608662-e2d71a9a@whatdotheyknow.com</w:t>
        </w:r>
      </w:hyperlink>
      <w:r w:rsidR="00320704">
        <w:rPr>
          <w:rFonts w:ascii="Tahoma" w:hAnsi="Tahoma" w:cs="Tahoma"/>
        </w:rPr>
        <w:t xml:space="preserve"> </w:t>
      </w:r>
    </w:p>
    <w:p w:rsidR="000440F1" w:rsidRDefault="000440F1" w:rsidP="000440F1">
      <w:pPr>
        <w:jc w:val="both"/>
        <w:rPr>
          <w:rFonts w:ascii="Tahoma" w:hAnsi="Tahoma" w:cs="Tahoma"/>
        </w:rPr>
      </w:pPr>
    </w:p>
    <w:p w:rsidR="00553444" w:rsidRDefault="00553444" w:rsidP="000440F1">
      <w:pPr>
        <w:jc w:val="both"/>
        <w:rPr>
          <w:rFonts w:ascii="Tahoma" w:hAnsi="Tahoma" w:cs="Tahoma"/>
        </w:rPr>
      </w:pPr>
      <w:r>
        <w:rPr>
          <w:rFonts w:ascii="Tahoma" w:hAnsi="Tahoma" w:cs="Tahoma"/>
        </w:rPr>
        <w:t>Dear Sir/Madam</w:t>
      </w:r>
    </w:p>
    <w:p w:rsidR="000440F1" w:rsidRPr="009D32A0" w:rsidRDefault="000440F1" w:rsidP="000440F1">
      <w:pPr>
        <w:jc w:val="both"/>
        <w:rPr>
          <w:rFonts w:ascii="Tahoma" w:hAnsi="Tahoma" w:cs="Tahoma"/>
          <w:szCs w:val="20"/>
        </w:rPr>
      </w:pPr>
    </w:p>
    <w:p w:rsidR="000440F1" w:rsidRPr="0067054D" w:rsidRDefault="000440F1" w:rsidP="000440F1">
      <w:pPr>
        <w:pStyle w:val="AutoCorrect"/>
        <w:jc w:val="both"/>
        <w:rPr>
          <w:rFonts w:ascii="Tahoma" w:hAnsi="Tahoma" w:cs="Tahoma"/>
          <w:b/>
          <w:bCs/>
          <w:color w:val="0070C0"/>
        </w:rPr>
      </w:pPr>
      <w:r w:rsidRPr="0067054D">
        <w:rPr>
          <w:rFonts w:ascii="Tahoma" w:hAnsi="Tahoma" w:cs="Tahoma"/>
          <w:b/>
          <w:bCs/>
          <w:color w:val="0070C0"/>
        </w:rPr>
        <w:t xml:space="preserve">FREEDOM OF INFORMATION REQUEST – </w:t>
      </w:r>
      <w:r>
        <w:rPr>
          <w:rFonts w:ascii="Tahoma" w:hAnsi="Tahoma" w:cs="Tahoma"/>
          <w:b/>
          <w:bCs/>
          <w:color w:val="0070C0"/>
        </w:rPr>
        <w:t>FOI</w:t>
      </w:r>
      <w:r w:rsidRPr="0067054D">
        <w:rPr>
          <w:rFonts w:ascii="Tahoma" w:hAnsi="Tahoma" w:cs="Tahoma"/>
          <w:b/>
          <w:bCs/>
          <w:color w:val="0070C0"/>
        </w:rPr>
        <w:t>-</w:t>
      </w:r>
      <w:r>
        <w:rPr>
          <w:rFonts w:ascii="Tahoma" w:hAnsi="Tahoma" w:cs="Tahoma"/>
          <w:b/>
          <w:bCs/>
          <w:color w:val="0070C0"/>
        </w:rPr>
        <w:t>1920-</w:t>
      </w:r>
      <w:r w:rsidR="00320704">
        <w:rPr>
          <w:rFonts w:ascii="Tahoma" w:hAnsi="Tahoma" w:cs="Tahoma"/>
          <w:b/>
          <w:bCs/>
          <w:color w:val="0070C0"/>
        </w:rPr>
        <w:t>0009</w:t>
      </w:r>
    </w:p>
    <w:p w:rsidR="000440F1" w:rsidRPr="00441450" w:rsidRDefault="000440F1" w:rsidP="000440F1">
      <w:pPr>
        <w:pStyle w:val="AutoCorrect"/>
        <w:jc w:val="both"/>
        <w:rPr>
          <w:rFonts w:ascii="Arial" w:hAnsi="Arial" w:cs="Arial"/>
          <w:sz w:val="20"/>
          <w:szCs w:val="20"/>
        </w:rPr>
      </w:pPr>
    </w:p>
    <w:p w:rsidR="000440F1" w:rsidRPr="0067054D" w:rsidRDefault="000440F1" w:rsidP="000440F1">
      <w:pPr>
        <w:jc w:val="both"/>
        <w:rPr>
          <w:rFonts w:ascii="Tahoma" w:hAnsi="Tahoma" w:cs="Tahoma"/>
        </w:rPr>
      </w:pPr>
      <w:r w:rsidRPr="0067054D">
        <w:rPr>
          <w:rFonts w:ascii="Tahoma" w:hAnsi="Tahoma" w:cs="Tahoma"/>
        </w:rPr>
        <w:t xml:space="preserve">In relation to your recent request for information received at this office on </w:t>
      </w:r>
      <w:r w:rsidR="00320704">
        <w:rPr>
          <w:rFonts w:ascii="Tahoma" w:hAnsi="Tahoma" w:cs="Tahoma"/>
        </w:rPr>
        <w:t>Wednesday 2</w:t>
      </w:r>
      <w:r w:rsidR="00320704" w:rsidRPr="00320704">
        <w:rPr>
          <w:rFonts w:ascii="Tahoma" w:hAnsi="Tahoma" w:cs="Tahoma"/>
          <w:vertAlign w:val="superscript"/>
        </w:rPr>
        <w:t>nd</w:t>
      </w:r>
      <w:r w:rsidR="00320704">
        <w:rPr>
          <w:rFonts w:ascii="Tahoma" w:hAnsi="Tahoma" w:cs="Tahoma"/>
        </w:rPr>
        <w:t xml:space="preserve"> October 2019</w:t>
      </w:r>
      <w:r w:rsidR="00CD053E">
        <w:rPr>
          <w:rFonts w:ascii="Tahoma" w:hAnsi="Tahoma" w:cs="Tahoma"/>
        </w:rPr>
        <w:t xml:space="preserve"> </w:t>
      </w:r>
      <w:r w:rsidRPr="0067054D">
        <w:rPr>
          <w:rFonts w:ascii="Tahoma" w:hAnsi="Tahoma" w:cs="Tahoma"/>
        </w:rPr>
        <w:t>regarding</w:t>
      </w:r>
      <w:r>
        <w:rPr>
          <w:rFonts w:ascii="Tahoma" w:hAnsi="Tahoma" w:cs="Tahoma"/>
        </w:rPr>
        <w:t xml:space="preserve"> </w:t>
      </w:r>
      <w:r w:rsidR="00320704">
        <w:rPr>
          <w:rFonts w:ascii="Tahoma" w:hAnsi="Tahoma" w:cs="Tahoma"/>
        </w:rPr>
        <w:t>Onsite Paging</w:t>
      </w:r>
      <w:r>
        <w:rPr>
          <w:rFonts w:ascii="Tahoma" w:hAnsi="Tahoma" w:cs="Tahoma"/>
        </w:rPr>
        <w:t xml:space="preserve">. </w:t>
      </w:r>
      <w:r w:rsidRPr="00242A6B">
        <w:rPr>
          <w:rFonts w:ascii="Tahoma" w:hAnsi="Tahoma" w:cs="Tahoma"/>
        </w:rPr>
        <w:t>Please see our response below:</w:t>
      </w:r>
    </w:p>
    <w:p w:rsidR="000440F1" w:rsidRDefault="000440F1" w:rsidP="000440F1">
      <w:pPr>
        <w:pStyle w:val="Heading1"/>
        <w:jc w:val="both"/>
        <w:rPr>
          <w:rFonts w:ascii="Arial" w:hAnsi="Arial" w:cs="Arial"/>
          <w:sz w:val="20"/>
          <w:szCs w:val="20"/>
          <w:u w:val="none"/>
        </w:rPr>
      </w:pPr>
    </w:p>
    <w:p w:rsidR="000440F1" w:rsidRPr="00320704" w:rsidRDefault="00320704" w:rsidP="000440F1">
      <w:pPr>
        <w:pStyle w:val="AutoCorrect"/>
        <w:jc w:val="both"/>
        <w:rPr>
          <w:rFonts w:ascii="Tahoma" w:hAnsi="Tahoma" w:cs="Tahoma"/>
        </w:rPr>
      </w:pPr>
      <w:r w:rsidRPr="00320704">
        <w:rPr>
          <w:rFonts w:ascii="Tahoma" w:hAnsi="Tahoma" w:cs="Tahoma"/>
        </w:rPr>
        <w:t>Please can you confirm the status of any paging solutions present throughout the Trust, including contract renewal dates and contact details for any relevant stakeholders?</w:t>
      </w:r>
    </w:p>
    <w:p w:rsidR="00D2181F" w:rsidRDefault="00D2181F" w:rsidP="007647C2">
      <w:pPr>
        <w:pStyle w:val="AutoCorrect"/>
        <w:jc w:val="both"/>
        <w:rPr>
          <w:rFonts w:ascii="Tahoma" w:hAnsi="Tahoma" w:cs="Tahoma"/>
          <w:color w:val="0070C0"/>
        </w:rPr>
      </w:pPr>
      <w:r>
        <w:rPr>
          <w:rFonts w:ascii="Tahoma" w:hAnsi="Tahoma" w:cs="Tahoma"/>
          <w:color w:val="0070C0"/>
        </w:rPr>
        <w:t>‘</w:t>
      </w:r>
      <w:r w:rsidR="00553444" w:rsidRPr="00553444">
        <w:rPr>
          <w:rFonts w:ascii="Tahoma" w:hAnsi="Tahoma" w:cs="Tahoma"/>
          <w:color w:val="0070C0"/>
        </w:rPr>
        <w:t>External’ Paging services are provided by Page One Communications Limited for what were both Trusts but under separate contracts. The acute contract runs to 18th March 2021.</w:t>
      </w:r>
      <w:r>
        <w:rPr>
          <w:rFonts w:ascii="Tahoma" w:hAnsi="Tahoma" w:cs="Tahoma"/>
          <w:color w:val="0070C0"/>
        </w:rPr>
        <w:t xml:space="preserve"> </w:t>
      </w:r>
    </w:p>
    <w:p w:rsidR="007647C2" w:rsidRPr="00553444" w:rsidRDefault="00553444" w:rsidP="007647C2">
      <w:pPr>
        <w:pStyle w:val="AutoCorrect"/>
        <w:jc w:val="both"/>
        <w:rPr>
          <w:rFonts w:ascii="Tahoma" w:hAnsi="Tahoma" w:cs="Tahoma"/>
          <w:color w:val="0070C0"/>
        </w:rPr>
      </w:pPr>
      <w:r w:rsidRPr="00553444">
        <w:rPr>
          <w:rFonts w:ascii="Tahoma" w:hAnsi="Tahoma" w:cs="Tahoma"/>
          <w:color w:val="0070C0"/>
        </w:rPr>
        <w:t xml:space="preserve">‘Internal’ bleep services, </w:t>
      </w:r>
      <w:r w:rsidR="00D2181F">
        <w:rPr>
          <w:rFonts w:ascii="Tahoma" w:hAnsi="Tahoma" w:cs="Tahoma"/>
          <w:color w:val="0070C0"/>
        </w:rPr>
        <w:t xml:space="preserve">are provided by </w:t>
      </w:r>
      <w:r w:rsidRPr="00553444">
        <w:rPr>
          <w:rFonts w:ascii="Tahoma" w:hAnsi="Tahoma" w:cs="Tahoma"/>
          <w:color w:val="0070C0"/>
        </w:rPr>
        <w:t>Multitone for C</w:t>
      </w:r>
      <w:r>
        <w:rPr>
          <w:rFonts w:ascii="Tahoma" w:hAnsi="Tahoma" w:cs="Tahoma"/>
          <w:color w:val="0070C0"/>
        </w:rPr>
        <w:t xml:space="preserve">umberland Infirmary </w:t>
      </w:r>
      <w:r w:rsidRPr="00553444">
        <w:rPr>
          <w:rFonts w:ascii="Tahoma" w:hAnsi="Tahoma" w:cs="Tahoma"/>
          <w:color w:val="0070C0"/>
        </w:rPr>
        <w:t>C</w:t>
      </w:r>
      <w:r>
        <w:rPr>
          <w:rFonts w:ascii="Tahoma" w:hAnsi="Tahoma" w:cs="Tahoma"/>
          <w:color w:val="0070C0"/>
        </w:rPr>
        <w:t>arlisle</w:t>
      </w:r>
      <w:r w:rsidRPr="00553444">
        <w:rPr>
          <w:rFonts w:ascii="Tahoma" w:hAnsi="Tahoma" w:cs="Tahoma"/>
          <w:color w:val="0070C0"/>
        </w:rPr>
        <w:t xml:space="preserve"> and Stanley Blick for W</w:t>
      </w:r>
      <w:r>
        <w:rPr>
          <w:rFonts w:ascii="Tahoma" w:hAnsi="Tahoma" w:cs="Tahoma"/>
          <w:color w:val="0070C0"/>
        </w:rPr>
        <w:t xml:space="preserve">est </w:t>
      </w:r>
      <w:r w:rsidRPr="00553444">
        <w:rPr>
          <w:rFonts w:ascii="Tahoma" w:hAnsi="Tahoma" w:cs="Tahoma"/>
          <w:color w:val="0070C0"/>
        </w:rPr>
        <w:t>C</w:t>
      </w:r>
      <w:r>
        <w:rPr>
          <w:rFonts w:ascii="Tahoma" w:hAnsi="Tahoma" w:cs="Tahoma"/>
          <w:color w:val="0070C0"/>
        </w:rPr>
        <w:t xml:space="preserve">umberland </w:t>
      </w:r>
      <w:r w:rsidRPr="00553444">
        <w:rPr>
          <w:rFonts w:ascii="Tahoma" w:hAnsi="Tahoma" w:cs="Tahoma"/>
          <w:color w:val="0070C0"/>
        </w:rPr>
        <w:t>H</w:t>
      </w:r>
      <w:r>
        <w:rPr>
          <w:rFonts w:ascii="Tahoma" w:hAnsi="Tahoma" w:cs="Tahoma"/>
          <w:color w:val="0070C0"/>
        </w:rPr>
        <w:t>ospital</w:t>
      </w:r>
      <w:r w:rsidR="00D2181F">
        <w:rPr>
          <w:rFonts w:ascii="Tahoma" w:hAnsi="Tahoma" w:cs="Tahoma"/>
          <w:color w:val="0070C0"/>
        </w:rPr>
        <w:t>.</w:t>
      </w:r>
    </w:p>
    <w:p w:rsidR="000440F1" w:rsidRDefault="000440F1" w:rsidP="00520895">
      <w:pPr>
        <w:pStyle w:val="AutoCorrect"/>
        <w:jc w:val="both"/>
        <w:rPr>
          <w:rFonts w:ascii="Tahoma" w:hAnsi="Tahoma" w:cs="Tahoma"/>
        </w:rPr>
      </w:pPr>
    </w:p>
    <w:p w:rsidR="000B5596" w:rsidRDefault="000B5596" w:rsidP="00520895">
      <w:pPr>
        <w:pStyle w:val="AutoCorrect"/>
        <w:jc w:val="both"/>
        <w:rPr>
          <w:rFonts w:ascii="Tahoma" w:hAnsi="Tahoma" w:cs="Tahoma"/>
        </w:rPr>
      </w:pPr>
      <w:r w:rsidRPr="000B5596">
        <w:rPr>
          <w:rFonts w:ascii="Tahoma" w:hAnsi="Tahoma" w:cs="Tahoma"/>
        </w:rPr>
        <w:t>In line with the Information Commissioner’s directive on the disclosure of information under the Freedom of Information Act 2000 your request will form part of our disclosure log. Therefore, a version of our response which will protect your anonymity w</w:t>
      </w:r>
      <w:r>
        <w:rPr>
          <w:rFonts w:ascii="Tahoma" w:hAnsi="Tahoma" w:cs="Tahoma"/>
        </w:rPr>
        <w:t xml:space="preserve">ill be posted on </w:t>
      </w:r>
      <w:r w:rsidR="00F05DC3">
        <w:rPr>
          <w:rFonts w:ascii="Tahoma" w:hAnsi="Tahoma" w:cs="Tahoma"/>
        </w:rPr>
        <w:t xml:space="preserve">our Trust </w:t>
      </w:r>
      <w:r w:rsidRPr="000B5596">
        <w:rPr>
          <w:rFonts w:ascii="Tahoma" w:hAnsi="Tahoma" w:cs="Tahoma"/>
        </w:rPr>
        <w:t>website</w:t>
      </w:r>
      <w:r w:rsidR="00F05DC3">
        <w:rPr>
          <w:rFonts w:ascii="Tahoma" w:hAnsi="Tahoma" w:cs="Tahoma"/>
        </w:rPr>
        <w:t>.</w:t>
      </w:r>
    </w:p>
    <w:p w:rsidR="000B5596" w:rsidRDefault="000B5596" w:rsidP="00520895">
      <w:pPr>
        <w:pStyle w:val="AutoCorrect"/>
        <w:jc w:val="both"/>
        <w:rPr>
          <w:rFonts w:ascii="Tahoma" w:hAnsi="Tahoma" w:cs="Tahoma"/>
        </w:rPr>
      </w:pPr>
    </w:p>
    <w:p w:rsidR="002B7D5C" w:rsidRPr="00F2594F" w:rsidRDefault="002B7D5C" w:rsidP="00520895">
      <w:pPr>
        <w:pStyle w:val="AutoCorrect"/>
        <w:jc w:val="both"/>
        <w:rPr>
          <w:rFonts w:ascii="Tahoma" w:hAnsi="Tahoma" w:cs="Tahoma"/>
        </w:rPr>
      </w:pPr>
      <w:r w:rsidRPr="0067054D">
        <w:rPr>
          <w:rFonts w:ascii="Tahoma" w:hAnsi="Tahoma" w:cs="Tahoma"/>
        </w:rPr>
        <w:t xml:space="preserve">If you have any queries </w:t>
      </w:r>
      <w:r w:rsidRPr="00F2594F">
        <w:rPr>
          <w:rFonts w:ascii="Tahoma" w:hAnsi="Tahoma" w:cs="Tahoma"/>
        </w:rPr>
        <w:t>about this letter, please contact me. Please remember to quote the reference number above in any future communications.</w:t>
      </w:r>
    </w:p>
    <w:p w:rsidR="002B7D5C" w:rsidRPr="00F2594F" w:rsidRDefault="002B7D5C" w:rsidP="00520895">
      <w:pPr>
        <w:pStyle w:val="AutoCorrect"/>
        <w:jc w:val="both"/>
        <w:rPr>
          <w:rFonts w:ascii="Tahoma" w:hAnsi="Tahoma" w:cs="Tahoma"/>
        </w:rPr>
      </w:pPr>
    </w:p>
    <w:p w:rsidR="001448CA" w:rsidRPr="00F2594F" w:rsidRDefault="002B7D5C" w:rsidP="00C07F8B">
      <w:pPr>
        <w:pStyle w:val="AutoCorrect"/>
        <w:jc w:val="both"/>
        <w:rPr>
          <w:rFonts w:ascii="Tahoma" w:hAnsi="Tahoma" w:cs="Tahoma"/>
        </w:rPr>
      </w:pPr>
      <w:r w:rsidRPr="00F2594F">
        <w:rPr>
          <w:rFonts w:ascii="Tahoma" w:hAnsi="Tahoma" w:cs="Tahoma"/>
        </w:rPr>
        <w:t>If you are unhappy with the service you have received in relation to your request and wish to request a review of our decision you should write to:</w:t>
      </w:r>
    </w:p>
    <w:p w:rsidR="001448CA" w:rsidRPr="00F2594F" w:rsidRDefault="001448CA" w:rsidP="002B7D5C">
      <w:pPr>
        <w:pStyle w:val="Header"/>
        <w:tabs>
          <w:tab w:val="clear" w:pos="4153"/>
          <w:tab w:val="clear" w:pos="8306"/>
        </w:tabs>
        <w:jc w:val="center"/>
        <w:outlineLvl w:val="0"/>
        <w:rPr>
          <w:rFonts w:ascii="Tahoma" w:hAnsi="Tahoma" w:cs="Tahoma"/>
        </w:rPr>
      </w:pPr>
    </w:p>
    <w:p w:rsidR="002B7D5C" w:rsidRPr="00F2594F" w:rsidRDefault="002B7D5C" w:rsidP="002B7D5C">
      <w:pPr>
        <w:pStyle w:val="Header"/>
        <w:tabs>
          <w:tab w:val="clear" w:pos="4153"/>
          <w:tab w:val="clear" w:pos="8306"/>
        </w:tabs>
        <w:jc w:val="center"/>
        <w:outlineLvl w:val="0"/>
        <w:rPr>
          <w:rFonts w:ascii="Tahoma" w:hAnsi="Tahoma" w:cs="Tahoma"/>
        </w:rPr>
      </w:pPr>
      <w:r w:rsidRPr="00F2594F">
        <w:rPr>
          <w:rFonts w:ascii="Tahoma" w:hAnsi="Tahoma" w:cs="Tahoma"/>
        </w:rPr>
        <w:t>Yvonne Salkeld</w:t>
      </w:r>
    </w:p>
    <w:p w:rsidR="002B7D5C" w:rsidRPr="00F2594F" w:rsidRDefault="001132C5" w:rsidP="002B7D5C">
      <w:pPr>
        <w:pStyle w:val="Header"/>
        <w:tabs>
          <w:tab w:val="clear" w:pos="4153"/>
          <w:tab w:val="clear" w:pos="8306"/>
        </w:tabs>
        <w:jc w:val="center"/>
        <w:outlineLvl w:val="0"/>
        <w:rPr>
          <w:rFonts w:ascii="Tahoma" w:hAnsi="Tahoma" w:cs="Tahoma"/>
        </w:rPr>
      </w:pPr>
      <w:r w:rsidRPr="00F2594F">
        <w:rPr>
          <w:rFonts w:ascii="Tahoma" w:hAnsi="Tahoma" w:cs="Tahoma"/>
        </w:rPr>
        <w:t xml:space="preserve">Head of </w:t>
      </w:r>
      <w:r w:rsidR="002B7D5C" w:rsidRPr="00F2594F">
        <w:rPr>
          <w:rFonts w:ascii="Tahoma" w:hAnsi="Tahoma" w:cs="Tahoma"/>
        </w:rPr>
        <w:t>Information Gove</w:t>
      </w:r>
      <w:r w:rsidRPr="00F2594F">
        <w:rPr>
          <w:rFonts w:ascii="Tahoma" w:hAnsi="Tahoma" w:cs="Tahoma"/>
        </w:rPr>
        <w:t>rnance</w:t>
      </w:r>
      <w:r w:rsidR="0039528C">
        <w:rPr>
          <w:rFonts w:ascii="Tahoma" w:hAnsi="Tahoma" w:cs="Tahoma"/>
        </w:rPr>
        <w:t xml:space="preserve"> </w:t>
      </w:r>
      <w:r w:rsidR="00F05DC3">
        <w:rPr>
          <w:rFonts w:ascii="Tahoma" w:hAnsi="Tahoma" w:cs="Tahoma"/>
        </w:rPr>
        <w:t>/ Data Protection Officer</w:t>
      </w:r>
    </w:p>
    <w:p w:rsidR="002B7D5C" w:rsidRPr="00F2594F" w:rsidRDefault="00D65A02" w:rsidP="002B7D5C">
      <w:pPr>
        <w:pStyle w:val="Header"/>
        <w:tabs>
          <w:tab w:val="clear" w:pos="4153"/>
          <w:tab w:val="clear" w:pos="8306"/>
        </w:tabs>
        <w:jc w:val="center"/>
        <w:outlineLvl w:val="0"/>
        <w:rPr>
          <w:rFonts w:ascii="Tahoma" w:hAnsi="Tahoma" w:cs="Tahoma"/>
        </w:rPr>
      </w:pPr>
      <w:r>
        <w:rPr>
          <w:rFonts w:ascii="Tahoma" w:hAnsi="Tahoma" w:cs="Tahoma"/>
        </w:rPr>
        <w:t>North Cumbria Integrated Care NHS Foundation Trust</w:t>
      </w:r>
    </w:p>
    <w:p w:rsidR="002B7D5C" w:rsidRPr="00F2594F" w:rsidRDefault="00875CE6" w:rsidP="002B7D5C">
      <w:pPr>
        <w:pStyle w:val="Header"/>
        <w:jc w:val="center"/>
        <w:outlineLvl w:val="0"/>
        <w:rPr>
          <w:rFonts w:ascii="Tahoma" w:hAnsi="Tahoma" w:cs="Tahoma"/>
        </w:rPr>
      </w:pPr>
      <w:r>
        <w:rPr>
          <w:rFonts w:ascii="Tahoma" w:hAnsi="Tahoma" w:cs="Tahoma"/>
        </w:rPr>
        <w:t>Maglona</w:t>
      </w:r>
      <w:r w:rsidR="002B7D5C" w:rsidRPr="00F2594F">
        <w:rPr>
          <w:rFonts w:ascii="Tahoma" w:hAnsi="Tahoma" w:cs="Tahoma"/>
        </w:rPr>
        <w:t xml:space="preserve"> House,</w:t>
      </w:r>
    </w:p>
    <w:p w:rsidR="002B7D5C" w:rsidRPr="00F2594F" w:rsidRDefault="00875CE6" w:rsidP="002B7D5C">
      <w:pPr>
        <w:pStyle w:val="Header"/>
        <w:jc w:val="center"/>
        <w:outlineLvl w:val="0"/>
        <w:rPr>
          <w:rFonts w:ascii="Tahoma" w:hAnsi="Tahoma" w:cs="Tahoma"/>
        </w:rPr>
      </w:pPr>
      <w:r>
        <w:rPr>
          <w:rFonts w:ascii="Tahoma" w:hAnsi="Tahoma" w:cs="Tahoma"/>
        </w:rPr>
        <w:t>Kingstown Broadway</w:t>
      </w:r>
    </w:p>
    <w:p w:rsidR="00553444" w:rsidRDefault="00553444" w:rsidP="002B7D5C">
      <w:pPr>
        <w:pStyle w:val="Header"/>
        <w:tabs>
          <w:tab w:val="clear" w:pos="4153"/>
          <w:tab w:val="clear" w:pos="8306"/>
        </w:tabs>
        <w:jc w:val="center"/>
        <w:outlineLvl w:val="0"/>
        <w:rPr>
          <w:rFonts w:ascii="Tahoma" w:hAnsi="Tahoma" w:cs="Tahoma"/>
        </w:rPr>
      </w:pPr>
    </w:p>
    <w:p w:rsidR="00553444" w:rsidRDefault="00553444" w:rsidP="002B7D5C">
      <w:pPr>
        <w:pStyle w:val="Header"/>
        <w:tabs>
          <w:tab w:val="clear" w:pos="4153"/>
          <w:tab w:val="clear" w:pos="8306"/>
        </w:tabs>
        <w:jc w:val="center"/>
        <w:outlineLvl w:val="0"/>
        <w:rPr>
          <w:rFonts w:ascii="Tahoma" w:hAnsi="Tahoma" w:cs="Tahoma"/>
        </w:rPr>
      </w:pPr>
    </w:p>
    <w:p w:rsidR="00BC517E" w:rsidRDefault="00BC517E" w:rsidP="002B7D5C">
      <w:pPr>
        <w:pStyle w:val="Header"/>
        <w:tabs>
          <w:tab w:val="clear" w:pos="4153"/>
          <w:tab w:val="clear" w:pos="8306"/>
        </w:tabs>
        <w:jc w:val="center"/>
        <w:outlineLvl w:val="0"/>
        <w:rPr>
          <w:rFonts w:ascii="Tahoma" w:hAnsi="Tahoma" w:cs="Tahoma"/>
        </w:rPr>
      </w:pPr>
    </w:p>
    <w:p w:rsidR="002B7D5C" w:rsidRPr="0067054D" w:rsidRDefault="002B7D5C" w:rsidP="002B7D5C">
      <w:pPr>
        <w:pStyle w:val="Header"/>
        <w:tabs>
          <w:tab w:val="clear" w:pos="4153"/>
          <w:tab w:val="clear" w:pos="8306"/>
        </w:tabs>
        <w:jc w:val="center"/>
        <w:outlineLvl w:val="0"/>
        <w:rPr>
          <w:rFonts w:ascii="Tahoma" w:hAnsi="Tahoma" w:cs="Tahoma"/>
        </w:rPr>
      </w:pPr>
      <w:r w:rsidRPr="0067054D">
        <w:rPr>
          <w:rFonts w:ascii="Tahoma" w:hAnsi="Tahoma" w:cs="Tahoma"/>
        </w:rPr>
        <w:t>Carlisle</w:t>
      </w:r>
    </w:p>
    <w:p w:rsidR="002B7D5C" w:rsidRPr="0067054D" w:rsidRDefault="002B7D5C" w:rsidP="002B7D5C">
      <w:pPr>
        <w:pStyle w:val="Header"/>
        <w:tabs>
          <w:tab w:val="clear" w:pos="4153"/>
          <w:tab w:val="clear" w:pos="8306"/>
        </w:tabs>
        <w:jc w:val="center"/>
        <w:outlineLvl w:val="0"/>
        <w:rPr>
          <w:rFonts w:ascii="Tahoma" w:hAnsi="Tahoma" w:cs="Tahoma"/>
        </w:rPr>
      </w:pPr>
      <w:r w:rsidRPr="0067054D">
        <w:rPr>
          <w:rFonts w:ascii="Tahoma" w:hAnsi="Tahoma" w:cs="Tahoma"/>
        </w:rPr>
        <w:t>CA</w:t>
      </w:r>
      <w:r w:rsidR="00875CE6">
        <w:rPr>
          <w:rFonts w:ascii="Tahoma" w:hAnsi="Tahoma" w:cs="Tahoma"/>
        </w:rPr>
        <w:t>3</w:t>
      </w:r>
      <w:r w:rsidRPr="0067054D">
        <w:rPr>
          <w:rFonts w:ascii="Tahoma" w:hAnsi="Tahoma" w:cs="Tahoma"/>
        </w:rPr>
        <w:t xml:space="preserve"> </w:t>
      </w:r>
      <w:r w:rsidR="00875CE6">
        <w:rPr>
          <w:rFonts w:ascii="Tahoma" w:hAnsi="Tahoma" w:cs="Tahoma"/>
        </w:rPr>
        <w:t>0HA</w:t>
      </w:r>
    </w:p>
    <w:p w:rsidR="002B7D5C" w:rsidRDefault="002B7D5C" w:rsidP="002B7D5C">
      <w:pPr>
        <w:pStyle w:val="Header"/>
        <w:tabs>
          <w:tab w:val="clear" w:pos="4153"/>
          <w:tab w:val="clear" w:pos="8306"/>
        </w:tabs>
        <w:jc w:val="center"/>
        <w:outlineLvl w:val="0"/>
        <w:rPr>
          <w:rFonts w:ascii="Tahoma" w:hAnsi="Tahoma" w:cs="Tahoma"/>
        </w:rPr>
      </w:pPr>
      <w:r w:rsidRPr="0067054D">
        <w:rPr>
          <w:rFonts w:ascii="Tahoma" w:hAnsi="Tahoma" w:cs="Tahoma"/>
        </w:rPr>
        <w:t>01228 603927</w:t>
      </w:r>
    </w:p>
    <w:p w:rsidR="0091489B" w:rsidRPr="0067054D" w:rsidRDefault="0091489B" w:rsidP="002B7D5C">
      <w:pPr>
        <w:jc w:val="both"/>
        <w:rPr>
          <w:rFonts w:ascii="Tahoma" w:hAnsi="Tahoma" w:cs="Tahoma"/>
        </w:rPr>
      </w:pPr>
    </w:p>
    <w:p w:rsidR="00280E7E" w:rsidRDefault="002B7D5C" w:rsidP="002B7D5C">
      <w:pPr>
        <w:jc w:val="both"/>
        <w:rPr>
          <w:rFonts w:ascii="Tahoma" w:hAnsi="Tahoma" w:cs="Tahoma"/>
        </w:rPr>
      </w:pPr>
      <w:r w:rsidRPr="0067054D">
        <w:rPr>
          <w:rFonts w:ascii="Tahoma" w:hAnsi="Tahoma" w:cs="Tahoma"/>
        </w:rPr>
        <w:t>If you are not content with the outcome of the internal review, you have a right under section 50 of the Freedom of Information Act 2000 to apply for a decision by the Information Commissioner as to whether we have properly dealt with your request. Please note that an application to the Information Commissioner may be refused if you have not exhausted any organisational review (complaint) procedure we provide, if there has been undue delay in making it, if the Inf</w:t>
      </w:r>
      <w:r w:rsidR="00280E7E">
        <w:rPr>
          <w:rFonts w:ascii="Tahoma" w:hAnsi="Tahoma" w:cs="Tahoma"/>
        </w:rPr>
        <w:t>ormation Commissioner considers</w:t>
      </w:r>
    </w:p>
    <w:p w:rsidR="002B7D5C" w:rsidRPr="0067054D" w:rsidRDefault="002B7D5C" w:rsidP="002B7D5C">
      <w:pPr>
        <w:jc w:val="both"/>
        <w:rPr>
          <w:rFonts w:ascii="Tahoma" w:hAnsi="Tahoma" w:cs="Tahoma"/>
        </w:rPr>
      </w:pPr>
      <w:r w:rsidRPr="0067054D">
        <w:rPr>
          <w:rFonts w:ascii="Tahoma" w:hAnsi="Tahoma" w:cs="Tahoma"/>
        </w:rPr>
        <w:t xml:space="preserve">your application is frivolous or vexatious or if your application has been withdrawn or abandoned. The Information Commission can be contacted at: </w:t>
      </w:r>
    </w:p>
    <w:p w:rsidR="002B7D5C" w:rsidRPr="0067054D" w:rsidRDefault="002B7D5C" w:rsidP="002B7D5C">
      <w:pPr>
        <w:jc w:val="both"/>
        <w:rPr>
          <w:rFonts w:ascii="Tahoma" w:hAnsi="Tahoma" w:cs="Tahoma"/>
        </w:rPr>
      </w:pPr>
    </w:p>
    <w:p w:rsidR="002B7D5C" w:rsidRPr="0067054D" w:rsidRDefault="002B7D5C" w:rsidP="002B7D5C">
      <w:pPr>
        <w:pStyle w:val="AutoCorrect"/>
        <w:jc w:val="center"/>
        <w:rPr>
          <w:rFonts w:ascii="Tahoma" w:hAnsi="Tahoma" w:cs="Tahoma"/>
        </w:rPr>
      </w:pPr>
      <w:r w:rsidRPr="0067054D">
        <w:rPr>
          <w:rFonts w:ascii="Tahoma" w:hAnsi="Tahoma" w:cs="Tahoma"/>
        </w:rPr>
        <w:t>Information Commissioner’s Office</w:t>
      </w:r>
    </w:p>
    <w:p w:rsidR="002B7D5C" w:rsidRPr="0067054D" w:rsidRDefault="002B7D5C" w:rsidP="002B7D5C">
      <w:pPr>
        <w:pStyle w:val="AutoCorrect"/>
        <w:jc w:val="center"/>
        <w:rPr>
          <w:rFonts w:ascii="Tahoma" w:hAnsi="Tahoma" w:cs="Tahoma"/>
        </w:rPr>
      </w:pPr>
      <w:r w:rsidRPr="0067054D">
        <w:rPr>
          <w:rFonts w:ascii="Tahoma" w:hAnsi="Tahoma" w:cs="Tahoma"/>
        </w:rPr>
        <w:t xml:space="preserve">Wycliffe House, </w:t>
      </w:r>
      <w:smartTag w:uri="urn:schemas-microsoft-com:office:smarttags" w:element="Street">
        <w:smartTag w:uri="urn:schemas-microsoft-com:office:smarttags" w:element="address">
          <w:r w:rsidRPr="0067054D">
            <w:rPr>
              <w:rFonts w:ascii="Tahoma" w:hAnsi="Tahoma" w:cs="Tahoma"/>
            </w:rPr>
            <w:t>Water Lane</w:t>
          </w:r>
        </w:smartTag>
      </w:smartTag>
    </w:p>
    <w:p w:rsidR="002B7D5C" w:rsidRPr="0067054D" w:rsidRDefault="002B7D5C" w:rsidP="002B7D5C">
      <w:pPr>
        <w:pStyle w:val="AutoCorrect"/>
        <w:jc w:val="center"/>
        <w:rPr>
          <w:rFonts w:ascii="Tahoma" w:hAnsi="Tahoma" w:cs="Tahoma"/>
        </w:rPr>
      </w:pPr>
      <w:r w:rsidRPr="0067054D">
        <w:rPr>
          <w:rFonts w:ascii="Tahoma" w:hAnsi="Tahoma" w:cs="Tahoma"/>
        </w:rPr>
        <w:t>Wilmslow</w:t>
      </w:r>
    </w:p>
    <w:p w:rsidR="002B7D5C" w:rsidRPr="0067054D" w:rsidRDefault="002B7D5C" w:rsidP="002B7D5C">
      <w:pPr>
        <w:pStyle w:val="AutoCorrect"/>
        <w:jc w:val="center"/>
        <w:rPr>
          <w:rFonts w:ascii="Tahoma" w:hAnsi="Tahoma" w:cs="Tahoma"/>
        </w:rPr>
      </w:pPr>
      <w:smartTag w:uri="urn:schemas-microsoft-com:office:smarttags" w:element="place">
        <w:smartTag w:uri="urn:schemas-microsoft-com:office:smarttags" w:element="City">
          <w:r w:rsidRPr="0067054D">
            <w:rPr>
              <w:rFonts w:ascii="Tahoma" w:hAnsi="Tahoma" w:cs="Tahoma"/>
            </w:rPr>
            <w:t>Cheshire</w:t>
          </w:r>
        </w:smartTag>
      </w:smartTag>
    </w:p>
    <w:p w:rsidR="002B7D5C" w:rsidRPr="0067054D" w:rsidRDefault="002B7D5C" w:rsidP="002B7D5C">
      <w:pPr>
        <w:pStyle w:val="AutoCorrect"/>
        <w:jc w:val="center"/>
        <w:rPr>
          <w:rFonts w:ascii="Tahoma" w:hAnsi="Tahoma" w:cs="Tahoma"/>
        </w:rPr>
      </w:pPr>
      <w:r w:rsidRPr="0067054D">
        <w:rPr>
          <w:rFonts w:ascii="Tahoma" w:hAnsi="Tahoma" w:cs="Tahoma"/>
        </w:rPr>
        <w:t>SK9 5AF</w:t>
      </w:r>
    </w:p>
    <w:p w:rsidR="002B7D5C" w:rsidRPr="0067054D" w:rsidRDefault="002B7D5C" w:rsidP="002B7D5C">
      <w:pPr>
        <w:pStyle w:val="AutoCorrect"/>
        <w:rPr>
          <w:rFonts w:ascii="Tahoma" w:hAnsi="Tahoma" w:cs="Tahoma"/>
        </w:rPr>
      </w:pPr>
    </w:p>
    <w:p w:rsidR="002B7D5C" w:rsidRPr="0067054D" w:rsidRDefault="00CB609D" w:rsidP="002B7D5C">
      <w:pPr>
        <w:pStyle w:val="AutoCorrect"/>
        <w:rPr>
          <w:rFonts w:ascii="Tahoma" w:hAnsi="Tahoma" w:cs="Tahoma"/>
        </w:rPr>
      </w:pPr>
      <w:r>
        <w:rPr>
          <w:rFonts w:ascii="Tahoma" w:hAnsi="Tahoma" w:cs="Tahoma"/>
          <w:noProof/>
          <w:lang w:eastAsia="en-GB"/>
        </w:rPr>
        <mc:AlternateContent>
          <mc:Choice Requires="wpc">
            <w:drawing>
              <wp:inline distT="0" distB="0" distL="0" distR="0" wp14:anchorId="2851782E" wp14:editId="2851782F">
                <wp:extent cx="6019800" cy="2041525"/>
                <wp:effectExtent l="38100" t="38100" r="28575" b="25400"/>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solid"/>
                          <a:miter lim="800000"/>
                          <a:headEnd type="none" w="med" len="med"/>
                          <a:tailEnd type="none" w="med" len="med"/>
                        </a:ln>
                      </wpc:whole>
                      <wps:wsp>
                        <wps:cNvPr id="1" name="Rectangle 4"/>
                        <wps:cNvSpPr>
                          <a:spLocks noChangeArrowheads="1"/>
                        </wps:cNvSpPr>
                        <wps:spPr bwMode="auto">
                          <a:xfrm>
                            <a:off x="0" y="0"/>
                            <a:ext cx="6019800" cy="2041525"/>
                          </a:xfrm>
                          <a:prstGeom prst="rect">
                            <a:avLst/>
                          </a:prstGeom>
                          <a:solidFill>
                            <a:srgbClr val="FFFFFF"/>
                          </a:solidFill>
                          <a:ln w="9525">
                            <a:solidFill>
                              <a:srgbClr val="000000"/>
                            </a:solidFill>
                            <a:miter lim="800000"/>
                            <a:headEnd/>
                            <a:tailEnd/>
                          </a:ln>
                        </wps:spPr>
                        <wps:txbx>
                          <w:txbxContent>
                            <w:p w:rsidR="00A14C73" w:rsidRPr="00CA2BD9" w:rsidRDefault="00A14C73" w:rsidP="002B7D5C">
                              <w:pPr>
                                <w:rPr>
                                  <w:rFonts w:ascii="Arial" w:hAnsi="Arial" w:cs="Arial"/>
                                  <w:sz w:val="20"/>
                                  <w:szCs w:val="20"/>
                                </w:rPr>
                              </w:pPr>
                            </w:p>
                            <w:p w:rsidR="00A14C73" w:rsidRPr="00CA2BD9" w:rsidRDefault="00A14C73" w:rsidP="002B7D5C">
                              <w:pPr>
                                <w:rPr>
                                  <w:rFonts w:ascii="Arial" w:hAnsi="Arial" w:cs="Arial"/>
                                  <w:b/>
                                  <w:sz w:val="20"/>
                                  <w:szCs w:val="20"/>
                                </w:rPr>
                              </w:pPr>
                              <w:r w:rsidRPr="00CA2BD9">
                                <w:rPr>
                                  <w:rFonts w:ascii="Arial" w:hAnsi="Arial" w:cs="Arial"/>
                                  <w:b/>
                                  <w:sz w:val="20"/>
                                  <w:szCs w:val="20"/>
                                </w:rPr>
                                <w:t>Re-use of Public Sector Information</w:t>
                              </w:r>
                            </w:p>
                            <w:p w:rsidR="00A14C73" w:rsidRPr="00CA2BD9" w:rsidRDefault="00A14C73" w:rsidP="002B7D5C">
                              <w:pPr>
                                <w:rPr>
                                  <w:rFonts w:ascii="Arial" w:hAnsi="Arial" w:cs="Arial"/>
                                  <w:sz w:val="20"/>
                                  <w:szCs w:val="20"/>
                                </w:rPr>
                              </w:pPr>
                              <w:r w:rsidRPr="00CA2BD9">
                                <w:rPr>
                                  <w:rFonts w:ascii="Arial" w:hAnsi="Arial" w:cs="Arial"/>
                                  <w:sz w:val="20"/>
                                  <w:szCs w:val="20"/>
                                </w:rPr>
                                <w:t>You may re-use this document/publication (not including the Trust or NHS Logo) free of charge in any format for research, private study or internal circulation within your organisation. You must re-use it accurately and not use it in a misleading context. The material must be acknowledged as copyright and you must give the title of the source document/publication.</w:t>
                              </w:r>
                            </w:p>
                            <w:p w:rsidR="00A14C73" w:rsidRPr="00CA2BD9" w:rsidRDefault="00A14C73" w:rsidP="002B7D5C">
                              <w:pPr>
                                <w:rPr>
                                  <w:rFonts w:ascii="Arial" w:hAnsi="Arial" w:cs="Arial"/>
                                  <w:sz w:val="20"/>
                                  <w:szCs w:val="20"/>
                                </w:rPr>
                              </w:pPr>
                            </w:p>
                            <w:p w:rsidR="00A14C73" w:rsidRPr="00CA2BD9" w:rsidRDefault="00A14C73" w:rsidP="002B7D5C">
                              <w:pPr>
                                <w:rPr>
                                  <w:rFonts w:ascii="Arial" w:hAnsi="Arial" w:cs="Arial"/>
                                  <w:sz w:val="20"/>
                                  <w:szCs w:val="20"/>
                                </w:rPr>
                              </w:pPr>
                              <w:r w:rsidRPr="00CA2BD9">
                                <w:rPr>
                                  <w:rFonts w:ascii="Arial" w:hAnsi="Arial" w:cs="Arial"/>
                                  <w:sz w:val="20"/>
                                  <w:szCs w:val="20"/>
                                </w:rPr>
                                <w:t>Where we have identified any third party copyright material you will need to obtain permission from the copyright holders concerned.</w:t>
                              </w:r>
                            </w:p>
                            <w:p w:rsidR="00A14C73" w:rsidRPr="00CA2BD9" w:rsidRDefault="00A14C73" w:rsidP="002B7D5C">
                              <w:pPr>
                                <w:rPr>
                                  <w:rFonts w:ascii="Arial" w:hAnsi="Arial" w:cs="Arial"/>
                                  <w:sz w:val="20"/>
                                  <w:szCs w:val="20"/>
                                </w:rPr>
                              </w:pPr>
                            </w:p>
                            <w:p w:rsidR="00A14C73" w:rsidRPr="00CA2BD9" w:rsidRDefault="00A14C73" w:rsidP="002B7D5C">
                              <w:pPr>
                                <w:rPr>
                                  <w:rFonts w:ascii="Arial" w:hAnsi="Arial" w:cs="Arial"/>
                                  <w:sz w:val="20"/>
                                  <w:szCs w:val="20"/>
                                </w:rPr>
                              </w:pPr>
                              <w:r w:rsidRPr="00CA2BD9">
                                <w:rPr>
                                  <w:rFonts w:ascii="Arial" w:hAnsi="Arial" w:cs="Arial"/>
                                  <w:sz w:val="20"/>
                                  <w:szCs w:val="20"/>
                                </w:rPr>
                                <w:t>For any other use of this material please apply for a licence for core material by contacting the Access Officer at the above address.</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2851782E" id="Canvas 2" o:spid="_x0000_s1026" editas="canvas" style="width:474pt;height:160.75pt;mso-position-horizontal-relative:char;mso-position-vertical-relative:line" coordsize="60198,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nkmwIAAM4FAAAOAAAAZHJzL2Uyb0RvYy54bWysVF1v0zAUfUfiP1h+Z0mqdqzR0mnqGEIa&#10;bGLwA24cJ7HwF7bbtPx6rp20dCAmBOQhsXOvj6/POb6XVzslyZY7L4yuaHGWU8I1M43QXUU/f7p9&#10;dUGJD6AbkEbziu65p1erly8uB1vymemNbLgjCKJ9OdiK9iHYMss867kCf2Ys1xhsjVMQcOq6rHEw&#10;ILqS2SzPz7PBuMY6w7j3+PdmDNJVwm9bzsJ923oeiKwo1hbS26V3Hd/Z6hLKzoHtBZvKgL+oQoHQ&#10;uOkR6gYCkI0Tv0ApwZzxpg1nzKjMtK1gPJ0BT1PkP51mDXoLPh2GITuHAnH0H3HrLtatza2QEtnI&#10;EL2M/+J3QH14DEtNhorOFvMcSWSAQrUSAg6VbSrqdUcJyA4dwIJLPHgjRRMh42rvunotHdlCVCE9&#10;kfgMI6dp1vlwA74f81Jo1EeJgCaRQlX04rgayp5D80Y3JOwtOkujv2isUvGGEsmxmDhKAgcQ8k8y&#10;sSKpJw6msw8Wjent0aL+36h/7MHypKgv2YftgyMCCSwo0aDwEB/RsKA7yck8Vh43x6xH++ASj/bO&#10;sC+eaLPuMYtfO2eGyAIWVSRGnyyIE49LST28Nw2iwyaYpM6udSoCov/ILl2G/fEy8F0gDH+e58US&#10;2UaNMTbL58Vitkh7QHlYHgV7y40icVBRh8UneNje+TAKfEhJ5Z+K/cQTt+mZ0J94YjTeMu79PMTv&#10;bfW8e079MZY8OWDkbtQg7OrdJEdtmj1S6szYSrD14aA37ht6D9sIXoavG3DoRPlOoyzLYj6PfSdN&#10;5ovXM5y400h9GgHNEKqieLPG4TqMvWpjneh63KlINGhzjVK2IpEcZR6rSs5Ndj142LJ0zaYGF7vS&#10;6Txl/WjDq+8AAAD//wMAUEsDBBQABgAIAAAAIQC1Q80K3QAAAAUBAAAPAAAAZHJzL2Rvd25yZXYu&#10;eG1sTI9BS8QwEIXvgv8hjODNTbfWtdamiwiK6EFdC16zzWwbbCalyW6rv97Ri14ePN7w3jflena9&#10;OOAYrCcFy0UCAqnxxlKroH67O8tBhKjJ6N4TKvjEAOvq+KjUhfETveJhE1vBJRQKraCLcSikDE2H&#10;ToeFH5A42/nR6ch2bKUZ9cTlrpdpkqyk05Z4odMD3nbYfGz2TkGW7vr85X719PVQ19Pje2Yvk2er&#10;1OnJfHMNIuIc/47hB5/RoWKmrd+TCaJXwI/EX+XsKsvZbhWcp8sLkFUp/9NX3wAAAP//AwBQSwEC&#10;LQAUAAYACAAAACEAtoM4kv4AAADhAQAAEwAAAAAAAAAAAAAAAAAAAAAAW0NvbnRlbnRfVHlwZXNd&#10;LnhtbFBLAQItABQABgAIAAAAIQA4/SH/1gAAAJQBAAALAAAAAAAAAAAAAAAAAC8BAABfcmVscy8u&#10;cmVsc1BLAQItABQABgAIAAAAIQBjA2nkmwIAAM4FAAAOAAAAAAAAAAAAAAAAAC4CAABkcnMvZTJv&#10;RG9jLnhtbFBLAQItABQABgAIAAAAIQC1Q80K3QAAAAUBAAAPAAAAAAAAAAAAAAAAAPUEAABkcnMv&#10;ZG93bnJldi54bWxQSwUGAAAAAAQABADzAAAA/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20415;visibility:visible;mso-wrap-style:square" stroked="t" strokeweight="2pt">
                  <v:fill o:detectmouseclick="t"/>
                  <v:path o:connecttype="none"/>
                </v:shape>
                <v:rect id="Rectangle 4" o:spid="_x0000_s1028" style="position:absolute;width:60198;height:20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14C73" w:rsidRPr="00CA2BD9" w:rsidRDefault="00A14C73" w:rsidP="002B7D5C">
                        <w:pPr>
                          <w:rPr>
                            <w:rFonts w:ascii="Arial" w:hAnsi="Arial" w:cs="Arial"/>
                            <w:sz w:val="20"/>
                            <w:szCs w:val="20"/>
                          </w:rPr>
                        </w:pPr>
                      </w:p>
                      <w:p w:rsidR="00A14C73" w:rsidRPr="00CA2BD9" w:rsidRDefault="00A14C73" w:rsidP="002B7D5C">
                        <w:pPr>
                          <w:rPr>
                            <w:rFonts w:ascii="Arial" w:hAnsi="Arial" w:cs="Arial"/>
                            <w:b/>
                            <w:sz w:val="20"/>
                            <w:szCs w:val="20"/>
                          </w:rPr>
                        </w:pPr>
                        <w:r w:rsidRPr="00CA2BD9">
                          <w:rPr>
                            <w:rFonts w:ascii="Arial" w:hAnsi="Arial" w:cs="Arial"/>
                            <w:b/>
                            <w:sz w:val="20"/>
                            <w:szCs w:val="20"/>
                          </w:rPr>
                          <w:t>Re-use of Public Sector Information</w:t>
                        </w:r>
                      </w:p>
                      <w:p w:rsidR="00A14C73" w:rsidRPr="00CA2BD9" w:rsidRDefault="00A14C73" w:rsidP="002B7D5C">
                        <w:pPr>
                          <w:rPr>
                            <w:rFonts w:ascii="Arial" w:hAnsi="Arial" w:cs="Arial"/>
                            <w:sz w:val="20"/>
                            <w:szCs w:val="20"/>
                          </w:rPr>
                        </w:pPr>
                        <w:r w:rsidRPr="00CA2BD9">
                          <w:rPr>
                            <w:rFonts w:ascii="Arial" w:hAnsi="Arial" w:cs="Arial"/>
                            <w:sz w:val="20"/>
                            <w:szCs w:val="20"/>
                          </w:rPr>
                          <w:t>You may re-use this document/publication (not including the Trust or NHS Logo) free of charge in any format for research, private study or internal circulation within your organisation. You must re-use it accurately and not use it in a misleading context. The material must be acknowledged as copyright and you must give the title of the source document/publication.</w:t>
                        </w:r>
                      </w:p>
                      <w:p w:rsidR="00A14C73" w:rsidRPr="00CA2BD9" w:rsidRDefault="00A14C73" w:rsidP="002B7D5C">
                        <w:pPr>
                          <w:rPr>
                            <w:rFonts w:ascii="Arial" w:hAnsi="Arial" w:cs="Arial"/>
                            <w:sz w:val="20"/>
                            <w:szCs w:val="20"/>
                          </w:rPr>
                        </w:pPr>
                      </w:p>
                      <w:p w:rsidR="00A14C73" w:rsidRPr="00CA2BD9" w:rsidRDefault="00A14C73" w:rsidP="002B7D5C">
                        <w:pPr>
                          <w:rPr>
                            <w:rFonts w:ascii="Arial" w:hAnsi="Arial" w:cs="Arial"/>
                            <w:sz w:val="20"/>
                            <w:szCs w:val="20"/>
                          </w:rPr>
                        </w:pPr>
                        <w:r w:rsidRPr="00CA2BD9">
                          <w:rPr>
                            <w:rFonts w:ascii="Arial" w:hAnsi="Arial" w:cs="Arial"/>
                            <w:sz w:val="20"/>
                            <w:szCs w:val="20"/>
                          </w:rPr>
                          <w:t>Where we have identified any third party copyright material you will need to obtain permission from the copyright holders concerned.</w:t>
                        </w:r>
                      </w:p>
                      <w:p w:rsidR="00A14C73" w:rsidRPr="00CA2BD9" w:rsidRDefault="00A14C73" w:rsidP="002B7D5C">
                        <w:pPr>
                          <w:rPr>
                            <w:rFonts w:ascii="Arial" w:hAnsi="Arial" w:cs="Arial"/>
                            <w:sz w:val="20"/>
                            <w:szCs w:val="20"/>
                          </w:rPr>
                        </w:pPr>
                      </w:p>
                      <w:p w:rsidR="00A14C73" w:rsidRPr="00CA2BD9" w:rsidRDefault="00A14C73" w:rsidP="002B7D5C">
                        <w:pPr>
                          <w:rPr>
                            <w:rFonts w:ascii="Arial" w:hAnsi="Arial" w:cs="Arial"/>
                            <w:sz w:val="20"/>
                            <w:szCs w:val="20"/>
                          </w:rPr>
                        </w:pPr>
                        <w:r w:rsidRPr="00CA2BD9">
                          <w:rPr>
                            <w:rFonts w:ascii="Arial" w:hAnsi="Arial" w:cs="Arial"/>
                            <w:sz w:val="20"/>
                            <w:szCs w:val="20"/>
                          </w:rPr>
                          <w:t>For any other use of this material please apply for a licence for core material by contacting the Access Officer at the above address.</w:t>
                        </w:r>
                      </w:p>
                    </w:txbxContent>
                  </v:textbox>
                </v:rect>
                <w10:anchorlock/>
              </v:group>
            </w:pict>
          </mc:Fallback>
        </mc:AlternateContent>
      </w:r>
    </w:p>
    <w:p w:rsidR="00C07F8B" w:rsidRDefault="00C07F8B" w:rsidP="002B7D5C">
      <w:pPr>
        <w:jc w:val="both"/>
        <w:rPr>
          <w:rFonts w:ascii="Tahoma" w:hAnsi="Tahoma" w:cs="Tahoma"/>
        </w:rPr>
      </w:pPr>
    </w:p>
    <w:p w:rsidR="00C07F8B" w:rsidRDefault="00C07F8B" w:rsidP="002B7D5C">
      <w:pPr>
        <w:jc w:val="both"/>
        <w:rPr>
          <w:rFonts w:ascii="Tahoma" w:hAnsi="Tahoma" w:cs="Tahoma"/>
        </w:rPr>
      </w:pPr>
    </w:p>
    <w:p w:rsidR="002B7D5C" w:rsidRPr="0067054D" w:rsidRDefault="002B7D5C" w:rsidP="002B7D5C">
      <w:pPr>
        <w:jc w:val="both"/>
        <w:rPr>
          <w:rFonts w:ascii="Tahoma" w:hAnsi="Tahoma" w:cs="Tahoma"/>
        </w:rPr>
      </w:pPr>
      <w:r w:rsidRPr="0067054D">
        <w:rPr>
          <w:rFonts w:ascii="Tahoma" w:hAnsi="Tahoma" w:cs="Tahoma"/>
        </w:rPr>
        <w:t>Yours sincerely</w:t>
      </w:r>
    </w:p>
    <w:p w:rsidR="0039528C" w:rsidRDefault="0039528C" w:rsidP="002B7D5C">
      <w:pPr>
        <w:jc w:val="both"/>
        <w:rPr>
          <w:rFonts w:ascii="Tahoma" w:hAnsi="Tahoma" w:cs="Tahoma"/>
        </w:rPr>
      </w:pPr>
    </w:p>
    <w:p w:rsidR="00F20BC5" w:rsidRPr="008D43E1" w:rsidRDefault="008D43E1" w:rsidP="001448CA">
      <w:pPr>
        <w:rPr>
          <w:rFonts w:ascii="Tahoma" w:hAnsi="Tahoma" w:cs="Tahoma"/>
        </w:rPr>
      </w:pPr>
      <w:bookmarkStart w:id="0" w:name="_GoBack"/>
      <w:bookmarkEnd w:id="0"/>
      <w:r>
        <w:rPr>
          <w:rFonts w:ascii="Tahoma" w:hAnsi="Tahoma" w:cs="Tahoma"/>
        </w:rPr>
        <w:t xml:space="preserve">Information Rights </w:t>
      </w:r>
      <w:r w:rsidR="00307108">
        <w:rPr>
          <w:rFonts w:ascii="Tahoma" w:hAnsi="Tahoma" w:cs="Tahoma"/>
        </w:rPr>
        <w:t>Team</w:t>
      </w:r>
    </w:p>
    <w:p w:rsidR="001448CA" w:rsidRDefault="001448CA" w:rsidP="001448CA">
      <w:pPr>
        <w:rPr>
          <w:rFonts w:ascii="Tahoma" w:hAnsi="Tahoma" w:cs="Tahoma"/>
          <w:b/>
          <w:color w:val="0070C0"/>
        </w:rPr>
      </w:pPr>
      <w:r>
        <w:rPr>
          <w:rFonts w:ascii="Tahoma" w:hAnsi="Tahoma" w:cs="Tahoma"/>
          <w:b/>
          <w:color w:val="0070C0"/>
        </w:rPr>
        <w:t>Information Governance</w:t>
      </w:r>
    </w:p>
    <w:p w:rsidR="002B7D5C" w:rsidRPr="00F20BC5" w:rsidRDefault="00D65A02" w:rsidP="00E4667B">
      <w:pPr>
        <w:rPr>
          <w:rFonts w:ascii="Tahoma" w:hAnsi="Tahoma" w:cs="Tahoma"/>
          <w:color w:val="6BA42C"/>
        </w:rPr>
      </w:pPr>
      <w:r w:rsidRPr="00F20BC5">
        <w:rPr>
          <w:rFonts w:ascii="Tahoma" w:hAnsi="Tahoma" w:cs="Tahoma"/>
        </w:rPr>
        <w:t xml:space="preserve">North Cumbria Integrated Care NHS Foundation Trust </w:t>
      </w:r>
    </w:p>
    <w:p w:rsidR="002B7D5C" w:rsidRPr="004E2B92" w:rsidRDefault="002B7D5C" w:rsidP="002B7D5C">
      <w:pPr>
        <w:jc w:val="both"/>
        <w:rPr>
          <w:rFonts w:ascii="Tahoma" w:hAnsi="Tahoma" w:cs="Tahoma"/>
          <w:i/>
        </w:rPr>
      </w:pPr>
    </w:p>
    <w:p w:rsidR="00CA2BD9" w:rsidRPr="004E2B92" w:rsidRDefault="00CA2BD9" w:rsidP="002B7D5C">
      <w:pPr>
        <w:pStyle w:val="AutoCorrect"/>
        <w:rPr>
          <w:rFonts w:ascii="Tahoma" w:hAnsi="Tahoma" w:cs="Tahoma"/>
          <w:i/>
          <w:sz w:val="22"/>
          <w:szCs w:val="22"/>
        </w:rPr>
      </w:pPr>
    </w:p>
    <w:sectPr w:rsidR="00CA2BD9" w:rsidRPr="004E2B92" w:rsidSect="009B3EB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993" w:left="1440" w:header="3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C1" w:rsidRDefault="00F93DC1">
      <w:r>
        <w:separator/>
      </w:r>
    </w:p>
  </w:endnote>
  <w:endnote w:type="continuationSeparator" w:id="0">
    <w:p w:rsidR="00F93DC1" w:rsidRDefault="00F9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auto"/>
    <w:pitch w:val="variable"/>
    <w:sig w:usb0="00000003"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3E" w:rsidRDefault="00CD0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D5" w:rsidRPr="00B04650" w:rsidRDefault="00AD1ED5" w:rsidP="0039528C">
    <w:pPr>
      <w:pStyle w:val="Footer"/>
      <w:rPr>
        <w:rFonts w:ascii="Frutiger" w:hAnsi="Frutiger"/>
        <w:sz w:val="20"/>
        <w:szCs w:val="20"/>
      </w:rPr>
    </w:pPr>
    <w:r>
      <w:rPr>
        <w:rFonts w:ascii="Frutiger" w:hAnsi="Frutiger"/>
        <w:sz w:val="20"/>
        <w:szCs w:val="20"/>
      </w:rPr>
      <w:t>North Cumbria Integrated Care NHS Foundation Trust</w:t>
    </w:r>
  </w:p>
  <w:p w:rsidR="0039528C" w:rsidRDefault="00395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3E" w:rsidRDefault="00CD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C1" w:rsidRDefault="00F93DC1">
      <w:r>
        <w:separator/>
      </w:r>
    </w:p>
  </w:footnote>
  <w:footnote w:type="continuationSeparator" w:id="0">
    <w:p w:rsidR="00F93DC1" w:rsidRDefault="00F9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3E" w:rsidRDefault="00CD0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23" w:rsidRDefault="00280E7E" w:rsidP="00DC70B1">
    <w:pPr>
      <w:jc w:val="right"/>
      <w:rPr>
        <w:color w:val="3366FF"/>
      </w:rPr>
    </w:pPr>
    <w:r>
      <w:rPr>
        <w:noProof/>
        <w:lang w:eastAsia="en-GB"/>
      </w:rPr>
      <w:drawing>
        <wp:anchor distT="0" distB="0" distL="114300" distR="114300" simplePos="0" relativeHeight="251659264" behindDoc="1" locked="0" layoutInCell="1" allowOverlap="1" wp14:anchorId="0A354EC2" wp14:editId="3A1B1CC7">
          <wp:simplePos x="0" y="0"/>
          <wp:positionH relativeFrom="column">
            <wp:posOffset>4619625</wp:posOffset>
          </wp:positionH>
          <wp:positionV relativeFrom="paragraph">
            <wp:posOffset>-38100</wp:posOffset>
          </wp:positionV>
          <wp:extent cx="1647825" cy="948141"/>
          <wp:effectExtent l="0" t="0" r="0"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 cstate="print">
                    <a:extLst>
                      <a:ext uri="{28A0092B-C50C-407E-A947-70E740481C1C}">
                        <a14:useLocalDpi xmlns:a14="http://schemas.microsoft.com/office/drawing/2010/main" val="0"/>
                      </a:ext>
                    </a:extLst>
                  </a:blip>
                  <a:srcRect t="22807" r="15281"/>
                  <a:stretch/>
                </pic:blipFill>
                <pic:spPr bwMode="auto">
                  <a:xfrm>
                    <a:off x="0" y="0"/>
                    <a:ext cx="1647825" cy="9481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0E7E" w:rsidRDefault="00280E7E" w:rsidP="00DC70B1">
    <w:pPr>
      <w:jc w:val="right"/>
      <w:rPr>
        <w:noProof/>
        <w:color w:val="3366FF"/>
        <w:lang w:eastAsia="en-GB"/>
      </w:rPr>
    </w:pPr>
  </w:p>
  <w:p w:rsidR="00A14C73" w:rsidRDefault="00280E7E" w:rsidP="00DC70B1">
    <w:pPr>
      <w:jc w:val="right"/>
      <w:rPr>
        <w:color w:val="3366FF"/>
      </w:rPr>
    </w:pPr>
    <w:r>
      <w:rPr>
        <w:noProof/>
        <w:color w:val="3366FF"/>
        <w:lang w:eastAsia="en-G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3E" w:rsidRDefault="00CD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0DF9"/>
    <w:multiLevelType w:val="hybridMultilevel"/>
    <w:tmpl w:val="887CA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A27814"/>
    <w:multiLevelType w:val="hybridMultilevel"/>
    <w:tmpl w:val="8326C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091BA4"/>
    <w:multiLevelType w:val="hybridMultilevel"/>
    <w:tmpl w:val="E0F24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B1"/>
    <w:rsid w:val="00006489"/>
    <w:rsid w:val="0001391E"/>
    <w:rsid w:val="00016047"/>
    <w:rsid w:val="00034AF7"/>
    <w:rsid w:val="000440F1"/>
    <w:rsid w:val="000453C2"/>
    <w:rsid w:val="00046272"/>
    <w:rsid w:val="00051BF7"/>
    <w:rsid w:val="000628AC"/>
    <w:rsid w:val="000804CB"/>
    <w:rsid w:val="000817CA"/>
    <w:rsid w:val="000942B7"/>
    <w:rsid w:val="000B1278"/>
    <w:rsid w:val="000B3750"/>
    <w:rsid w:val="000B5596"/>
    <w:rsid w:val="000C04FB"/>
    <w:rsid w:val="000C2662"/>
    <w:rsid w:val="000C2E97"/>
    <w:rsid w:val="000C34E4"/>
    <w:rsid w:val="000C3998"/>
    <w:rsid w:val="000C3D5F"/>
    <w:rsid w:val="000C6334"/>
    <w:rsid w:val="000C7909"/>
    <w:rsid w:val="000D23C7"/>
    <w:rsid w:val="000D2900"/>
    <w:rsid w:val="000D4D0A"/>
    <w:rsid w:val="000D74DC"/>
    <w:rsid w:val="000E3AD7"/>
    <w:rsid w:val="000E431C"/>
    <w:rsid w:val="000E4C86"/>
    <w:rsid w:val="000E631E"/>
    <w:rsid w:val="000F25F7"/>
    <w:rsid w:val="000F3781"/>
    <w:rsid w:val="000F6C85"/>
    <w:rsid w:val="0010408A"/>
    <w:rsid w:val="00106B22"/>
    <w:rsid w:val="00107385"/>
    <w:rsid w:val="00107A12"/>
    <w:rsid w:val="001132C5"/>
    <w:rsid w:val="00131FFD"/>
    <w:rsid w:val="00142647"/>
    <w:rsid w:val="001448CA"/>
    <w:rsid w:val="00157034"/>
    <w:rsid w:val="00160FFC"/>
    <w:rsid w:val="00163790"/>
    <w:rsid w:val="00163930"/>
    <w:rsid w:val="00164F4F"/>
    <w:rsid w:val="00166C67"/>
    <w:rsid w:val="00171F4F"/>
    <w:rsid w:val="00174C33"/>
    <w:rsid w:val="00182046"/>
    <w:rsid w:val="00183930"/>
    <w:rsid w:val="001924B5"/>
    <w:rsid w:val="001966F8"/>
    <w:rsid w:val="001A27AF"/>
    <w:rsid w:val="001A60D4"/>
    <w:rsid w:val="001B0CF5"/>
    <w:rsid w:val="001B1735"/>
    <w:rsid w:val="001B2BD5"/>
    <w:rsid w:val="001C49E8"/>
    <w:rsid w:val="001F196C"/>
    <w:rsid w:val="001F5040"/>
    <w:rsid w:val="001F5F71"/>
    <w:rsid w:val="002061DA"/>
    <w:rsid w:val="0020636B"/>
    <w:rsid w:val="0020749F"/>
    <w:rsid w:val="00237005"/>
    <w:rsid w:val="00237368"/>
    <w:rsid w:val="00241717"/>
    <w:rsid w:val="00242A6B"/>
    <w:rsid w:val="00280E7E"/>
    <w:rsid w:val="00282697"/>
    <w:rsid w:val="002B0AC3"/>
    <w:rsid w:val="002B1A9B"/>
    <w:rsid w:val="002B7D5C"/>
    <w:rsid w:val="002C5321"/>
    <w:rsid w:val="002C7410"/>
    <w:rsid w:val="002C7502"/>
    <w:rsid w:val="002D1374"/>
    <w:rsid w:val="002E175B"/>
    <w:rsid w:val="002F3D96"/>
    <w:rsid w:val="00301ED7"/>
    <w:rsid w:val="003046A6"/>
    <w:rsid w:val="00304C0D"/>
    <w:rsid w:val="00307108"/>
    <w:rsid w:val="003161B0"/>
    <w:rsid w:val="00320704"/>
    <w:rsid w:val="003317F3"/>
    <w:rsid w:val="00332D1C"/>
    <w:rsid w:val="003412E2"/>
    <w:rsid w:val="00342608"/>
    <w:rsid w:val="00343F8D"/>
    <w:rsid w:val="00344698"/>
    <w:rsid w:val="003538EA"/>
    <w:rsid w:val="003601E3"/>
    <w:rsid w:val="00360713"/>
    <w:rsid w:val="00363EAB"/>
    <w:rsid w:val="0036400A"/>
    <w:rsid w:val="00364A41"/>
    <w:rsid w:val="00370532"/>
    <w:rsid w:val="003707A9"/>
    <w:rsid w:val="00371F8A"/>
    <w:rsid w:val="003727FD"/>
    <w:rsid w:val="00387E03"/>
    <w:rsid w:val="003904F3"/>
    <w:rsid w:val="003911EE"/>
    <w:rsid w:val="0039528C"/>
    <w:rsid w:val="003967C4"/>
    <w:rsid w:val="00397765"/>
    <w:rsid w:val="003C0ADA"/>
    <w:rsid w:val="003C5874"/>
    <w:rsid w:val="003E0DF2"/>
    <w:rsid w:val="003E2FA0"/>
    <w:rsid w:val="003E771E"/>
    <w:rsid w:val="003F0CFC"/>
    <w:rsid w:val="003F3DA7"/>
    <w:rsid w:val="0040114C"/>
    <w:rsid w:val="00401E90"/>
    <w:rsid w:val="00403C61"/>
    <w:rsid w:val="00411854"/>
    <w:rsid w:val="0041220A"/>
    <w:rsid w:val="00412E5A"/>
    <w:rsid w:val="00420AD7"/>
    <w:rsid w:val="00422E70"/>
    <w:rsid w:val="00426018"/>
    <w:rsid w:val="00431842"/>
    <w:rsid w:val="00433130"/>
    <w:rsid w:val="00433C7F"/>
    <w:rsid w:val="00440104"/>
    <w:rsid w:val="004503FD"/>
    <w:rsid w:val="004533BE"/>
    <w:rsid w:val="00463FE1"/>
    <w:rsid w:val="0046687C"/>
    <w:rsid w:val="00471589"/>
    <w:rsid w:val="00471CFD"/>
    <w:rsid w:val="00480E40"/>
    <w:rsid w:val="00481AC1"/>
    <w:rsid w:val="0048304A"/>
    <w:rsid w:val="00486AAD"/>
    <w:rsid w:val="004A03E9"/>
    <w:rsid w:val="004A2B19"/>
    <w:rsid w:val="004B0F31"/>
    <w:rsid w:val="004B1325"/>
    <w:rsid w:val="004D1540"/>
    <w:rsid w:val="004D2D93"/>
    <w:rsid w:val="004D3DA4"/>
    <w:rsid w:val="004D69CB"/>
    <w:rsid w:val="004E1B83"/>
    <w:rsid w:val="004E2B92"/>
    <w:rsid w:val="004F1626"/>
    <w:rsid w:val="004F51A6"/>
    <w:rsid w:val="004F5342"/>
    <w:rsid w:val="004F6083"/>
    <w:rsid w:val="004F7867"/>
    <w:rsid w:val="00500BF7"/>
    <w:rsid w:val="005034FC"/>
    <w:rsid w:val="00520895"/>
    <w:rsid w:val="005259CE"/>
    <w:rsid w:val="00553444"/>
    <w:rsid w:val="00553FCF"/>
    <w:rsid w:val="00563543"/>
    <w:rsid w:val="00570BB8"/>
    <w:rsid w:val="00572144"/>
    <w:rsid w:val="00572B22"/>
    <w:rsid w:val="00573943"/>
    <w:rsid w:val="005746E0"/>
    <w:rsid w:val="00586B52"/>
    <w:rsid w:val="00587D92"/>
    <w:rsid w:val="00587FBC"/>
    <w:rsid w:val="00591E63"/>
    <w:rsid w:val="00593271"/>
    <w:rsid w:val="00597DA2"/>
    <w:rsid w:val="005A5C2F"/>
    <w:rsid w:val="005B1DAC"/>
    <w:rsid w:val="005B6681"/>
    <w:rsid w:val="005B76DB"/>
    <w:rsid w:val="005C2766"/>
    <w:rsid w:val="005C7C7B"/>
    <w:rsid w:val="005E00BA"/>
    <w:rsid w:val="005E2A64"/>
    <w:rsid w:val="005E3740"/>
    <w:rsid w:val="005F24CE"/>
    <w:rsid w:val="005F4A47"/>
    <w:rsid w:val="006032B0"/>
    <w:rsid w:val="006039B4"/>
    <w:rsid w:val="006063F7"/>
    <w:rsid w:val="00614BE9"/>
    <w:rsid w:val="00615D78"/>
    <w:rsid w:val="00634292"/>
    <w:rsid w:val="006362B1"/>
    <w:rsid w:val="00651D68"/>
    <w:rsid w:val="00654DF2"/>
    <w:rsid w:val="00656050"/>
    <w:rsid w:val="00665D8A"/>
    <w:rsid w:val="0067054D"/>
    <w:rsid w:val="0069255C"/>
    <w:rsid w:val="00695446"/>
    <w:rsid w:val="00695BF2"/>
    <w:rsid w:val="006A01F4"/>
    <w:rsid w:val="006D05E1"/>
    <w:rsid w:val="006E370A"/>
    <w:rsid w:val="006E3E5B"/>
    <w:rsid w:val="006E5950"/>
    <w:rsid w:val="006F6D71"/>
    <w:rsid w:val="0070000C"/>
    <w:rsid w:val="00707A9D"/>
    <w:rsid w:val="007124F7"/>
    <w:rsid w:val="0072422D"/>
    <w:rsid w:val="00731AAD"/>
    <w:rsid w:val="00740892"/>
    <w:rsid w:val="00752132"/>
    <w:rsid w:val="007647C2"/>
    <w:rsid w:val="00766C3E"/>
    <w:rsid w:val="00766EF7"/>
    <w:rsid w:val="00772F22"/>
    <w:rsid w:val="00777458"/>
    <w:rsid w:val="0078219E"/>
    <w:rsid w:val="0078330B"/>
    <w:rsid w:val="0079171E"/>
    <w:rsid w:val="00795EBD"/>
    <w:rsid w:val="00796068"/>
    <w:rsid w:val="007A7D4A"/>
    <w:rsid w:val="007B5783"/>
    <w:rsid w:val="007B58D6"/>
    <w:rsid w:val="007B7735"/>
    <w:rsid w:val="007C1808"/>
    <w:rsid w:val="007C45AA"/>
    <w:rsid w:val="007C4D38"/>
    <w:rsid w:val="007C6607"/>
    <w:rsid w:val="007D4F50"/>
    <w:rsid w:val="007E2D89"/>
    <w:rsid w:val="007E3996"/>
    <w:rsid w:val="007F251D"/>
    <w:rsid w:val="00802B50"/>
    <w:rsid w:val="00812F0D"/>
    <w:rsid w:val="00815F5F"/>
    <w:rsid w:val="00822121"/>
    <w:rsid w:val="008251A9"/>
    <w:rsid w:val="008325BE"/>
    <w:rsid w:val="00834780"/>
    <w:rsid w:val="008353A2"/>
    <w:rsid w:val="00855468"/>
    <w:rsid w:val="00864046"/>
    <w:rsid w:val="00864159"/>
    <w:rsid w:val="00874613"/>
    <w:rsid w:val="00875CE6"/>
    <w:rsid w:val="0088210F"/>
    <w:rsid w:val="00882937"/>
    <w:rsid w:val="00883264"/>
    <w:rsid w:val="008903FC"/>
    <w:rsid w:val="008B163B"/>
    <w:rsid w:val="008B17F0"/>
    <w:rsid w:val="008C01A9"/>
    <w:rsid w:val="008C035A"/>
    <w:rsid w:val="008C24A5"/>
    <w:rsid w:val="008C2F40"/>
    <w:rsid w:val="008C613C"/>
    <w:rsid w:val="008C69DC"/>
    <w:rsid w:val="008C7586"/>
    <w:rsid w:val="008D122E"/>
    <w:rsid w:val="008D2253"/>
    <w:rsid w:val="008D43E1"/>
    <w:rsid w:val="008D72BC"/>
    <w:rsid w:val="008F51FB"/>
    <w:rsid w:val="00903E00"/>
    <w:rsid w:val="009133CD"/>
    <w:rsid w:val="0091489B"/>
    <w:rsid w:val="0092018F"/>
    <w:rsid w:val="00926BA7"/>
    <w:rsid w:val="00927750"/>
    <w:rsid w:val="009336EE"/>
    <w:rsid w:val="00940892"/>
    <w:rsid w:val="0094120F"/>
    <w:rsid w:val="0095213A"/>
    <w:rsid w:val="00952774"/>
    <w:rsid w:val="0095699E"/>
    <w:rsid w:val="009630F6"/>
    <w:rsid w:val="00970D22"/>
    <w:rsid w:val="00977200"/>
    <w:rsid w:val="0098339A"/>
    <w:rsid w:val="00991221"/>
    <w:rsid w:val="0099251A"/>
    <w:rsid w:val="00994012"/>
    <w:rsid w:val="00996510"/>
    <w:rsid w:val="00996BB4"/>
    <w:rsid w:val="009B3EBD"/>
    <w:rsid w:val="009B4D97"/>
    <w:rsid w:val="009B6E29"/>
    <w:rsid w:val="009C3A71"/>
    <w:rsid w:val="009D3045"/>
    <w:rsid w:val="009D32A0"/>
    <w:rsid w:val="009D7742"/>
    <w:rsid w:val="00A06E91"/>
    <w:rsid w:val="00A144F5"/>
    <w:rsid w:val="00A14C73"/>
    <w:rsid w:val="00A15F3A"/>
    <w:rsid w:val="00A17B7D"/>
    <w:rsid w:val="00A27D28"/>
    <w:rsid w:val="00A4075A"/>
    <w:rsid w:val="00A408C1"/>
    <w:rsid w:val="00A4333E"/>
    <w:rsid w:val="00A51810"/>
    <w:rsid w:val="00A600F6"/>
    <w:rsid w:val="00A66952"/>
    <w:rsid w:val="00A72176"/>
    <w:rsid w:val="00A82A3D"/>
    <w:rsid w:val="00A84AFD"/>
    <w:rsid w:val="00AA18DF"/>
    <w:rsid w:val="00AB596F"/>
    <w:rsid w:val="00AC479A"/>
    <w:rsid w:val="00AD1ED5"/>
    <w:rsid w:val="00AD3BE6"/>
    <w:rsid w:val="00AF6315"/>
    <w:rsid w:val="00AF71C4"/>
    <w:rsid w:val="00B0615A"/>
    <w:rsid w:val="00B11985"/>
    <w:rsid w:val="00B14EC4"/>
    <w:rsid w:val="00B15F5D"/>
    <w:rsid w:val="00B17F5B"/>
    <w:rsid w:val="00B23256"/>
    <w:rsid w:val="00B255FE"/>
    <w:rsid w:val="00B307EE"/>
    <w:rsid w:val="00B3300E"/>
    <w:rsid w:val="00B408B7"/>
    <w:rsid w:val="00B40D6F"/>
    <w:rsid w:val="00B5015D"/>
    <w:rsid w:val="00B5387D"/>
    <w:rsid w:val="00B56648"/>
    <w:rsid w:val="00B63496"/>
    <w:rsid w:val="00B72026"/>
    <w:rsid w:val="00B80AE7"/>
    <w:rsid w:val="00B83F2A"/>
    <w:rsid w:val="00B93192"/>
    <w:rsid w:val="00B94BF8"/>
    <w:rsid w:val="00B966B6"/>
    <w:rsid w:val="00BB186E"/>
    <w:rsid w:val="00BB7FC2"/>
    <w:rsid w:val="00BC517E"/>
    <w:rsid w:val="00BD0444"/>
    <w:rsid w:val="00BD5FEE"/>
    <w:rsid w:val="00BE16D8"/>
    <w:rsid w:val="00BE5F1B"/>
    <w:rsid w:val="00BE65E8"/>
    <w:rsid w:val="00BF3340"/>
    <w:rsid w:val="00C00AFB"/>
    <w:rsid w:val="00C00B0E"/>
    <w:rsid w:val="00C068DC"/>
    <w:rsid w:val="00C07358"/>
    <w:rsid w:val="00C07F8B"/>
    <w:rsid w:val="00C10101"/>
    <w:rsid w:val="00C3413A"/>
    <w:rsid w:val="00C34285"/>
    <w:rsid w:val="00C401C6"/>
    <w:rsid w:val="00C43454"/>
    <w:rsid w:val="00C445FF"/>
    <w:rsid w:val="00C47223"/>
    <w:rsid w:val="00C528DD"/>
    <w:rsid w:val="00C55DF2"/>
    <w:rsid w:val="00C641A1"/>
    <w:rsid w:val="00C66696"/>
    <w:rsid w:val="00C76F4D"/>
    <w:rsid w:val="00C858BE"/>
    <w:rsid w:val="00C85CD0"/>
    <w:rsid w:val="00C8629E"/>
    <w:rsid w:val="00CA2BD9"/>
    <w:rsid w:val="00CB55C9"/>
    <w:rsid w:val="00CB609D"/>
    <w:rsid w:val="00CC46C8"/>
    <w:rsid w:val="00CC6A52"/>
    <w:rsid w:val="00CD0521"/>
    <w:rsid w:val="00CD053E"/>
    <w:rsid w:val="00CD1F5F"/>
    <w:rsid w:val="00CD384A"/>
    <w:rsid w:val="00CD5B19"/>
    <w:rsid w:val="00CE1B98"/>
    <w:rsid w:val="00CF5878"/>
    <w:rsid w:val="00CF7E70"/>
    <w:rsid w:val="00D17E20"/>
    <w:rsid w:val="00D17EA2"/>
    <w:rsid w:val="00D2181F"/>
    <w:rsid w:val="00D326B8"/>
    <w:rsid w:val="00D5293A"/>
    <w:rsid w:val="00D54AAE"/>
    <w:rsid w:val="00D55A32"/>
    <w:rsid w:val="00D65A02"/>
    <w:rsid w:val="00D71D20"/>
    <w:rsid w:val="00D84656"/>
    <w:rsid w:val="00D919B2"/>
    <w:rsid w:val="00DA0403"/>
    <w:rsid w:val="00DA4398"/>
    <w:rsid w:val="00DB2A0D"/>
    <w:rsid w:val="00DC2795"/>
    <w:rsid w:val="00DC4BBD"/>
    <w:rsid w:val="00DC70B1"/>
    <w:rsid w:val="00DF12C3"/>
    <w:rsid w:val="00E004E7"/>
    <w:rsid w:val="00E06A30"/>
    <w:rsid w:val="00E21BE2"/>
    <w:rsid w:val="00E316BD"/>
    <w:rsid w:val="00E4667B"/>
    <w:rsid w:val="00E619FE"/>
    <w:rsid w:val="00E74E0C"/>
    <w:rsid w:val="00E76E67"/>
    <w:rsid w:val="00E9685C"/>
    <w:rsid w:val="00E9693D"/>
    <w:rsid w:val="00E974B3"/>
    <w:rsid w:val="00E975DC"/>
    <w:rsid w:val="00E97A43"/>
    <w:rsid w:val="00EA0919"/>
    <w:rsid w:val="00EC10C4"/>
    <w:rsid w:val="00ED5DF6"/>
    <w:rsid w:val="00ED790A"/>
    <w:rsid w:val="00EF433D"/>
    <w:rsid w:val="00EF438A"/>
    <w:rsid w:val="00F01145"/>
    <w:rsid w:val="00F03338"/>
    <w:rsid w:val="00F05DC3"/>
    <w:rsid w:val="00F106C9"/>
    <w:rsid w:val="00F15377"/>
    <w:rsid w:val="00F20BC5"/>
    <w:rsid w:val="00F21D5F"/>
    <w:rsid w:val="00F2232C"/>
    <w:rsid w:val="00F240E2"/>
    <w:rsid w:val="00F2594F"/>
    <w:rsid w:val="00F304B8"/>
    <w:rsid w:val="00F30C63"/>
    <w:rsid w:val="00F425A5"/>
    <w:rsid w:val="00F61FB1"/>
    <w:rsid w:val="00F74386"/>
    <w:rsid w:val="00F77494"/>
    <w:rsid w:val="00F93014"/>
    <w:rsid w:val="00F93DC1"/>
    <w:rsid w:val="00FA409F"/>
    <w:rsid w:val="00FA4123"/>
    <w:rsid w:val="00FB2379"/>
    <w:rsid w:val="00FB274A"/>
    <w:rsid w:val="00FB29A8"/>
    <w:rsid w:val="00FC2CC9"/>
    <w:rsid w:val="00FD3FC1"/>
    <w:rsid w:val="00FD69B1"/>
    <w:rsid w:val="00FE1B2F"/>
    <w:rsid w:val="00FE5309"/>
    <w:rsid w:val="00FE63B2"/>
    <w:rsid w:val="00FF0DE9"/>
    <w:rsid w:val="00FF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B1"/>
    <w:rPr>
      <w:sz w:val="24"/>
      <w:szCs w:val="24"/>
      <w:lang w:eastAsia="en-US"/>
    </w:rPr>
  </w:style>
  <w:style w:type="paragraph" w:styleId="Heading1">
    <w:name w:val="heading 1"/>
    <w:basedOn w:val="Normal"/>
    <w:next w:val="Normal"/>
    <w:link w:val="Heading1Char"/>
    <w:qFormat/>
    <w:rsid w:val="00DC70B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70B1"/>
    <w:pPr>
      <w:tabs>
        <w:tab w:val="center" w:pos="4153"/>
        <w:tab w:val="right" w:pos="8306"/>
      </w:tabs>
    </w:pPr>
  </w:style>
  <w:style w:type="paragraph" w:styleId="Footer">
    <w:name w:val="footer"/>
    <w:basedOn w:val="Normal"/>
    <w:link w:val="FooterChar"/>
    <w:uiPriority w:val="99"/>
    <w:rsid w:val="00DC70B1"/>
    <w:pPr>
      <w:tabs>
        <w:tab w:val="center" w:pos="4153"/>
        <w:tab w:val="right" w:pos="8306"/>
      </w:tabs>
    </w:pPr>
  </w:style>
  <w:style w:type="character" w:customStyle="1" w:styleId="HeaderChar">
    <w:name w:val="Header Char"/>
    <w:link w:val="Header"/>
    <w:rsid w:val="00DC70B1"/>
    <w:rPr>
      <w:sz w:val="24"/>
      <w:szCs w:val="24"/>
      <w:lang w:val="en-GB" w:eastAsia="en-US" w:bidi="ar-SA"/>
    </w:rPr>
  </w:style>
  <w:style w:type="character" w:styleId="Hyperlink">
    <w:name w:val="Hyperlink"/>
    <w:rsid w:val="00573943"/>
    <w:rPr>
      <w:rFonts w:ascii="Calibri" w:hAnsi="Calibri" w:cs="Times New Roman"/>
      <w:b/>
      <w:bCs/>
      <w:color w:val="D3814B"/>
      <w:sz w:val="22"/>
      <w:u w:val="none"/>
      <w:effect w:val="none"/>
    </w:rPr>
  </w:style>
  <w:style w:type="character" w:customStyle="1" w:styleId="CharChar5">
    <w:name w:val="Char Char5"/>
    <w:semiHidden/>
    <w:locked/>
    <w:rsid w:val="00107385"/>
    <w:rPr>
      <w:rFonts w:ascii="Arial" w:eastAsia="SimSun" w:hAnsi="Arial" w:cs="Arial"/>
      <w:sz w:val="24"/>
      <w:szCs w:val="24"/>
      <w:lang w:eastAsia="zh-CN"/>
    </w:rPr>
  </w:style>
  <w:style w:type="paragraph" w:customStyle="1" w:styleId="AutoCorrect">
    <w:name w:val="AutoCorrect"/>
    <w:rsid w:val="00A15F3A"/>
    <w:rPr>
      <w:sz w:val="24"/>
      <w:szCs w:val="24"/>
      <w:lang w:eastAsia="en-US"/>
    </w:rPr>
  </w:style>
  <w:style w:type="paragraph" w:customStyle="1" w:styleId="MainHeading">
    <w:name w:val="MainHeading"/>
    <w:basedOn w:val="Normal"/>
    <w:link w:val="MainHeadingChar"/>
    <w:rsid w:val="00B56648"/>
    <w:pPr>
      <w:ind w:left="720" w:hanging="720"/>
    </w:pPr>
    <w:rPr>
      <w:rFonts w:ascii="Arial" w:eastAsia="SimSun" w:hAnsi="Arial" w:cs="Arial"/>
      <w:b/>
      <w:bCs/>
      <w:lang w:eastAsia="zh-CN"/>
    </w:rPr>
  </w:style>
  <w:style w:type="character" w:customStyle="1" w:styleId="MainHeadingChar">
    <w:name w:val="MainHeading Char"/>
    <w:link w:val="MainHeading"/>
    <w:rsid w:val="00B56648"/>
    <w:rPr>
      <w:rFonts w:ascii="Arial" w:eastAsia="SimSun" w:hAnsi="Arial" w:cs="Arial"/>
      <w:b/>
      <w:bCs/>
      <w:sz w:val="24"/>
      <w:szCs w:val="24"/>
      <w:lang w:val="en-GB" w:eastAsia="zh-CN" w:bidi="ar-SA"/>
    </w:rPr>
  </w:style>
  <w:style w:type="paragraph" w:styleId="BalloonText">
    <w:name w:val="Balloon Text"/>
    <w:basedOn w:val="Normal"/>
    <w:semiHidden/>
    <w:rsid w:val="001C49E8"/>
    <w:rPr>
      <w:rFonts w:ascii="Tahoma" w:hAnsi="Tahoma" w:cs="Tahoma"/>
      <w:sz w:val="16"/>
      <w:szCs w:val="16"/>
    </w:rPr>
  </w:style>
  <w:style w:type="paragraph" w:customStyle="1" w:styleId="msolistparagraph0">
    <w:name w:val="msolistparagraph"/>
    <w:basedOn w:val="Normal"/>
    <w:rsid w:val="00651D68"/>
    <w:pPr>
      <w:ind w:left="720"/>
    </w:pPr>
    <w:rPr>
      <w:rFonts w:ascii="Calibri" w:hAnsi="Calibri"/>
      <w:sz w:val="22"/>
      <w:szCs w:val="22"/>
      <w:lang w:eastAsia="en-GB"/>
    </w:rPr>
  </w:style>
  <w:style w:type="character" w:customStyle="1" w:styleId="Heading1Char">
    <w:name w:val="Heading 1 Char"/>
    <w:link w:val="Heading1"/>
    <w:rsid w:val="004F6083"/>
    <w:rPr>
      <w:sz w:val="24"/>
      <w:szCs w:val="24"/>
      <w:u w:val="single"/>
      <w:lang w:eastAsia="en-US"/>
    </w:rPr>
  </w:style>
  <w:style w:type="paragraph" w:styleId="ListParagraph">
    <w:name w:val="List Paragraph"/>
    <w:basedOn w:val="Normal"/>
    <w:uiPriority w:val="34"/>
    <w:qFormat/>
    <w:rsid w:val="002C7410"/>
    <w:pPr>
      <w:ind w:left="720"/>
    </w:pPr>
    <w:rPr>
      <w:rFonts w:ascii="Calibri" w:eastAsia="Calibri" w:hAnsi="Calibri" w:cs="Calibri"/>
      <w:sz w:val="22"/>
      <w:szCs w:val="22"/>
      <w:lang w:eastAsia="en-GB"/>
    </w:rPr>
  </w:style>
  <w:style w:type="table" w:styleId="TableGrid">
    <w:name w:val="Table Grid"/>
    <w:basedOn w:val="TableNormal"/>
    <w:rsid w:val="00E7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C46C8"/>
    <w:rPr>
      <w:b/>
      <w:bCs/>
    </w:rPr>
  </w:style>
  <w:style w:type="paragraph" w:styleId="PlainText">
    <w:name w:val="Plain Text"/>
    <w:basedOn w:val="Normal"/>
    <w:link w:val="PlainTextChar"/>
    <w:uiPriority w:val="99"/>
    <w:unhideWhenUsed/>
    <w:rsid w:val="00F30C63"/>
    <w:rPr>
      <w:rFonts w:ascii="Calibri" w:eastAsia="Calibri" w:hAnsi="Calibri" w:cs="Calibri"/>
      <w:sz w:val="22"/>
      <w:szCs w:val="22"/>
    </w:rPr>
  </w:style>
  <w:style w:type="character" w:customStyle="1" w:styleId="PlainTextChar">
    <w:name w:val="Plain Text Char"/>
    <w:link w:val="PlainText"/>
    <w:uiPriority w:val="99"/>
    <w:rsid w:val="00F30C63"/>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39528C"/>
    <w:rPr>
      <w:sz w:val="24"/>
      <w:szCs w:val="24"/>
      <w:lang w:eastAsia="en-US"/>
    </w:rPr>
  </w:style>
  <w:style w:type="character" w:customStyle="1" w:styleId="rwrro4">
    <w:name w:val="rwrro4"/>
    <w:basedOn w:val="DefaultParagraphFont"/>
    <w:rsid w:val="009D32A0"/>
    <w:rPr>
      <w:strike w:val="0"/>
      <w:dstrike w:val="0"/>
      <w:color w:val="408CD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B1"/>
    <w:rPr>
      <w:sz w:val="24"/>
      <w:szCs w:val="24"/>
      <w:lang w:eastAsia="en-US"/>
    </w:rPr>
  </w:style>
  <w:style w:type="paragraph" w:styleId="Heading1">
    <w:name w:val="heading 1"/>
    <w:basedOn w:val="Normal"/>
    <w:next w:val="Normal"/>
    <w:link w:val="Heading1Char"/>
    <w:qFormat/>
    <w:rsid w:val="00DC70B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70B1"/>
    <w:pPr>
      <w:tabs>
        <w:tab w:val="center" w:pos="4153"/>
        <w:tab w:val="right" w:pos="8306"/>
      </w:tabs>
    </w:pPr>
  </w:style>
  <w:style w:type="paragraph" w:styleId="Footer">
    <w:name w:val="footer"/>
    <w:basedOn w:val="Normal"/>
    <w:link w:val="FooterChar"/>
    <w:uiPriority w:val="99"/>
    <w:rsid w:val="00DC70B1"/>
    <w:pPr>
      <w:tabs>
        <w:tab w:val="center" w:pos="4153"/>
        <w:tab w:val="right" w:pos="8306"/>
      </w:tabs>
    </w:pPr>
  </w:style>
  <w:style w:type="character" w:customStyle="1" w:styleId="HeaderChar">
    <w:name w:val="Header Char"/>
    <w:link w:val="Header"/>
    <w:rsid w:val="00DC70B1"/>
    <w:rPr>
      <w:sz w:val="24"/>
      <w:szCs w:val="24"/>
      <w:lang w:val="en-GB" w:eastAsia="en-US" w:bidi="ar-SA"/>
    </w:rPr>
  </w:style>
  <w:style w:type="character" w:styleId="Hyperlink">
    <w:name w:val="Hyperlink"/>
    <w:rsid w:val="00573943"/>
    <w:rPr>
      <w:rFonts w:ascii="Calibri" w:hAnsi="Calibri" w:cs="Times New Roman"/>
      <w:b/>
      <w:bCs/>
      <w:color w:val="D3814B"/>
      <w:sz w:val="22"/>
      <w:u w:val="none"/>
      <w:effect w:val="none"/>
    </w:rPr>
  </w:style>
  <w:style w:type="character" w:customStyle="1" w:styleId="CharChar5">
    <w:name w:val="Char Char5"/>
    <w:semiHidden/>
    <w:locked/>
    <w:rsid w:val="00107385"/>
    <w:rPr>
      <w:rFonts w:ascii="Arial" w:eastAsia="SimSun" w:hAnsi="Arial" w:cs="Arial"/>
      <w:sz w:val="24"/>
      <w:szCs w:val="24"/>
      <w:lang w:eastAsia="zh-CN"/>
    </w:rPr>
  </w:style>
  <w:style w:type="paragraph" w:customStyle="1" w:styleId="AutoCorrect">
    <w:name w:val="AutoCorrect"/>
    <w:rsid w:val="00A15F3A"/>
    <w:rPr>
      <w:sz w:val="24"/>
      <w:szCs w:val="24"/>
      <w:lang w:eastAsia="en-US"/>
    </w:rPr>
  </w:style>
  <w:style w:type="paragraph" w:customStyle="1" w:styleId="MainHeading">
    <w:name w:val="MainHeading"/>
    <w:basedOn w:val="Normal"/>
    <w:link w:val="MainHeadingChar"/>
    <w:rsid w:val="00B56648"/>
    <w:pPr>
      <w:ind w:left="720" w:hanging="720"/>
    </w:pPr>
    <w:rPr>
      <w:rFonts w:ascii="Arial" w:eastAsia="SimSun" w:hAnsi="Arial" w:cs="Arial"/>
      <w:b/>
      <w:bCs/>
      <w:lang w:eastAsia="zh-CN"/>
    </w:rPr>
  </w:style>
  <w:style w:type="character" w:customStyle="1" w:styleId="MainHeadingChar">
    <w:name w:val="MainHeading Char"/>
    <w:link w:val="MainHeading"/>
    <w:rsid w:val="00B56648"/>
    <w:rPr>
      <w:rFonts w:ascii="Arial" w:eastAsia="SimSun" w:hAnsi="Arial" w:cs="Arial"/>
      <w:b/>
      <w:bCs/>
      <w:sz w:val="24"/>
      <w:szCs w:val="24"/>
      <w:lang w:val="en-GB" w:eastAsia="zh-CN" w:bidi="ar-SA"/>
    </w:rPr>
  </w:style>
  <w:style w:type="paragraph" w:styleId="BalloonText">
    <w:name w:val="Balloon Text"/>
    <w:basedOn w:val="Normal"/>
    <w:semiHidden/>
    <w:rsid w:val="001C49E8"/>
    <w:rPr>
      <w:rFonts w:ascii="Tahoma" w:hAnsi="Tahoma" w:cs="Tahoma"/>
      <w:sz w:val="16"/>
      <w:szCs w:val="16"/>
    </w:rPr>
  </w:style>
  <w:style w:type="paragraph" w:customStyle="1" w:styleId="msolistparagraph0">
    <w:name w:val="msolistparagraph"/>
    <w:basedOn w:val="Normal"/>
    <w:rsid w:val="00651D68"/>
    <w:pPr>
      <w:ind w:left="720"/>
    </w:pPr>
    <w:rPr>
      <w:rFonts w:ascii="Calibri" w:hAnsi="Calibri"/>
      <w:sz w:val="22"/>
      <w:szCs w:val="22"/>
      <w:lang w:eastAsia="en-GB"/>
    </w:rPr>
  </w:style>
  <w:style w:type="character" w:customStyle="1" w:styleId="Heading1Char">
    <w:name w:val="Heading 1 Char"/>
    <w:link w:val="Heading1"/>
    <w:rsid w:val="004F6083"/>
    <w:rPr>
      <w:sz w:val="24"/>
      <w:szCs w:val="24"/>
      <w:u w:val="single"/>
      <w:lang w:eastAsia="en-US"/>
    </w:rPr>
  </w:style>
  <w:style w:type="paragraph" w:styleId="ListParagraph">
    <w:name w:val="List Paragraph"/>
    <w:basedOn w:val="Normal"/>
    <w:uiPriority w:val="34"/>
    <w:qFormat/>
    <w:rsid w:val="002C7410"/>
    <w:pPr>
      <w:ind w:left="720"/>
    </w:pPr>
    <w:rPr>
      <w:rFonts w:ascii="Calibri" w:eastAsia="Calibri" w:hAnsi="Calibri" w:cs="Calibri"/>
      <w:sz w:val="22"/>
      <w:szCs w:val="22"/>
      <w:lang w:eastAsia="en-GB"/>
    </w:rPr>
  </w:style>
  <w:style w:type="table" w:styleId="TableGrid">
    <w:name w:val="Table Grid"/>
    <w:basedOn w:val="TableNormal"/>
    <w:rsid w:val="00E7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C46C8"/>
    <w:rPr>
      <w:b/>
      <w:bCs/>
    </w:rPr>
  </w:style>
  <w:style w:type="paragraph" w:styleId="PlainText">
    <w:name w:val="Plain Text"/>
    <w:basedOn w:val="Normal"/>
    <w:link w:val="PlainTextChar"/>
    <w:uiPriority w:val="99"/>
    <w:unhideWhenUsed/>
    <w:rsid w:val="00F30C63"/>
    <w:rPr>
      <w:rFonts w:ascii="Calibri" w:eastAsia="Calibri" w:hAnsi="Calibri" w:cs="Calibri"/>
      <w:sz w:val="22"/>
      <w:szCs w:val="22"/>
    </w:rPr>
  </w:style>
  <w:style w:type="character" w:customStyle="1" w:styleId="PlainTextChar">
    <w:name w:val="Plain Text Char"/>
    <w:link w:val="PlainText"/>
    <w:uiPriority w:val="99"/>
    <w:rsid w:val="00F30C63"/>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39528C"/>
    <w:rPr>
      <w:sz w:val="24"/>
      <w:szCs w:val="24"/>
      <w:lang w:eastAsia="en-US"/>
    </w:rPr>
  </w:style>
  <w:style w:type="character" w:customStyle="1" w:styleId="rwrro4">
    <w:name w:val="rwrro4"/>
    <w:basedOn w:val="DefaultParagraphFont"/>
    <w:rsid w:val="009D32A0"/>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504">
      <w:bodyDiv w:val="1"/>
      <w:marLeft w:val="0"/>
      <w:marRight w:val="0"/>
      <w:marTop w:val="0"/>
      <w:marBottom w:val="0"/>
      <w:divBdr>
        <w:top w:val="none" w:sz="0" w:space="0" w:color="auto"/>
        <w:left w:val="none" w:sz="0" w:space="0" w:color="auto"/>
        <w:bottom w:val="none" w:sz="0" w:space="0" w:color="auto"/>
        <w:right w:val="none" w:sz="0" w:space="0" w:color="auto"/>
      </w:divBdr>
    </w:div>
    <w:div w:id="32848684">
      <w:bodyDiv w:val="1"/>
      <w:marLeft w:val="0"/>
      <w:marRight w:val="0"/>
      <w:marTop w:val="0"/>
      <w:marBottom w:val="0"/>
      <w:divBdr>
        <w:top w:val="none" w:sz="0" w:space="0" w:color="auto"/>
        <w:left w:val="none" w:sz="0" w:space="0" w:color="auto"/>
        <w:bottom w:val="none" w:sz="0" w:space="0" w:color="auto"/>
        <w:right w:val="none" w:sz="0" w:space="0" w:color="auto"/>
      </w:divBdr>
    </w:div>
    <w:div w:id="33505438">
      <w:bodyDiv w:val="1"/>
      <w:marLeft w:val="0"/>
      <w:marRight w:val="0"/>
      <w:marTop w:val="0"/>
      <w:marBottom w:val="0"/>
      <w:divBdr>
        <w:top w:val="none" w:sz="0" w:space="0" w:color="auto"/>
        <w:left w:val="none" w:sz="0" w:space="0" w:color="auto"/>
        <w:bottom w:val="none" w:sz="0" w:space="0" w:color="auto"/>
        <w:right w:val="none" w:sz="0" w:space="0" w:color="auto"/>
      </w:divBdr>
    </w:div>
    <w:div w:id="69624153">
      <w:bodyDiv w:val="1"/>
      <w:marLeft w:val="0"/>
      <w:marRight w:val="0"/>
      <w:marTop w:val="0"/>
      <w:marBottom w:val="0"/>
      <w:divBdr>
        <w:top w:val="none" w:sz="0" w:space="0" w:color="auto"/>
        <w:left w:val="none" w:sz="0" w:space="0" w:color="auto"/>
        <w:bottom w:val="none" w:sz="0" w:space="0" w:color="auto"/>
        <w:right w:val="none" w:sz="0" w:space="0" w:color="auto"/>
      </w:divBdr>
    </w:div>
    <w:div w:id="92554826">
      <w:bodyDiv w:val="1"/>
      <w:marLeft w:val="0"/>
      <w:marRight w:val="0"/>
      <w:marTop w:val="0"/>
      <w:marBottom w:val="0"/>
      <w:divBdr>
        <w:top w:val="none" w:sz="0" w:space="0" w:color="auto"/>
        <w:left w:val="none" w:sz="0" w:space="0" w:color="auto"/>
        <w:bottom w:val="none" w:sz="0" w:space="0" w:color="auto"/>
        <w:right w:val="none" w:sz="0" w:space="0" w:color="auto"/>
      </w:divBdr>
    </w:div>
    <w:div w:id="109983287">
      <w:bodyDiv w:val="1"/>
      <w:marLeft w:val="0"/>
      <w:marRight w:val="0"/>
      <w:marTop w:val="0"/>
      <w:marBottom w:val="0"/>
      <w:divBdr>
        <w:top w:val="none" w:sz="0" w:space="0" w:color="auto"/>
        <w:left w:val="none" w:sz="0" w:space="0" w:color="auto"/>
        <w:bottom w:val="none" w:sz="0" w:space="0" w:color="auto"/>
        <w:right w:val="none" w:sz="0" w:space="0" w:color="auto"/>
      </w:divBdr>
    </w:div>
    <w:div w:id="119079159">
      <w:bodyDiv w:val="1"/>
      <w:marLeft w:val="0"/>
      <w:marRight w:val="0"/>
      <w:marTop w:val="0"/>
      <w:marBottom w:val="0"/>
      <w:divBdr>
        <w:top w:val="none" w:sz="0" w:space="0" w:color="auto"/>
        <w:left w:val="none" w:sz="0" w:space="0" w:color="auto"/>
        <w:bottom w:val="none" w:sz="0" w:space="0" w:color="auto"/>
        <w:right w:val="none" w:sz="0" w:space="0" w:color="auto"/>
      </w:divBdr>
    </w:div>
    <w:div w:id="130247933">
      <w:bodyDiv w:val="1"/>
      <w:marLeft w:val="0"/>
      <w:marRight w:val="0"/>
      <w:marTop w:val="0"/>
      <w:marBottom w:val="0"/>
      <w:divBdr>
        <w:top w:val="none" w:sz="0" w:space="0" w:color="auto"/>
        <w:left w:val="none" w:sz="0" w:space="0" w:color="auto"/>
        <w:bottom w:val="none" w:sz="0" w:space="0" w:color="auto"/>
        <w:right w:val="none" w:sz="0" w:space="0" w:color="auto"/>
      </w:divBdr>
    </w:div>
    <w:div w:id="209613780">
      <w:bodyDiv w:val="1"/>
      <w:marLeft w:val="0"/>
      <w:marRight w:val="0"/>
      <w:marTop w:val="0"/>
      <w:marBottom w:val="0"/>
      <w:divBdr>
        <w:top w:val="none" w:sz="0" w:space="0" w:color="auto"/>
        <w:left w:val="none" w:sz="0" w:space="0" w:color="auto"/>
        <w:bottom w:val="none" w:sz="0" w:space="0" w:color="auto"/>
        <w:right w:val="none" w:sz="0" w:space="0" w:color="auto"/>
      </w:divBdr>
    </w:div>
    <w:div w:id="248122324">
      <w:bodyDiv w:val="1"/>
      <w:marLeft w:val="0"/>
      <w:marRight w:val="0"/>
      <w:marTop w:val="0"/>
      <w:marBottom w:val="0"/>
      <w:divBdr>
        <w:top w:val="none" w:sz="0" w:space="0" w:color="auto"/>
        <w:left w:val="none" w:sz="0" w:space="0" w:color="auto"/>
        <w:bottom w:val="none" w:sz="0" w:space="0" w:color="auto"/>
        <w:right w:val="none" w:sz="0" w:space="0" w:color="auto"/>
      </w:divBdr>
    </w:div>
    <w:div w:id="250165004">
      <w:bodyDiv w:val="1"/>
      <w:marLeft w:val="0"/>
      <w:marRight w:val="0"/>
      <w:marTop w:val="0"/>
      <w:marBottom w:val="0"/>
      <w:divBdr>
        <w:top w:val="none" w:sz="0" w:space="0" w:color="auto"/>
        <w:left w:val="none" w:sz="0" w:space="0" w:color="auto"/>
        <w:bottom w:val="none" w:sz="0" w:space="0" w:color="auto"/>
        <w:right w:val="none" w:sz="0" w:space="0" w:color="auto"/>
      </w:divBdr>
    </w:div>
    <w:div w:id="284503806">
      <w:bodyDiv w:val="1"/>
      <w:marLeft w:val="0"/>
      <w:marRight w:val="0"/>
      <w:marTop w:val="0"/>
      <w:marBottom w:val="0"/>
      <w:divBdr>
        <w:top w:val="none" w:sz="0" w:space="0" w:color="auto"/>
        <w:left w:val="none" w:sz="0" w:space="0" w:color="auto"/>
        <w:bottom w:val="none" w:sz="0" w:space="0" w:color="auto"/>
        <w:right w:val="none" w:sz="0" w:space="0" w:color="auto"/>
      </w:divBdr>
    </w:div>
    <w:div w:id="292447933">
      <w:bodyDiv w:val="1"/>
      <w:marLeft w:val="0"/>
      <w:marRight w:val="0"/>
      <w:marTop w:val="0"/>
      <w:marBottom w:val="0"/>
      <w:divBdr>
        <w:top w:val="none" w:sz="0" w:space="0" w:color="auto"/>
        <w:left w:val="none" w:sz="0" w:space="0" w:color="auto"/>
        <w:bottom w:val="none" w:sz="0" w:space="0" w:color="auto"/>
        <w:right w:val="none" w:sz="0" w:space="0" w:color="auto"/>
      </w:divBdr>
      <w:divsChild>
        <w:div w:id="2115661765">
          <w:marLeft w:val="0"/>
          <w:marRight w:val="0"/>
          <w:marTop w:val="0"/>
          <w:marBottom w:val="0"/>
          <w:divBdr>
            <w:top w:val="none" w:sz="0" w:space="0" w:color="auto"/>
            <w:left w:val="none" w:sz="0" w:space="0" w:color="auto"/>
            <w:bottom w:val="none" w:sz="0" w:space="0" w:color="auto"/>
            <w:right w:val="none" w:sz="0" w:space="0" w:color="auto"/>
          </w:divBdr>
        </w:div>
      </w:divsChild>
    </w:div>
    <w:div w:id="294257241">
      <w:bodyDiv w:val="1"/>
      <w:marLeft w:val="0"/>
      <w:marRight w:val="0"/>
      <w:marTop w:val="0"/>
      <w:marBottom w:val="0"/>
      <w:divBdr>
        <w:top w:val="none" w:sz="0" w:space="0" w:color="auto"/>
        <w:left w:val="none" w:sz="0" w:space="0" w:color="auto"/>
        <w:bottom w:val="none" w:sz="0" w:space="0" w:color="auto"/>
        <w:right w:val="none" w:sz="0" w:space="0" w:color="auto"/>
      </w:divBdr>
      <w:divsChild>
        <w:div w:id="1278298474">
          <w:marLeft w:val="0"/>
          <w:marRight w:val="0"/>
          <w:marTop w:val="0"/>
          <w:marBottom w:val="0"/>
          <w:divBdr>
            <w:top w:val="none" w:sz="0" w:space="0" w:color="auto"/>
            <w:left w:val="none" w:sz="0" w:space="0" w:color="auto"/>
            <w:bottom w:val="none" w:sz="0" w:space="0" w:color="auto"/>
            <w:right w:val="none" w:sz="0" w:space="0" w:color="auto"/>
          </w:divBdr>
        </w:div>
      </w:divsChild>
    </w:div>
    <w:div w:id="307637123">
      <w:bodyDiv w:val="1"/>
      <w:marLeft w:val="0"/>
      <w:marRight w:val="0"/>
      <w:marTop w:val="0"/>
      <w:marBottom w:val="0"/>
      <w:divBdr>
        <w:top w:val="none" w:sz="0" w:space="0" w:color="auto"/>
        <w:left w:val="none" w:sz="0" w:space="0" w:color="auto"/>
        <w:bottom w:val="none" w:sz="0" w:space="0" w:color="auto"/>
        <w:right w:val="none" w:sz="0" w:space="0" w:color="auto"/>
      </w:divBdr>
    </w:div>
    <w:div w:id="329646337">
      <w:bodyDiv w:val="1"/>
      <w:marLeft w:val="0"/>
      <w:marRight w:val="0"/>
      <w:marTop w:val="0"/>
      <w:marBottom w:val="0"/>
      <w:divBdr>
        <w:top w:val="none" w:sz="0" w:space="0" w:color="auto"/>
        <w:left w:val="none" w:sz="0" w:space="0" w:color="auto"/>
        <w:bottom w:val="none" w:sz="0" w:space="0" w:color="auto"/>
        <w:right w:val="none" w:sz="0" w:space="0" w:color="auto"/>
      </w:divBdr>
    </w:div>
    <w:div w:id="375739859">
      <w:bodyDiv w:val="1"/>
      <w:marLeft w:val="0"/>
      <w:marRight w:val="0"/>
      <w:marTop w:val="0"/>
      <w:marBottom w:val="0"/>
      <w:divBdr>
        <w:top w:val="none" w:sz="0" w:space="0" w:color="auto"/>
        <w:left w:val="none" w:sz="0" w:space="0" w:color="auto"/>
        <w:bottom w:val="none" w:sz="0" w:space="0" w:color="auto"/>
        <w:right w:val="none" w:sz="0" w:space="0" w:color="auto"/>
      </w:divBdr>
    </w:div>
    <w:div w:id="386222501">
      <w:bodyDiv w:val="1"/>
      <w:marLeft w:val="0"/>
      <w:marRight w:val="0"/>
      <w:marTop w:val="0"/>
      <w:marBottom w:val="0"/>
      <w:divBdr>
        <w:top w:val="none" w:sz="0" w:space="0" w:color="auto"/>
        <w:left w:val="none" w:sz="0" w:space="0" w:color="auto"/>
        <w:bottom w:val="none" w:sz="0" w:space="0" w:color="auto"/>
        <w:right w:val="none" w:sz="0" w:space="0" w:color="auto"/>
      </w:divBdr>
    </w:div>
    <w:div w:id="477190054">
      <w:bodyDiv w:val="1"/>
      <w:marLeft w:val="0"/>
      <w:marRight w:val="0"/>
      <w:marTop w:val="0"/>
      <w:marBottom w:val="0"/>
      <w:divBdr>
        <w:top w:val="none" w:sz="0" w:space="0" w:color="auto"/>
        <w:left w:val="none" w:sz="0" w:space="0" w:color="auto"/>
        <w:bottom w:val="none" w:sz="0" w:space="0" w:color="auto"/>
        <w:right w:val="none" w:sz="0" w:space="0" w:color="auto"/>
      </w:divBdr>
    </w:div>
    <w:div w:id="493108024">
      <w:bodyDiv w:val="1"/>
      <w:marLeft w:val="0"/>
      <w:marRight w:val="0"/>
      <w:marTop w:val="0"/>
      <w:marBottom w:val="0"/>
      <w:divBdr>
        <w:top w:val="none" w:sz="0" w:space="0" w:color="auto"/>
        <w:left w:val="none" w:sz="0" w:space="0" w:color="auto"/>
        <w:bottom w:val="none" w:sz="0" w:space="0" w:color="auto"/>
        <w:right w:val="none" w:sz="0" w:space="0" w:color="auto"/>
      </w:divBdr>
    </w:div>
    <w:div w:id="494732985">
      <w:bodyDiv w:val="1"/>
      <w:marLeft w:val="0"/>
      <w:marRight w:val="0"/>
      <w:marTop w:val="0"/>
      <w:marBottom w:val="0"/>
      <w:divBdr>
        <w:top w:val="none" w:sz="0" w:space="0" w:color="auto"/>
        <w:left w:val="none" w:sz="0" w:space="0" w:color="auto"/>
        <w:bottom w:val="none" w:sz="0" w:space="0" w:color="auto"/>
        <w:right w:val="none" w:sz="0" w:space="0" w:color="auto"/>
      </w:divBdr>
    </w:div>
    <w:div w:id="501356968">
      <w:bodyDiv w:val="1"/>
      <w:marLeft w:val="0"/>
      <w:marRight w:val="0"/>
      <w:marTop w:val="0"/>
      <w:marBottom w:val="0"/>
      <w:divBdr>
        <w:top w:val="none" w:sz="0" w:space="0" w:color="auto"/>
        <w:left w:val="none" w:sz="0" w:space="0" w:color="auto"/>
        <w:bottom w:val="none" w:sz="0" w:space="0" w:color="auto"/>
        <w:right w:val="none" w:sz="0" w:space="0" w:color="auto"/>
      </w:divBdr>
    </w:div>
    <w:div w:id="596328670">
      <w:bodyDiv w:val="1"/>
      <w:marLeft w:val="0"/>
      <w:marRight w:val="0"/>
      <w:marTop w:val="0"/>
      <w:marBottom w:val="0"/>
      <w:divBdr>
        <w:top w:val="none" w:sz="0" w:space="0" w:color="auto"/>
        <w:left w:val="none" w:sz="0" w:space="0" w:color="auto"/>
        <w:bottom w:val="none" w:sz="0" w:space="0" w:color="auto"/>
        <w:right w:val="none" w:sz="0" w:space="0" w:color="auto"/>
      </w:divBdr>
    </w:div>
    <w:div w:id="610287292">
      <w:bodyDiv w:val="1"/>
      <w:marLeft w:val="0"/>
      <w:marRight w:val="0"/>
      <w:marTop w:val="0"/>
      <w:marBottom w:val="0"/>
      <w:divBdr>
        <w:top w:val="none" w:sz="0" w:space="0" w:color="auto"/>
        <w:left w:val="none" w:sz="0" w:space="0" w:color="auto"/>
        <w:bottom w:val="none" w:sz="0" w:space="0" w:color="auto"/>
        <w:right w:val="none" w:sz="0" w:space="0" w:color="auto"/>
      </w:divBdr>
    </w:div>
    <w:div w:id="618606658">
      <w:bodyDiv w:val="1"/>
      <w:marLeft w:val="0"/>
      <w:marRight w:val="0"/>
      <w:marTop w:val="0"/>
      <w:marBottom w:val="0"/>
      <w:divBdr>
        <w:top w:val="none" w:sz="0" w:space="0" w:color="auto"/>
        <w:left w:val="none" w:sz="0" w:space="0" w:color="auto"/>
        <w:bottom w:val="none" w:sz="0" w:space="0" w:color="auto"/>
        <w:right w:val="none" w:sz="0" w:space="0" w:color="auto"/>
      </w:divBdr>
    </w:div>
    <w:div w:id="667564324">
      <w:bodyDiv w:val="1"/>
      <w:marLeft w:val="0"/>
      <w:marRight w:val="0"/>
      <w:marTop w:val="0"/>
      <w:marBottom w:val="0"/>
      <w:divBdr>
        <w:top w:val="none" w:sz="0" w:space="0" w:color="auto"/>
        <w:left w:val="none" w:sz="0" w:space="0" w:color="auto"/>
        <w:bottom w:val="none" w:sz="0" w:space="0" w:color="auto"/>
        <w:right w:val="none" w:sz="0" w:space="0" w:color="auto"/>
      </w:divBdr>
    </w:div>
    <w:div w:id="736053528">
      <w:bodyDiv w:val="1"/>
      <w:marLeft w:val="0"/>
      <w:marRight w:val="0"/>
      <w:marTop w:val="0"/>
      <w:marBottom w:val="0"/>
      <w:divBdr>
        <w:top w:val="none" w:sz="0" w:space="0" w:color="auto"/>
        <w:left w:val="none" w:sz="0" w:space="0" w:color="auto"/>
        <w:bottom w:val="none" w:sz="0" w:space="0" w:color="auto"/>
        <w:right w:val="none" w:sz="0" w:space="0" w:color="auto"/>
      </w:divBdr>
    </w:div>
    <w:div w:id="805779723">
      <w:bodyDiv w:val="1"/>
      <w:marLeft w:val="0"/>
      <w:marRight w:val="0"/>
      <w:marTop w:val="0"/>
      <w:marBottom w:val="0"/>
      <w:divBdr>
        <w:top w:val="none" w:sz="0" w:space="0" w:color="auto"/>
        <w:left w:val="none" w:sz="0" w:space="0" w:color="auto"/>
        <w:bottom w:val="none" w:sz="0" w:space="0" w:color="auto"/>
        <w:right w:val="none" w:sz="0" w:space="0" w:color="auto"/>
      </w:divBdr>
    </w:div>
    <w:div w:id="816842397">
      <w:bodyDiv w:val="1"/>
      <w:marLeft w:val="0"/>
      <w:marRight w:val="0"/>
      <w:marTop w:val="0"/>
      <w:marBottom w:val="0"/>
      <w:divBdr>
        <w:top w:val="none" w:sz="0" w:space="0" w:color="auto"/>
        <w:left w:val="none" w:sz="0" w:space="0" w:color="auto"/>
        <w:bottom w:val="none" w:sz="0" w:space="0" w:color="auto"/>
        <w:right w:val="none" w:sz="0" w:space="0" w:color="auto"/>
      </w:divBdr>
    </w:div>
    <w:div w:id="827406685">
      <w:bodyDiv w:val="1"/>
      <w:marLeft w:val="0"/>
      <w:marRight w:val="0"/>
      <w:marTop w:val="0"/>
      <w:marBottom w:val="0"/>
      <w:divBdr>
        <w:top w:val="none" w:sz="0" w:space="0" w:color="auto"/>
        <w:left w:val="none" w:sz="0" w:space="0" w:color="auto"/>
        <w:bottom w:val="none" w:sz="0" w:space="0" w:color="auto"/>
        <w:right w:val="none" w:sz="0" w:space="0" w:color="auto"/>
      </w:divBdr>
    </w:div>
    <w:div w:id="841506986">
      <w:bodyDiv w:val="1"/>
      <w:marLeft w:val="0"/>
      <w:marRight w:val="0"/>
      <w:marTop w:val="0"/>
      <w:marBottom w:val="0"/>
      <w:divBdr>
        <w:top w:val="none" w:sz="0" w:space="0" w:color="auto"/>
        <w:left w:val="none" w:sz="0" w:space="0" w:color="auto"/>
        <w:bottom w:val="none" w:sz="0" w:space="0" w:color="auto"/>
        <w:right w:val="none" w:sz="0" w:space="0" w:color="auto"/>
      </w:divBdr>
    </w:div>
    <w:div w:id="891429260">
      <w:bodyDiv w:val="1"/>
      <w:marLeft w:val="0"/>
      <w:marRight w:val="0"/>
      <w:marTop w:val="0"/>
      <w:marBottom w:val="0"/>
      <w:divBdr>
        <w:top w:val="none" w:sz="0" w:space="0" w:color="auto"/>
        <w:left w:val="none" w:sz="0" w:space="0" w:color="auto"/>
        <w:bottom w:val="none" w:sz="0" w:space="0" w:color="auto"/>
        <w:right w:val="none" w:sz="0" w:space="0" w:color="auto"/>
      </w:divBdr>
    </w:div>
    <w:div w:id="916329241">
      <w:bodyDiv w:val="1"/>
      <w:marLeft w:val="0"/>
      <w:marRight w:val="0"/>
      <w:marTop w:val="0"/>
      <w:marBottom w:val="0"/>
      <w:divBdr>
        <w:top w:val="none" w:sz="0" w:space="0" w:color="auto"/>
        <w:left w:val="none" w:sz="0" w:space="0" w:color="auto"/>
        <w:bottom w:val="none" w:sz="0" w:space="0" w:color="auto"/>
        <w:right w:val="none" w:sz="0" w:space="0" w:color="auto"/>
      </w:divBdr>
    </w:div>
    <w:div w:id="928123098">
      <w:bodyDiv w:val="1"/>
      <w:marLeft w:val="0"/>
      <w:marRight w:val="0"/>
      <w:marTop w:val="0"/>
      <w:marBottom w:val="0"/>
      <w:divBdr>
        <w:top w:val="none" w:sz="0" w:space="0" w:color="auto"/>
        <w:left w:val="none" w:sz="0" w:space="0" w:color="auto"/>
        <w:bottom w:val="none" w:sz="0" w:space="0" w:color="auto"/>
        <w:right w:val="none" w:sz="0" w:space="0" w:color="auto"/>
      </w:divBdr>
    </w:div>
    <w:div w:id="943074656">
      <w:bodyDiv w:val="1"/>
      <w:marLeft w:val="0"/>
      <w:marRight w:val="0"/>
      <w:marTop w:val="0"/>
      <w:marBottom w:val="0"/>
      <w:divBdr>
        <w:top w:val="none" w:sz="0" w:space="0" w:color="auto"/>
        <w:left w:val="none" w:sz="0" w:space="0" w:color="auto"/>
        <w:bottom w:val="none" w:sz="0" w:space="0" w:color="auto"/>
        <w:right w:val="none" w:sz="0" w:space="0" w:color="auto"/>
      </w:divBdr>
    </w:div>
    <w:div w:id="971595306">
      <w:bodyDiv w:val="1"/>
      <w:marLeft w:val="0"/>
      <w:marRight w:val="0"/>
      <w:marTop w:val="0"/>
      <w:marBottom w:val="0"/>
      <w:divBdr>
        <w:top w:val="none" w:sz="0" w:space="0" w:color="auto"/>
        <w:left w:val="none" w:sz="0" w:space="0" w:color="auto"/>
        <w:bottom w:val="none" w:sz="0" w:space="0" w:color="auto"/>
        <w:right w:val="none" w:sz="0" w:space="0" w:color="auto"/>
      </w:divBdr>
    </w:div>
    <w:div w:id="1096824116">
      <w:bodyDiv w:val="1"/>
      <w:marLeft w:val="0"/>
      <w:marRight w:val="0"/>
      <w:marTop w:val="0"/>
      <w:marBottom w:val="0"/>
      <w:divBdr>
        <w:top w:val="none" w:sz="0" w:space="0" w:color="auto"/>
        <w:left w:val="none" w:sz="0" w:space="0" w:color="auto"/>
        <w:bottom w:val="none" w:sz="0" w:space="0" w:color="auto"/>
        <w:right w:val="none" w:sz="0" w:space="0" w:color="auto"/>
      </w:divBdr>
    </w:div>
    <w:div w:id="1108045821">
      <w:bodyDiv w:val="1"/>
      <w:marLeft w:val="0"/>
      <w:marRight w:val="0"/>
      <w:marTop w:val="0"/>
      <w:marBottom w:val="0"/>
      <w:divBdr>
        <w:top w:val="none" w:sz="0" w:space="0" w:color="auto"/>
        <w:left w:val="none" w:sz="0" w:space="0" w:color="auto"/>
        <w:bottom w:val="none" w:sz="0" w:space="0" w:color="auto"/>
        <w:right w:val="none" w:sz="0" w:space="0" w:color="auto"/>
      </w:divBdr>
    </w:div>
    <w:div w:id="1127240571">
      <w:bodyDiv w:val="1"/>
      <w:marLeft w:val="0"/>
      <w:marRight w:val="0"/>
      <w:marTop w:val="0"/>
      <w:marBottom w:val="0"/>
      <w:divBdr>
        <w:top w:val="none" w:sz="0" w:space="0" w:color="auto"/>
        <w:left w:val="none" w:sz="0" w:space="0" w:color="auto"/>
        <w:bottom w:val="none" w:sz="0" w:space="0" w:color="auto"/>
        <w:right w:val="none" w:sz="0" w:space="0" w:color="auto"/>
      </w:divBdr>
    </w:div>
    <w:div w:id="1137258736">
      <w:bodyDiv w:val="1"/>
      <w:marLeft w:val="0"/>
      <w:marRight w:val="0"/>
      <w:marTop w:val="0"/>
      <w:marBottom w:val="0"/>
      <w:divBdr>
        <w:top w:val="none" w:sz="0" w:space="0" w:color="auto"/>
        <w:left w:val="none" w:sz="0" w:space="0" w:color="auto"/>
        <w:bottom w:val="none" w:sz="0" w:space="0" w:color="auto"/>
        <w:right w:val="none" w:sz="0" w:space="0" w:color="auto"/>
      </w:divBdr>
    </w:div>
    <w:div w:id="1187796428">
      <w:bodyDiv w:val="1"/>
      <w:marLeft w:val="0"/>
      <w:marRight w:val="0"/>
      <w:marTop w:val="0"/>
      <w:marBottom w:val="0"/>
      <w:divBdr>
        <w:top w:val="none" w:sz="0" w:space="0" w:color="auto"/>
        <w:left w:val="none" w:sz="0" w:space="0" w:color="auto"/>
        <w:bottom w:val="none" w:sz="0" w:space="0" w:color="auto"/>
        <w:right w:val="none" w:sz="0" w:space="0" w:color="auto"/>
      </w:divBdr>
    </w:div>
    <w:div w:id="1211069910">
      <w:bodyDiv w:val="1"/>
      <w:marLeft w:val="0"/>
      <w:marRight w:val="0"/>
      <w:marTop w:val="0"/>
      <w:marBottom w:val="0"/>
      <w:divBdr>
        <w:top w:val="none" w:sz="0" w:space="0" w:color="auto"/>
        <w:left w:val="none" w:sz="0" w:space="0" w:color="auto"/>
        <w:bottom w:val="none" w:sz="0" w:space="0" w:color="auto"/>
        <w:right w:val="none" w:sz="0" w:space="0" w:color="auto"/>
      </w:divBdr>
    </w:div>
    <w:div w:id="1247615248">
      <w:bodyDiv w:val="1"/>
      <w:marLeft w:val="0"/>
      <w:marRight w:val="0"/>
      <w:marTop w:val="0"/>
      <w:marBottom w:val="0"/>
      <w:divBdr>
        <w:top w:val="none" w:sz="0" w:space="0" w:color="auto"/>
        <w:left w:val="none" w:sz="0" w:space="0" w:color="auto"/>
        <w:bottom w:val="none" w:sz="0" w:space="0" w:color="auto"/>
        <w:right w:val="none" w:sz="0" w:space="0" w:color="auto"/>
      </w:divBdr>
    </w:div>
    <w:div w:id="1315450285">
      <w:bodyDiv w:val="1"/>
      <w:marLeft w:val="0"/>
      <w:marRight w:val="0"/>
      <w:marTop w:val="0"/>
      <w:marBottom w:val="0"/>
      <w:divBdr>
        <w:top w:val="none" w:sz="0" w:space="0" w:color="auto"/>
        <w:left w:val="none" w:sz="0" w:space="0" w:color="auto"/>
        <w:bottom w:val="none" w:sz="0" w:space="0" w:color="auto"/>
        <w:right w:val="none" w:sz="0" w:space="0" w:color="auto"/>
      </w:divBdr>
    </w:div>
    <w:div w:id="1325628852">
      <w:bodyDiv w:val="1"/>
      <w:marLeft w:val="0"/>
      <w:marRight w:val="0"/>
      <w:marTop w:val="0"/>
      <w:marBottom w:val="0"/>
      <w:divBdr>
        <w:top w:val="none" w:sz="0" w:space="0" w:color="auto"/>
        <w:left w:val="none" w:sz="0" w:space="0" w:color="auto"/>
        <w:bottom w:val="none" w:sz="0" w:space="0" w:color="auto"/>
        <w:right w:val="none" w:sz="0" w:space="0" w:color="auto"/>
      </w:divBdr>
    </w:div>
    <w:div w:id="1327051133">
      <w:bodyDiv w:val="1"/>
      <w:marLeft w:val="0"/>
      <w:marRight w:val="0"/>
      <w:marTop w:val="0"/>
      <w:marBottom w:val="0"/>
      <w:divBdr>
        <w:top w:val="none" w:sz="0" w:space="0" w:color="auto"/>
        <w:left w:val="none" w:sz="0" w:space="0" w:color="auto"/>
        <w:bottom w:val="none" w:sz="0" w:space="0" w:color="auto"/>
        <w:right w:val="none" w:sz="0" w:space="0" w:color="auto"/>
      </w:divBdr>
    </w:div>
    <w:div w:id="1343162347">
      <w:bodyDiv w:val="1"/>
      <w:marLeft w:val="0"/>
      <w:marRight w:val="0"/>
      <w:marTop w:val="0"/>
      <w:marBottom w:val="0"/>
      <w:divBdr>
        <w:top w:val="none" w:sz="0" w:space="0" w:color="auto"/>
        <w:left w:val="none" w:sz="0" w:space="0" w:color="auto"/>
        <w:bottom w:val="none" w:sz="0" w:space="0" w:color="auto"/>
        <w:right w:val="none" w:sz="0" w:space="0" w:color="auto"/>
      </w:divBdr>
    </w:div>
    <w:div w:id="1386104784">
      <w:bodyDiv w:val="1"/>
      <w:marLeft w:val="0"/>
      <w:marRight w:val="0"/>
      <w:marTop w:val="0"/>
      <w:marBottom w:val="0"/>
      <w:divBdr>
        <w:top w:val="none" w:sz="0" w:space="0" w:color="auto"/>
        <w:left w:val="none" w:sz="0" w:space="0" w:color="auto"/>
        <w:bottom w:val="none" w:sz="0" w:space="0" w:color="auto"/>
        <w:right w:val="none" w:sz="0" w:space="0" w:color="auto"/>
      </w:divBdr>
    </w:div>
    <w:div w:id="1419211795">
      <w:bodyDiv w:val="1"/>
      <w:marLeft w:val="0"/>
      <w:marRight w:val="0"/>
      <w:marTop w:val="0"/>
      <w:marBottom w:val="0"/>
      <w:divBdr>
        <w:top w:val="none" w:sz="0" w:space="0" w:color="auto"/>
        <w:left w:val="none" w:sz="0" w:space="0" w:color="auto"/>
        <w:bottom w:val="none" w:sz="0" w:space="0" w:color="auto"/>
        <w:right w:val="none" w:sz="0" w:space="0" w:color="auto"/>
      </w:divBdr>
    </w:div>
    <w:div w:id="1424915176">
      <w:bodyDiv w:val="1"/>
      <w:marLeft w:val="0"/>
      <w:marRight w:val="0"/>
      <w:marTop w:val="0"/>
      <w:marBottom w:val="0"/>
      <w:divBdr>
        <w:top w:val="none" w:sz="0" w:space="0" w:color="auto"/>
        <w:left w:val="none" w:sz="0" w:space="0" w:color="auto"/>
        <w:bottom w:val="none" w:sz="0" w:space="0" w:color="auto"/>
        <w:right w:val="none" w:sz="0" w:space="0" w:color="auto"/>
      </w:divBdr>
    </w:div>
    <w:div w:id="1433823858">
      <w:bodyDiv w:val="1"/>
      <w:marLeft w:val="0"/>
      <w:marRight w:val="0"/>
      <w:marTop w:val="0"/>
      <w:marBottom w:val="0"/>
      <w:divBdr>
        <w:top w:val="none" w:sz="0" w:space="0" w:color="auto"/>
        <w:left w:val="none" w:sz="0" w:space="0" w:color="auto"/>
        <w:bottom w:val="none" w:sz="0" w:space="0" w:color="auto"/>
        <w:right w:val="none" w:sz="0" w:space="0" w:color="auto"/>
      </w:divBdr>
    </w:div>
    <w:div w:id="1449861452">
      <w:bodyDiv w:val="1"/>
      <w:marLeft w:val="0"/>
      <w:marRight w:val="0"/>
      <w:marTop w:val="0"/>
      <w:marBottom w:val="0"/>
      <w:divBdr>
        <w:top w:val="none" w:sz="0" w:space="0" w:color="auto"/>
        <w:left w:val="none" w:sz="0" w:space="0" w:color="auto"/>
        <w:bottom w:val="none" w:sz="0" w:space="0" w:color="auto"/>
        <w:right w:val="none" w:sz="0" w:space="0" w:color="auto"/>
      </w:divBdr>
    </w:div>
    <w:div w:id="1453548966">
      <w:bodyDiv w:val="1"/>
      <w:marLeft w:val="0"/>
      <w:marRight w:val="0"/>
      <w:marTop w:val="0"/>
      <w:marBottom w:val="0"/>
      <w:divBdr>
        <w:top w:val="none" w:sz="0" w:space="0" w:color="auto"/>
        <w:left w:val="none" w:sz="0" w:space="0" w:color="auto"/>
        <w:bottom w:val="none" w:sz="0" w:space="0" w:color="auto"/>
        <w:right w:val="none" w:sz="0" w:space="0" w:color="auto"/>
      </w:divBdr>
      <w:divsChild>
        <w:div w:id="1766682207">
          <w:marLeft w:val="0"/>
          <w:marRight w:val="0"/>
          <w:marTop w:val="0"/>
          <w:marBottom w:val="0"/>
          <w:divBdr>
            <w:top w:val="none" w:sz="0" w:space="0" w:color="auto"/>
            <w:left w:val="none" w:sz="0" w:space="0" w:color="auto"/>
            <w:bottom w:val="none" w:sz="0" w:space="0" w:color="auto"/>
            <w:right w:val="none" w:sz="0" w:space="0" w:color="auto"/>
          </w:divBdr>
        </w:div>
      </w:divsChild>
    </w:div>
    <w:div w:id="1463696818">
      <w:bodyDiv w:val="1"/>
      <w:marLeft w:val="0"/>
      <w:marRight w:val="0"/>
      <w:marTop w:val="0"/>
      <w:marBottom w:val="0"/>
      <w:divBdr>
        <w:top w:val="none" w:sz="0" w:space="0" w:color="auto"/>
        <w:left w:val="none" w:sz="0" w:space="0" w:color="auto"/>
        <w:bottom w:val="none" w:sz="0" w:space="0" w:color="auto"/>
        <w:right w:val="none" w:sz="0" w:space="0" w:color="auto"/>
      </w:divBdr>
    </w:div>
    <w:div w:id="1535658595">
      <w:bodyDiv w:val="1"/>
      <w:marLeft w:val="0"/>
      <w:marRight w:val="0"/>
      <w:marTop w:val="0"/>
      <w:marBottom w:val="0"/>
      <w:divBdr>
        <w:top w:val="none" w:sz="0" w:space="0" w:color="auto"/>
        <w:left w:val="none" w:sz="0" w:space="0" w:color="auto"/>
        <w:bottom w:val="none" w:sz="0" w:space="0" w:color="auto"/>
        <w:right w:val="none" w:sz="0" w:space="0" w:color="auto"/>
      </w:divBdr>
    </w:div>
    <w:div w:id="1543636891">
      <w:bodyDiv w:val="1"/>
      <w:marLeft w:val="0"/>
      <w:marRight w:val="0"/>
      <w:marTop w:val="0"/>
      <w:marBottom w:val="0"/>
      <w:divBdr>
        <w:top w:val="none" w:sz="0" w:space="0" w:color="auto"/>
        <w:left w:val="none" w:sz="0" w:space="0" w:color="auto"/>
        <w:bottom w:val="none" w:sz="0" w:space="0" w:color="auto"/>
        <w:right w:val="none" w:sz="0" w:space="0" w:color="auto"/>
      </w:divBdr>
    </w:div>
    <w:div w:id="1556624059">
      <w:bodyDiv w:val="1"/>
      <w:marLeft w:val="0"/>
      <w:marRight w:val="0"/>
      <w:marTop w:val="0"/>
      <w:marBottom w:val="0"/>
      <w:divBdr>
        <w:top w:val="none" w:sz="0" w:space="0" w:color="auto"/>
        <w:left w:val="none" w:sz="0" w:space="0" w:color="auto"/>
        <w:bottom w:val="none" w:sz="0" w:space="0" w:color="auto"/>
        <w:right w:val="none" w:sz="0" w:space="0" w:color="auto"/>
      </w:divBdr>
    </w:div>
    <w:div w:id="1561671833">
      <w:bodyDiv w:val="1"/>
      <w:marLeft w:val="0"/>
      <w:marRight w:val="0"/>
      <w:marTop w:val="0"/>
      <w:marBottom w:val="0"/>
      <w:divBdr>
        <w:top w:val="none" w:sz="0" w:space="0" w:color="auto"/>
        <w:left w:val="none" w:sz="0" w:space="0" w:color="auto"/>
        <w:bottom w:val="none" w:sz="0" w:space="0" w:color="auto"/>
        <w:right w:val="none" w:sz="0" w:space="0" w:color="auto"/>
      </w:divBdr>
    </w:div>
    <w:div w:id="1633242100">
      <w:bodyDiv w:val="1"/>
      <w:marLeft w:val="0"/>
      <w:marRight w:val="0"/>
      <w:marTop w:val="0"/>
      <w:marBottom w:val="0"/>
      <w:divBdr>
        <w:top w:val="none" w:sz="0" w:space="0" w:color="auto"/>
        <w:left w:val="none" w:sz="0" w:space="0" w:color="auto"/>
        <w:bottom w:val="none" w:sz="0" w:space="0" w:color="auto"/>
        <w:right w:val="none" w:sz="0" w:space="0" w:color="auto"/>
      </w:divBdr>
    </w:div>
    <w:div w:id="1646738861">
      <w:bodyDiv w:val="1"/>
      <w:marLeft w:val="0"/>
      <w:marRight w:val="0"/>
      <w:marTop w:val="0"/>
      <w:marBottom w:val="0"/>
      <w:divBdr>
        <w:top w:val="none" w:sz="0" w:space="0" w:color="auto"/>
        <w:left w:val="none" w:sz="0" w:space="0" w:color="auto"/>
        <w:bottom w:val="none" w:sz="0" w:space="0" w:color="auto"/>
        <w:right w:val="none" w:sz="0" w:space="0" w:color="auto"/>
      </w:divBdr>
    </w:div>
    <w:div w:id="1654873608">
      <w:bodyDiv w:val="1"/>
      <w:marLeft w:val="0"/>
      <w:marRight w:val="0"/>
      <w:marTop w:val="0"/>
      <w:marBottom w:val="0"/>
      <w:divBdr>
        <w:top w:val="none" w:sz="0" w:space="0" w:color="auto"/>
        <w:left w:val="none" w:sz="0" w:space="0" w:color="auto"/>
        <w:bottom w:val="none" w:sz="0" w:space="0" w:color="auto"/>
        <w:right w:val="none" w:sz="0" w:space="0" w:color="auto"/>
      </w:divBdr>
    </w:div>
    <w:div w:id="1666399566">
      <w:bodyDiv w:val="1"/>
      <w:marLeft w:val="0"/>
      <w:marRight w:val="0"/>
      <w:marTop w:val="0"/>
      <w:marBottom w:val="0"/>
      <w:divBdr>
        <w:top w:val="none" w:sz="0" w:space="0" w:color="auto"/>
        <w:left w:val="none" w:sz="0" w:space="0" w:color="auto"/>
        <w:bottom w:val="none" w:sz="0" w:space="0" w:color="auto"/>
        <w:right w:val="none" w:sz="0" w:space="0" w:color="auto"/>
      </w:divBdr>
    </w:div>
    <w:div w:id="1670209047">
      <w:bodyDiv w:val="1"/>
      <w:marLeft w:val="0"/>
      <w:marRight w:val="0"/>
      <w:marTop w:val="0"/>
      <w:marBottom w:val="0"/>
      <w:divBdr>
        <w:top w:val="none" w:sz="0" w:space="0" w:color="auto"/>
        <w:left w:val="none" w:sz="0" w:space="0" w:color="auto"/>
        <w:bottom w:val="none" w:sz="0" w:space="0" w:color="auto"/>
        <w:right w:val="none" w:sz="0" w:space="0" w:color="auto"/>
      </w:divBdr>
    </w:div>
    <w:div w:id="1694764018">
      <w:bodyDiv w:val="1"/>
      <w:marLeft w:val="0"/>
      <w:marRight w:val="0"/>
      <w:marTop w:val="0"/>
      <w:marBottom w:val="0"/>
      <w:divBdr>
        <w:top w:val="none" w:sz="0" w:space="0" w:color="auto"/>
        <w:left w:val="none" w:sz="0" w:space="0" w:color="auto"/>
        <w:bottom w:val="none" w:sz="0" w:space="0" w:color="auto"/>
        <w:right w:val="none" w:sz="0" w:space="0" w:color="auto"/>
      </w:divBdr>
    </w:div>
    <w:div w:id="1783458991">
      <w:bodyDiv w:val="1"/>
      <w:marLeft w:val="0"/>
      <w:marRight w:val="0"/>
      <w:marTop w:val="0"/>
      <w:marBottom w:val="0"/>
      <w:divBdr>
        <w:top w:val="none" w:sz="0" w:space="0" w:color="auto"/>
        <w:left w:val="none" w:sz="0" w:space="0" w:color="auto"/>
        <w:bottom w:val="none" w:sz="0" w:space="0" w:color="auto"/>
        <w:right w:val="none" w:sz="0" w:space="0" w:color="auto"/>
      </w:divBdr>
    </w:div>
    <w:div w:id="1795322429">
      <w:bodyDiv w:val="1"/>
      <w:marLeft w:val="0"/>
      <w:marRight w:val="0"/>
      <w:marTop w:val="0"/>
      <w:marBottom w:val="0"/>
      <w:divBdr>
        <w:top w:val="none" w:sz="0" w:space="0" w:color="auto"/>
        <w:left w:val="none" w:sz="0" w:space="0" w:color="auto"/>
        <w:bottom w:val="none" w:sz="0" w:space="0" w:color="auto"/>
        <w:right w:val="none" w:sz="0" w:space="0" w:color="auto"/>
      </w:divBdr>
    </w:div>
    <w:div w:id="1810898088">
      <w:bodyDiv w:val="1"/>
      <w:marLeft w:val="0"/>
      <w:marRight w:val="0"/>
      <w:marTop w:val="0"/>
      <w:marBottom w:val="0"/>
      <w:divBdr>
        <w:top w:val="none" w:sz="0" w:space="0" w:color="auto"/>
        <w:left w:val="none" w:sz="0" w:space="0" w:color="auto"/>
        <w:bottom w:val="none" w:sz="0" w:space="0" w:color="auto"/>
        <w:right w:val="none" w:sz="0" w:space="0" w:color="auto"/>
      </w:divBdr>
    </w:div>
    <w:div w:id="1814061860">
      <w:bodyDiv w:val="1"/>
      <w:marLeft w:val="0"/>
      <w:marRight w:val="0"/>
      <w:marTop w:val="0"/>
      <w:marBottom w:val="0"/>
      <w:divBdr>
        <w:top w:val="none" w:sz="0" w:space="0" w:color="auto"/>
        <w:left w:val="none" w:sz="0" w:space="0" w:color="auto"/>
        <w:bottom w:val="none" w:sz="0" w:space="0" w:color="auto"/>
        <w:right w:val="none" w:sz="0" w:space="0" w:color="auto"/>
      </w:divBdr>
    </w:div>
    <w:div w:id="1853377725">
      <w:bodyDiv w:val="1"/>
      <w:marLeft w:val="0"/>
      <w:marRight w:val="0"/>
      <w:marTop w:val="0"/>
      <w:marBottom w:val="0"/>
      <w:divBdr>
        <w:top w:val="none" w:sz="0" w:space="0" w:color="auto"/>
        <w:left w:val="none" w:sz="0" w:space="0" w:color="auto"/>
        <w:bottom w:val="none" w:sz="0" w:space="0" w:color="auto"/>
        <w:right w:val="none" w:sz="0" w:space="0" w:color="auto"/>
      </w:divBdr>
    </w:div>
    <w:div w:id="1855419878">
      <w:bodyDiv w:val="1"/>
      <w:marLeft w:val="0"/>
      <w:marRight w:val="0"/>
      <w:marTop w:val="0"/>
      <w:marBottom w:val="0"/>
      <w:divBdr>
        <w:top w:val="none" w:sz="0" w:space="0" w:color="auto"/>
        <w:left w:val="none" w:sz="0" w:space="0" w:color="auto"/>
        <w:bottom w:val="none" w:sz="0" w:space="0" w:color="auto"/>
        <w:right w:val="none" w:sz="0" w:space="0" w:color="auto"/>
      </w:divBdr>
    </w:div>
    <w:div w:id="1875465390">
      <w:bodyDiv w:val="1"/>
      <w:marLeft w:val="0"/>
      <w:marRight w:val="0"/>
      <w:marTop w:val="0"/>
      <w:marBottom w:val="0"/>
      <w:divBdr>
        <w:top w:val="none" w:sz="0" w:space="0" w:color="auto"/>
        <w:left w:val="none" w:sz="0" w:space="0" w:color="auto"/>
        <w:bottom w:val="none" w:sz="0" w:space="0" w:color="auto"/>
        <w:right w:val="none" w:sz="0" w:space="0" w:color="auto"/>
      </w:divBdr>
    </w:div>
    <w:div w:id="1876649459">
      <w:bodyDiv w:val="1"/>
      <w:marLeft w:val="0"/>
      <w:marRight w:val="0"/>
      <w:marTop w:val="0"/>
      <w:marBottom w:val="0"/>
      <w:divBdr>
        <w:top w:val="none" w:sz="0" w:space="0" w:color="auto"/>
        <w:left w:val="none" w:sz="0" w:space="0" w:color="auto"/>
        <w:bottom w:val="none" w:sz="0" w:space="0" w:color="auto"/>
        <w:right w:val="none" w:sz="0" w:space="0" w:color="auto"/>
      </w:divBdr>
    </w:div>
    <w:div w:id="1896040128">
      <w:bodyDiv w:val="1"/>
      <w:marLeft w:val="0"/>
      <w:marRight w:val="0"/>
      <w:marTop w:val="0"/>
      <w:marBottom w:val="0"/>
      <w:divBdr>
        <w:top w:val="none" w:sz="0" w:space="0" w:color="auto"/>
        <w:left w:val="none" w:sz="0" w:space="0" w:color="auto"/>
        <w:bottom w:val="none" w:sz="0" w:space="0" w:color="auto"/>
        <w:right w:val="none" w:sz="0" w:space="0" w:color="auto"/>
      </w:divBdr>
    </w:div>
    <w:div w:id="1930307000">
      <w:bodyDiv w:val="1"/>
      <w:marLeft w:val="0"/>
      <w:marRight w:val="0"/>
      <w:marTop w:val="0"/>
      <w:marBottom w:val="0"/>
      <w:divBdr>
        <w:top w:val="none" w:sz="0" w:space="0" w:color="auto"/>
        <w:left w:val="none" w:sz="0" w:space="0" w:color="auto"/>
        <w:bottom w:val="none" w:sz="0" w:space="0" w:color="auto"/>
        <w:right w:val="none" w:sz="0" w:space="0" w:color="auto"/>
      </w:divBdr>
    </w:div>
    <w:div w:id="1937519095">
      <w:bodyDiv w:val="1"/>
      <w:marLeft w:val="0"/>
      <w:marRight w:val="0"/>
      <w:marTop w:val="0"/>
      <w:marBottom w:val="0"/>
      <w:divBdr>
        <w:top w:val="none" w:sz="0" w:space="0" w:color="auto"/>
        <w:left w:val="none" w:sz="0" w:space="0" w:color="auto"/>
        <w:bottom w:val="none" w:sz="0" w:space="0" w:color="auto"/>
        <w:right w:val="none" w:sz="0" w:space="0" w:color="auto"/>
      </w:divBdr>
    </w:div>
    <w:div w:id="1973637700">
      <w:bodyDiv w:val="1"/>
      <w:marLeft w:val="0"/>
      <w:marRight w:val="0"/>
      <w:marTop w:val="0"/>
      <w:marBottom w:val="0"/>
      <w:divBdr>
        <w:top w:val="none" w:sz="0" w:space="0" w:color="auto"/>
        <w:left w:val="none" w:sz="0" w:space="0" w:color="auto"/>
        <w:bottom w:val="none" w:sz="0" w:space="0" w:color="auto"/>
        <w:right w:val="none" w:sz="0" w:space="0" w:color="auto"/>
      </w:divBdr>
    </w:div>
    <w:div w:id="1974946540">
      <w:bodyDiv w:val="1"/>
      <w:marLeft w:val="0"/>
      <w:marRight w:val="0"/>
      <w:marTop w:val="0"/>
      <w:marBottom w:val="0"/>
      <w:divBdr>
        <w:top w:val="none" w:sz="0" w:space="0" w:color="auto"/>
        <w:left w:val="none" w:sz="0" w:space="0" w:color="auto"/>
        <w:bottom w:val="none" w:sz="0" w:space="0" w:color="auto"/>
        <w:right w:val="none" w:sz="0" w:space="0" w:color="auto"/>
      </w:divBdr>
    </w:div>
    <w:div w:id="1994604875">
      <w:bodyDiv w:val="1"/>
      <w:marLeft w:val="0"/>
      <w:marRight w:val="0"/>
      <w:marTop w:val="0"/>
      <w:marBottom w:val="0"/>
      <w:divBdr>
        <w:top w:val="none" w:sz="0" w:space="0" w:color="auto"/>
        <w:left w:val="none" w:sz="0" w:space="0" w:color="auto"/>
        <w:bottom w:val="none" w:sz="0" w:space="0" w:color="auto"/>
        <w:right w:val="none" w:sz="0" w:space="0" w:color="auto"/>
      </w:divBdr>
    </w:div>
    <w:div w:id="2052683143">
      <w:bodyDiv w:val="1"/>
      <w:marLeft w:val="0"/>
      <w:marRight w:val="0"/>
      <w:marTop w:val="0"/>
      <w:marBottom w:val="0"/>
      <w:divBdr>
        <w:top w:val="none" w:sz="0" w:space="0" w:color="auto"/>
        <w:left w:val="none" w:sz="0" w:space="0" w:color="auto"/>
        <w:bottom w:val="none" w:sz="0" w:space="0" w:color="auto"/>
        <w:right w:val="none" w:sz="0" w:space="0" w:color="auto"/>
      </w:divBdr>
    </w:div>
    <w:div w:id="2061972536">
      <w:bodyDiv w:val="1"/>
      <w:marLeft w:val="0"/>
      <w:marRight w:val="0"/>
      <w:marTop w:val="0"/>
      <w:marBottom w:val="0"/>
      <w:divBdr>
        <w:top w:val="none" w:sz="0" w:space="0" w:color="auto"/>
        <w:left w:val="none" w:sz="0" w:space="0" w:color="auto"/>
        <w:bottom w:val="none" w:sz="0" w:space="0" w:color="auto"/>
        <w:right w:val="none" w:sz="0" w:space="0" w:color="auto"/>
      </w:divBdr>
    </w:div>
    <w:div w:id="2093967635">
      <w:bodyDiv w:val="1"/>
      <w:marLeft w:val="0"/>
      <w:marRight w:val="0"/>
      <w:marTop w:val="0"/>
      <w:marBottom w:val="0"/>
      <w:divBdr>
        <w:top w:val="none" w:sz="0" w:space="0" w:color="auto"/>
        <w:left w:val="none" w:sz="0" w:space="0" w:color="auto"/>
        <w:bottom w:val="none" w:sz="0" w:space="0" w:color="auto"/>
        <w:right w:val="none" w:sz="0" w:space="0" w:color="auto"/>
      </w:divBdr>
    </w:div>
    <w:div w:id="2109539335">
      <w:bodyDiv w:val="1"/>
      <w:marLeft w:val="0"/>
      <w:marRight w:val="0"/>
      <w:marTop w:val="0"/>
      <w:marBottom w:val="0"/>
      <w:divBdr>
        <w:top w:val="none" w:sz="0" w:space="0" w:color="auto"/>
        <w:left w:val="none" w:sz="0" w:space="0" w:color="auto"/>
        <w:bottom w:val="none" w:sz="0" w:space="0" w:color="auto"/>
        <w:right w:val="none" w:sz="0" w:space="0" w:color="auto"/>
      </w:divBdr>
    </w:div>
    <w:div w:id="21350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equest-608662-e2d71a9a@whatdotheyknow.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IG.FOI.FinalResponse" ma:contentTypeID="0x010100321BA6A6948BE0418AA7FF7A644693DC00E47459A69B001A4881D9BA7D9543F13A" ma:contentTypeVersion="7" ma:contentTypeDescription="" ma:contentTypeScope="" ma:versionID="d61510c3a6e2cb8351090fec42a813be">
  <xsd:schema xmlns:xsd="http://www.w3.org/2001/XMLSchema" xmlns:p="http://schemas.microsoft.com/office/2006/metadata/properties" xmlns:ns2="8d60d751-2bdb-403b-9677-7fbf38605ac2" targetNamespace="http://schemas.microsoft.com/office/2006/metadata/properties" ma:root="true" ma:fieldsID="24002c801539160bc36f0cd1e5577f40" ns2:_="">
    <xsd:import namespace="8d60d751-2bdb-403b-9677-7fbf38605ac2"/>
    <xsd:element name="properties">
      <xsd:complexType>
        <xsd:sequence>
          <xsd:element name="documentManagement">
            <xsd:complexType>
              <xsd:all>
                <xsd:element ref="ns2:Case_x0020_ID"/>
                <xsd:element ref="ns2:Document_x0020_Type" minOccurs="0"/>
                <xsd:element ref="ns2:Quarter" minOccurs="0"/>
                <xsd:element ref="ns2:Staff_x0020_member" minOccurs="0"/>
              </xsd:all>
            </xsd:complexType>
          </xsd:element>
        </xsd:sequence>
      </xsd:complexType>
    </xsd:element>
  </xsd:schema>
  <xsd:schema xmlns:xsd="http://www.w3.org/2001/XMLSchema" xmlns:dms="http://schemas.microsoft.com/office/2006/documentManagement/types" targetNamespace="8d60d751-2bdb-403b-9677-7fbf38605ac2" elementFormDefault="qualified">
    <xsd:import namespace="http://schemas.microsoft.com/office/2006/documentManagement/types"/>
    <xsd:element name="Case_x0020_ID" ma:index="8" ma:displayName="Case ID" ma:internalName="Case_x0020_ID">
      <xsd:simpleType>
        <xsd:restriction base="dms:Text">
          <xsd:maxLength value="255"/>
        </xsd:restriction>
      </xsd:simpleType>
    </xsd:element>
    <xsd:element name="Document_x0020_Type" ma:index="9" nillable="true" ma:displayName="Document Type" ma:format="Dropdown" ma:internalName="Document_x0020_Type" ma:readOnly="false">
      <xsd:simpleType>
        <xsd:restriction base="dms:Choice">
          <xsd:enumeration value="Final Response"/>
        </xsd:restriction>
      </xsd:simpleType>
    </xsd:element>
    <xsd:element name="Quarter" ma:index="10" nillable="true" ma:displayName="Quarter" ma:format="Dropdown" ma:internalName="Quarter">
      <xsd:simpleType>
        <xsd:restriction base="dms:Choice">
          <xsd:enumeration value="Quarter 1"/>
          <xsd:enumeration value="Quarter 2"/>
          <xsd:enumeration value="Quarter 3"/>
          <xsd:enumeration value="Quarter 4"/>
        </xsd:restriction>
      </xsd:simpleType>
    </xsd:element>
    <xsd:element name="Staff_x0020_member" ma:index="11" nillable="true" ma:displayName="Staff member" ma:format="Dropdown" ma:internalName="Staff_x0020_member">
      <xsd:simpleType>
        <xsd:restriction base="dms:Choice">
          <xsd:enumeration value="Dorothy Unwin"/>
          <xsd:enumeration value="Jenny Lamb"/>
          <xsd:enumeration value="Justine Gatehouse"/>
          <xsd:enumeration value="Rosie Al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d60d751-2bdb-403b-9677-7fbf38605ac2">General Information</Document_x0020_Type>
    <Case_x0020_ID xmlns="8d60d751-2bdb-403b-9677-7fbf38605ac2"/>
    <Quarter xmlns="8d60d751-2bdb-403b-9677-7fbf38605ac2" xsi:nil="true"/>
    <Staff_x0020_member xmlns="8d60d751-2bdb-403b-9677-7fbf38605ac2" xsi:nil="true"/>
  </documentManagement>
</p:properti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6FE3-D1D0-4008-9D4C-F5E35B4C3599}">
  <ds:schemaRefs>
    <ds:schemaRef ds:uri="http://schemas.microsoft.com/office/2006/metadata/longProperties"/>
  </ds:schemaRefs>
</ds:datastoreItem>
</file>

<file path=customXml/itemProps2.xml><?xml version="1.0" encoding="utf-8"?>
<ds:datastoreItem xmlns:ds="http://schemas.openxmlformats.org/officeDocument/2006/customXml" ds:itemID="{A3D2E74A-FA92-4671-B2B3-C0716D7E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0d751-2bdb-403b-9677-7fbf38605a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D7733-38D4-425B-AAEF-E9A0AF32391E}">
  <ds:schemaRefs>
    <ds:schemaRef ds:uri="http://schemas.microsoft.com/office/2006/metadata/properties"/>
    <ds:schemaRef ds:uri="http://schemas.microsoft.com/office/infopath/2007/PartnerControls"/>
    <ds:schemaRef ds:uri="8d60d751-2bdb-403b-9677-7fbf38605ac2"/>
  </ds:schemaRefs>
</ds:datastoreItem>
</file>

<file path=customXml/itemProps4.xml><?xml version="1.0" encoding="utf-8"?>
<ds:datastoreItem xmlns:ds="http://schemas.openxmlformats.org/officeDocument/2006/customXml" ds:itemID="{F79E77F3-E508-4DE6-9C62-9DC625C491D6}">
  <ds:schemaRefs>
    <ds:schemaRef ds:uri="urn:sharePointPublishingRcaProperties"/>
  </ds:schemaRefs>
</ds:datastoreItem>
</file>

<file path=customXml/itemProps5.xml><?xml version="1.0" encoding="utf-8"?>
<ds:datastoreItem xmlns:ds="http://schemas.openxmlformats.org/officeDocument/2006/customXml" ds:itemID="{DDE17FF1-9291-4088-B4FA-0BB0C020445E}">
  <ds:schemaRefs>
    <ds:schemaRef ds:uri="http://schemas.microsoft.com/sharepoint/v3/contenttype/forms"/>
  </ds:schemaRefs>
</ds:datastoreItem>
</file>

<file path=customXml/itemProps6.xml><?xml version="1.0" encoding="utf-8"?>
<ds:datastoreItem xmlns:ds="http://schemas.openxmlformats.org/officeDocument/2006/customXml" ds:itemID="{84DBCC18-7365-47ED-9B78-5AC1D32D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391</Words>
  <Characters>2232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Yvonne Salkeld</vt:lpstr>
      <vt:lpstr>Head of Information Governance / Data Protection Officer</vt:lpstr>
      <vt:lpstr>Cumbria Partnership NHS Foundation Trust and North Cumbria University Hospitals</vt:lpstr>
      <vt:lpstr>Maglona House,</vt:lpstr>
      <vt:lpstr>Kingstown Broadway</vt:lpstr>
      <vt:lpstr>Carlisle</vt:lpstr>
      <vt:lpstr>CA3 0HA</vt:lpstr>
      <vt:lpstr>01228 603927</vt:lpstr>
    </vt:vector>
  </TitlesOfParts>
  <Company>North Cumbria NHS Trusts</Company>
  <LinksUpToDate>false</LinksUpToDate>
  <CharactersWithSpaces>2618</CharactersWithSpaces>
  <SharedDoc>false</SharedDoc>
  <HLinks>
    <vt:vector size="6" baseType="variant">
      <vt:variant>
        <vt:i4>3342402</vt:i4>
      </vt:variant>
      <vt:variant>
        <vt:i4>3</vt:i4>
      </vt:variant>
      <vt:variant>
        <vt:i4>0</vt:i4>
      </vt:variant>
      <vt:variant>
        <vt:i4>5</vt:i4>
      </vt:variant>
      <vt:variant>
        <vt:lpwstr>mailto:FOIrequest@cumbria.nhs.uk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Rosie (RNN) Cumbria Partnership NHS FT</dc:creator>
  <cp:lastModifiedBy>Caitlin.Adam</cp:lastModifiedBy>
  <cp:revision>13</cp:revision>
  <cp:lastPrinted>2013-05-09T10:18:00Z</cp:lastPrinted>
  <dcterms:created xsi:type="dcterms:W3CDTF">2019-08-28T10:47:00Z</dcterms:created>
  <dcterms:modified xsi:type="dcterms:W3CDTF">2019-10-18T14:42:00Z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 Note">
    <vt:lpwstr/>
  </property>
  <property fmtid="{D5CDD505-2E9C-101B-9397-08002B2CF9AE}" pid="3" name="IG Toolkit Categor(y/ies)">
    <vt:lpwstr>;#Corporate Information Assurance;#</vt:lpwstr>
  </property>
  <property fmtid="{D5CDD505-2E9C-101B-9397-08002B2CF9AE}" pid="4" name="Protective Markings">
    <vt:lpwstr>RESTRICTED (Need to Know)</vt:lpwstr>
  </property>
  <property fmtid="{D5CDD505-2E9C-101B-9397-08002B2CF9AE}" pid="5" name="Reference">
    <vt:lpwstr/>
  </property>
  <property fmtid="{D5CDD505-2E9C-101B-9397-08002B2CF9AE}" pid="6" name="ContentType">
    <vt:lpwstr>IG.FOI.FinalResponse</vt:lpwstr>
  </property>
  <property fmtid="{D5CDD505-2E9C-101B-9397-08002B2CF9AE}" pid="7" name="Action Date">
    <vt:lpwstr>2013-07-09T00:00:00Z</vt:lpwstr>
  </property>
  <property fmtid="{D5CDD505-2E9C-101B-9397-08002B2CF9AE}" pid="8" name="Specific IG Requirement">
    <vt:lpwstr/>
  </property>
  <property fmtid="{D5CDD505-2E9C-101B-9397-08002B2CF9AE}" pid="9" name="Category">
    <vt:lpwstr>IR/007 - FOI Documents</vt:lpwstr>
  </property>
  <property fmtid="{D5CDD505-2E9C-101B-9397-08002B2CF9AE}" pid="10" name="Document Type">
    <vt:lpwstr>General Information</vt:lpwstr>
  </property>
  <property fmtid="{D5CDD505-2E9C-101B-9397-08002B2CF9AE}" pid="11" name="Expiry Date">
    <vt:lpwstr>2015-07-09T00:00:00Z</vt:lpwstr>
  </property>
  <property fmtid="{D5CDD505-2E9C-101B-9397-08002B2CF9AE}" pid="12" name="Quarter 1">
    <vt:lpwstr>Quarter 1</vt:lpwstr>
  </property>
  <property fmtid="{D5CDD505-2E9C-101B-9397-08002B2CF9AE}" pid="13" name="Case ID">
    <vt:lpwstr/>
  </property>
  <property fmtid="{D5CDD505-2E9C-101B-9397-08002B2CF9AE}" pid="14" name="ContentTypeId">
    <vt:lpwstr>0x010100321BA6A6948BE0418AA7FF7A644693DC00E47459A69B001A4881D9BA7D9543F13A</vt:lpwstr>
  </property>
</Properties>
</file>