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9A" w:rsidRPr="008E729A" w:rsidRDefault="008E729A" w:rsidP="008E729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8E729A">
        <w:rPr>
          <w:rFonts w:ascii="Arial" w:hAnsi="Arial" w:cs="Arial"/>
          <w:b/>
          <w:sz w:val="24"/>
          <w:szCs w:val="24"/>
          <w:u w:val="single"/>
        </w:rPr>
        <w:t>Number of complaints about lawyers received since 1</w:t>
      </w:r>
      <w:r w:rsidRPr="008E729A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8E729A">
        <w:rPr>
          <w:rFonts w:ascii="Arial" w:hAnsi="Arial" w:cs="Arial"/>
          <w:b/>
          <w:sz w:val="24"/>
          <w:szCs w:val="24"/>
          <w:u w:val="single"/>
        </w:rPr>
        <w:t xml:space="preserve"> January 2012 and how many were upheld in part or full?</w:t>
      </w:r>
    </w:p>
    <w:p w:rsidR="008E729A" w:rsidRPr="008E729A" w:rsidRDefault="008E729A" w:rsidP="008E729A">
      <w:pPr>
        <w:ind w:left="360"/>
        <w:rPr>
          <w:rFonts w:ascii="Arial" w:hAnsi="Arial" w:cs="Arial"/>
          <w:sz w:val="24"/>
          <w:szCs w:val="24"/>
        </w:rPr>
      </w:pPr>
    </w:p>
    <w:p w:rsidR="008E729A" w:rsidRPr="008E729A" w:rsidRDefault="008E729A" w:rsidP="008E729A">
      <w:pPr>
        <w:rPr>
          <w:rFonts w:ascii="Arial" w:hAnsi="Arial" w:cs="Arial"/>
          <w:sz w:val="24"/>
          <w:szCs w:val="24"/>
        </w:rPr>
      </w:pPr>
    </w:p>
    <w:p w:rsidR="008E729A" w:rsidRPr="008E729A" w:rsidRDefault="008E729A" w:rsidP="008E729A">
      <w:pPr>
        <w:rPr>
          <w:rFonts w:ascii="Arial" w:hAnsi="Arial" w:cs="Arial"/>
          <w:sz w:val="24"/>
          <w:szCs w:val="24"/>
        </w:rPr>
      </w:pPr>
      <w:r w:rsidRPr="008E729A">
        <w:rPr>
          <w:rFonts w:ascii="Arial" w:hAnsi="Arial" w:cs="Arial"/>
          <w:sz w:val="24"/>
          <w:szCs w:val="24"/>
        </w:rPr>
        <w:t>We accepted 38,007 complaints about lawyers for investigation between 1</w:t>
      </w:r>
      <w:r w:rsidRPr="008E729A">
        <w:rPr>
          <w:rFonts w:ascii="Arial" w:hAnsi="Arial" w:cs="Arial"/>
          <w:sz w:val="24"/>
          <w:szCs w:val="24"/>
          <w:vertAlign w:val="superscript"/>
        </w:rPr>
        <w:t>st</w:t>
      </w:r>
      <w:r w:rsidRPr="008E729A">
        <w:rPr>
          <w:rFonts w:ascii="Arial" w:hAnsi="Arial" w:cs="Arial"/>
          <w:sz w:val="24"/>
          <w:szCs w:val="24"/>
        </w:rPr>
        <w:t xml:space="preserve"> Jan 2012 and 31 March 2017.  </w:t>
      </w:r>
    </w:p>
    <w:p w:rsidR="008E729A" w:rsidRDefault="008E729A" w:rsidP="008E729A">
      <w:pPr>
        <w:rPr>
          <w:rFonts w:ascii="Arial" w:hAnsi="Arial" w:cs="Arial"/>
          <w:sz w:val="24"/>
          <w:szCs w:val="24"/>
        </w:rPr>
      </w:pPr>
    </w:p>
    <w:p w:rsidR="00503700" w:rsidRDefault="008E729A" w:rsidP="008E7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Rather than deciding whether or not to uphold a complaint, the Legal Ombudsman’s aim is to help the parties to a complaint reach agreement. We call this</w:t>
      </w:r>
      <w:r w:rsidR="00503700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‘informal resolution’. </w:t>
      </w:r>
    </w:p>
    <w:p w:rsidR="00503700" w:rsidRDefault="00503700" w:rsidP="008E729A">
      <w:pPr>
        <w:rPr>
          <w:rFonts w:ascii="Arial" w:hAnsi="Arial" w:cs="Arial"/>
          <w:sz w:val="24"/>
          <w:szCs w:val="24"/>
        </w:rPr>
      </w:pPr>
    </w:p>
    <w:p w:rsidR="00503700" w:rsidRDefault="008E729A" w:rsidP="008E7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 parties are unable to reach agreement then either party is able to request a final decision by an Ombudsman. An Ombudsman will decide whether or not the lawyer’s service was of a reasonable standard. If it was not then the Ombudsman will make a finding of poor service.</w:t>
      </w:r>
    </w:p>
    <w:p w:rsidR="00503700" w:rsidRDefault="00503700" w:rsidP="008E729A">
      <w:pPr>
        <w:rPr>
          <w:rFonts w:ascii="Arial" w:hAnsi="Arial" w:cs="Arial"/>
          <w:sz w:val="24"/>
          <w:szCs w:val="24"/>
        </w:rPr>
      </w:pPr>
    </w:p>
    <w:p w:rsidR="008E729A" w:rsidRDefault="008E729A" w:rsidP="008E7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complaints are not informally resolved or decided by an Ombudsman, then they will be recorded as ‘closed’. This covers a number of situations, for example where a complainant withdraws their complaint, where a complainant decides not to provide information we need to investigate the complaint, or where we decide that the complaint is outside of our jurisdiction.  </w:t>
      </w:r>
    </w:p>
    <w:p w:rsidR="008E729A" w:rsidRDefault="008E729A" w:rsidP="008E729A">
      <w:pPr>
        <w:rPr>
          <w:rFonts w:ascii="Arial" w:hAnsi="Arial" w:cs="Arial"/>
          <w:sz w:val="24"/>
          <w:szCs w:val="24"/>
        </w:rPr>
      </w:pPr>
    </w:p>
    <w:p w:rsidR="008E729A" w:rsidRDefault="008E729A" w:rsidP="008E729A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:rsidR="008E729A" w:rsidRDefault="008E729A" w:rsidP="008E729A">
      <w:pPr>
        <w:pStyle w:val="PlainTex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This table shows the total number of complaints resolved by financial year and whether they were closed, informally resolved or decided by an ombudsman: </w:t>
      </w:r>
    </w:p>
    <w:p w:rsidR="008E729A" w:rsidRDefault="008E729A" w:rsidP="008E729A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:rsidR="008E729A" w:rsidRDefault="008E729A" w:rsidP="008E729A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7"/>
        <w:gridCol w:w="1814"/>
        <w:gridCol w:w="1844"/>
        <w:gridCol w:w="1780"/>
      </w:tblGrid>
      <w:tr w:rsidR="008E729A" w:rsidTr="008E729A"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Closed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Informally Resolved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Ombudsman Decision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Grand Total</w:t>
            </w:r>
          </w:p>
        </w:tc>
      </w:tr>
      <w:tr w:rsidR="008E729A" w:rsidTr="008E729A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2011-2012 Q4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562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735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794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2091</w:t>
            </w:r>
          </w:p>
        </w:tc>
      </w:tr>
      <w:tr w:rsidR="008E729A" w:rsidTr="008E729A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2642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7661</w:t>
            </w:r>
          </w:p>
        </w:tc>
      </w:tr>
      <w:tr w:rsidR="008E729A" w:rsidTr="008E729A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2390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3053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7697</w:t>
            </w:r>
          </w:p>
        </w:tc>
      </w:tr>
      <w:tr w:rsidR="008E729A" w:rsidTr="008E729A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3052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7354</w:t>
            </w:r>
          </w:p>
        </w:tc>
      </w:tr>
      <w:tr w:rsidR="008E729A" w:rsidTr="008E729A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6361</w:t>
            </w:r>
          </w:p>
        </w:tc>
      </w:tr>
      <w:tr w:rsidR="008E729A" w:rsidTr="008E729A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1735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6573</w:t>
            </w:r>
          </w:p>
        </w:tc>
      </w:tr>
      <w:tr w:rsidR="008E729A" w:rsidTr="008E729A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Grand Total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10498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12563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14946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38007</w:t>
            </w:r>
          </w:p>
        </w:tc>
      </w:tr>
    </w:tbl>
    <w:p w:rsidR="008E729A" w:rsidRDefault="008E729A" w:rsidP="008E729A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:rsidR="00F13834" w:rsidRDefault="00F13834" w:rsidP="008E729A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:rsidR="00F13834" w:rsidRDefault="00F13834" w:rsidP="008E729A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:rsidR="00F13834" w:rsidRDefault="00F13834" w:rsidP="008E729A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:rsidR="00F13834" w:rsidRDefault="00F13834" w:rsidP="008E729A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:rsidR="00F13834" w:rsidRDefault="00F13834" w:rsidP="008E729A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:rsidR="00F13834" w:rsidRDefault="00F13834" w:rsidP="008E729A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:rsidR="00F13834" w:rsidRDefault="00F13834" w:rsidP="008E729A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:rsidR="00F13834" w:rsidRDefault="00F13834" w:rsidP="008E729A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:rsidR="00F13834" w:rsidRDefault="00F13834" w:rsidP="008E729A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:rsidR="00F13834" w:rsidRDefault="00F13834" w:rsidP="008E729A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:rsidR="008E729A" w:rsidRDefault="008E729A" w:rsidP="008E72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729A" w:rsidRDefault="008E729A" w:rsidP="008E7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2016/17 we made 2501 ombudsman decisions. We can provide information for </w:t>
      </w:r>
      <w:r>
        <w:rPr>
          <w:rFonts w:ascii="Arial" w:hAnsi="Arial" w:cs="Arial"/>
          <w:sz w:val="24"/>
          <w:szCs w:val="24"/>
        </w:rPr>
        <w:t>that financial</w:t>
      </w:r>
      <w:r>
        <w:rPr>
          <w:rFonts w:ascii="Arial" w:hAnsi="Arial" w:cs="Arial"/>
          <w:sz w:val="24"/>
          <w:szCs w:val="24"/>
        </w:rPr>
        <w:t xml:space="preserve"> year only about the proportion </w:t>
      </w:r>
      <w:r>
        <w:rPr>
          <w:rFonts w:ascii="Arial" w:hAnsi="Arial" w:cs="Arial"/>
          <w:sz w:val="24"/>
          <w:szCs w:val="24"/>
        </w:rPr>
        <w:t>of all</w:t>
      </w:r>
      <w:r>
        <w:rPr>
          <w:rFonts w:ascii="Arial" w:hAnsi="Arial" w:cs="Arial"/>
          <w:sz w:val="24"/>
          <w:szCs w:val="24"/>
        </w:rPr>
        <w:t xml:space="preserve"> ombudsman decisions which resulted in a finding of poor service.</w:t>
      </w:r>
    </w:p>
    <w:p w:rsidR="00F13834" w:rsidRDefault="00F13834" w:rsidP="008E729A">
      <w:pPr>
        <w:rPr>
          <w:rFonts w:ascii="Arial" w:hAnsi="Arial" w:cs="Arial"/>
          <w:sz w:val="24"/>
          <w:szCs w:val="24"/>
        </w:rPr>
      </w:pPr>
    </w:p>
    <w:p w:rsidR="00F13834" w:rsidRDefault="00F13834" w:rsidP="008E729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2282"/>
        <w:gridCol w:w="2283"/>
      </w:tblGrid>
      <w:tr w:rsidR="008E729A" w:rsidTr="008E729A"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9A" w:rsidRDefault="008E7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evidence of poor service 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evidence of poor service</w:t>
            </w:r>
          </w:p>
        </w:tc>
      </w:tr>
      <w:tr w:rsidR="008E729A" w:rsidTr="008E729A"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Ombudsman decision accepted by complainant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 (95.5%)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(4.5%)</w:t>
            </w:r>
          </w:p>
        </w:tc>
      </w:tr>
      <w:tr w:rsidR="008E729A" w:rsidTr="008E729A"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Ombudsman decision rejected by complainant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 (26%)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1290 (74%)</w:t>
            </w:r>
          </w:p>
        </w:tc>
      </w:tr>
      <w:tr w:rsidR="008E729A" w:rsidTr="00F13834">
        <w:tc>
          <w:tcPr>
            <w:tcW w:w="2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 Total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1323 (53.5%)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9A" w:rsidRDefault="008E7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1148 (46.5%)</w:t>
            </w:r>
          </w:p>
        </w:tc>
      </w:tr>
      <w:tr w:rsidR="00F13834" w:rsidTr="008E729A"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34" w:rsidRDefault="00F1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34" w:rsidRDefault="00F1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34" w:rsidRDefault="00F1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834" w:rsidRDefault="00F13834" w:rsidP="00F13834">
      <w:pPr>
        <w:pStyle w:val="PlainText"/>
        <w:ind w:left="720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:rsidR="00F13834" w:rsidRDefault="00F13834" w:rsidP="00F13834">
      <w:pPr>
        <w:pStyle w:val="PlainText"/>
        <w:ind w:left="720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:rsidR="00F13834" w:rsidRPr="00F13834" w:rsidRDefault="00F13834" w:rsidP="00F13834">
      <w:pPr>
        <w:pStyle w:val="PlainText"/>
        <w:ind w:left="720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:rsidR="008E729A" w:rsidRPr="00CA3186" w:rsidRDefault="00CA3186" w:rsidP="00CA3186">
      <w:pPr>
        <w:pStyle w:val="PlainText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CA3186">
        <w:rPr>
          <w:rFonts w:ascii="Arial" w:hAnsi="Arial" w:cs="Arial"/>
          <w:b/>
          <w:sz w:val="24"/>
          <w:szCs w:val="24"/>
          <w:u w:val="single"/>
          <w:lang w:eastAsia="en-US"/>
        </w:rPr>
        <w:t>What guidance is given to investigators regarding the identification of a breach of client confidentiality?</w:t>
      </w:r>
    </w:p>
    <w:p w:rsidR="008E729A" w:rsidRDefault="008E729A" w:rsidP="008E729A">
      <w:pPr>
        <w:pStyle w:val="PlainText"/>
        <w:rPr>
          <w:rFonts w:ascii="Arial" w:hAnsi="Arial" w:cs="Arial"/>
          <w:sz w:val="24"/>
          <w:szCs w:val="24"/>
        </w:rPr>
      </w:pPr>
    </w:p>
    <w:p w:rsidR="005951C6" w:rsidRDefault="008E729A" w:rsidP="008E7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relation to the second part of your query about guidance regarding identifying a breach of client </w:t>
      </w:r>
      <w:r w:rsidR="008063E2">
        <w:rPr>
          <w:rFonts w:ascii="Arial" w:hAnsi="Arial" w:cs="Arial"/>
          <w:sz w:val="24"/>
          <w:szCs w:val="24"/>
        </w:rPr>
        <w:t>confidentiality,</w:t>
      </w:r>
      <w:r w:rsidR="005951C6">
        <w:rPr>
          <w:rFonts w:ascii="Arial" w:hAnsi="Arial" w:cs="Arial"/>
          <w:sz w:val="24"/>
          <w:szCs w:val="24"/>
        </w:rPr>
        <w:t xml:space="preserve"> we are</w:t>
      </w:r>
      <w:r>
        <w:rPr>
          <w:rFonts w:ascii="Arial" w:hAnsi="Arial" w:cs="Arial"/>
          <w:sz w:val="24"/>
          <w:szCs w:val="24"/>
        </w:rPr>
        <w:t xml:space="preserve"> able to confirm that all Investigators undergo </w:t>
      </w:r>
      <w:r w:rsidR="005951C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thorough initial training programme. </w:t>
      </w:r>
    </w:p>
    <w:p w:rsidR="005951C6" w:rsidRDefault="005951C6" w:rsidP="008E729A">
      <w:pPr>
        <w:rPr>
          <w:rFonts w:ascii="Arial" w:hAnsi="Arial" w:cs="Arial"/>
          <w:sz w:val="24"/>
          <w:szCs w:val="24"/>
        </w:rPr>
      </w:pPr>
    </w:p>
    <w:p w:rsidR="005951C6" w:rsidRDefault="008E729A" w:rsidP="008E7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Investigators also have access to a variety of internal training materials, as well as daily access to one-to-one advice with ombudsman staff. </w:t>
      </w:r>
    </w:p>
    <w:p w:rsidR="005951C6" w:rsidRDefault="005951C6" w:rsidP="008E729A">
      <w:pPr>
        <w:rPr>
          <w:rFonts w:ascii="Arial" w:hAnsi="Arial" w:cs="Arial"/>
          <w:sz w:val="24"/>
          <w:szCs w:val="24"/>
        </w:rPr>
      </w:pPr>
    </w:p>
    <w:p w:rsidR="005951C6" w:rsidRDefault="008E729A" w:rsidP="008E7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complaint we investigate is considered individually, with our Investigators reviewing relevant evidence to reach a view as to whether or not a lawyer has provided a reasonable service to the complainant.</w:t>
      </w:r>
    </w:p>
    <w:p w:rsidR="005951C6" w:rsidRDefault="005951C6" w:rsidP="008E729A">
      <w:pPr>
        <w:rPr>
          <w:rFonts w:ascii="Arial" w:hAnsi="Arial" w:cs="Arial"/>
          <w:sz w:val="24"/>
          <w:szCs w:val="24"/>
        </w:rPr>
      </w:pPr>
    </w:p>
    <w:p w:rsidR="00883571" w:rsidRDefault="008E729A" w:rsidP="008E729A">
      <w:r>
        <w:rPr>
          <w:rFonts w:ascii="Arial" w:hAnsi="Arial" w:cs="Arial"/>
          <w:sz w:val="24"/>
          <w:szCs w:val="24"/>
        </w:rPr>
        <w:t>Our investigators and ombudsmen have regard to guidance issued by regulators, and decisions of the courts, but are not bound by them. We do not have a specific guidance document relating to identifying breaches of confidentiality. </w:t>
      </w:r>
    </w:p>
    <w:sectPr w:rsidR="008835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EE" w:rsidRDefault="007129EE" w:rsidP="00B5547E">
      <w:r>
        <w:separator/>
      </w:r>
    </w:p>
  </w:endnote>
  <w:endnote w:type="continuationSeparator" w:id="0">
    <w:p w:rsidR="007129EE" w:rsidRDefault="007129EE" w:rsidP="00B5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7E" w:rsidRDefault="00B5547E">
    <w:pPr>
      <w:pStyle w:val="Footer"/>
    </w:pPr>
    <w:r>
      <w:t xml:space="preserve">Mr Andrew Tong Freedom of Information Request FOIC657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EE" w:rsidRDefault="007129EE" w:rsidP="00B5547E">
      <w:r>
        <w:separator/>
      </w:r>
    </w:p>
  </w:footnote>
  <w:footnote w:type="continuationSeparator" w:id="0">
    <w:p w:rsidR="007129EE" w:rsidRDefault="007129EE" w:rsidP="00B5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8E3"/>
    <w:multiLevelType w:val="hybridMultilevel"/>
    <w:tmpl w:val="54A6F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482F"/>
    <w:multiLevelType w:val="hybridMultilevel"/>
    <w:tmpl w:val="AC527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9A"/>
    <w:rsid w:val="00501D2E"/>
    <w:rsid w:val="00503700"/>
    <w:rsid w:val="005951C6"/>
    <w:rsid w:val="007129EE"/>
    <w:rsid w:val="008063E2"/>
    <w:rsid w:val="00883571"/>
    <w:rsid w:val="008E729A"/>
    <w:rsid w:val="00B223B9"/>
    <w:rsid w:val="00B5547E"/>
    <w:rsid w:val="00CA3186"/>
    <w:rsid w:val="00F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0BBB5-88CC-47BF-AAE9-EB9A2667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E729A"/>
    <w:rPr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729A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8E7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7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54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FA07C-4ADF-4D3F-85CD-2C5BD4A9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2422</Characters>
  <Application>Microsoft Office Word</Application>
  <DocSecurity>0</DocSecurity>
  <Lines>20</Lines>
  <Paragraphs>5</Paragraphs>
  <ScaleCrop>false</ScaleCrop>
  <Company>Legal Ombudsman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Ahmed</dc:creator>
  <cp:keywords/>
  <dc:description/>
  <cp:lastModifiedBy>Ilyas Ahmed</cp:lastModifiedBy>
  <cp:revision>9</cp:revision>
  <dcterms:created xsi:type="dcterms:W3CDTF">2017-11-01T16:27:00Z</dcterms:created>
  <dcterms:modified xsi:type="dcterms:W3CDTF">2017-11-01T16:34:00Z</dcterms:modified>
</cp:coreProperties>
</file>