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6F" w:rsidRDefault="0029606F" w:rsidP="001B1213"/>
    <w:p w:rsidR="001B1213" w:rsidRDefault="001B1213" w:rsidP="001B1213"/>
    <w:tbl>
      <w:tblPr>
        <w:tblW w:w="5064" w:type="dxa"/>
        <w:tblLayout w:type="fixed"/>
        <w:tblLook w:val="0000" w:firstRow="0" w:lastRow="0" w:firstColumn="0" w:lastColumn="0" w:noHBand="0" w:noVBand="0"/>
      </w:tblPr>
      <w:tblGrid>
        <w:gridCol w:w="5064"/>
      </w:tblGrid>
      <w:tr w:rsidR="001B1213" w:rsidRPr="002B00D1" w:rsidTr="000934DD">
        <w:tblPrEx>
          <w:tblCellMar>
            <w:top w:w="0" w:type="dxa"/>
            <w:bottom w:w="0" w:type="dxa"/>
          </w:tblCellMar>
        </w:tblPrEx>
        <w:trPr>
          <w:cantSplit/>
          <w:trHeight w:val="491"/>
        </w:trPr>
        <w:tc>
          <w:tcPr>
            <w:tcW w:w="5064" w:type="dxa"/>
            <w:vMerge w:val="restart"/>
          </w:tcPr>
          <w:p w:rsidR="001B1213" w:rsidRDefault="001B1213" w:rsidP="000934DD">
            <w:pPr>
              <w:autoSpaceDE w:val="0"/>
              <w:autoSpaceDN w:val="0"/>
              <w:adjustRightInd w:val="0"/>
              <w:rPr>
                <w:rFonts w:cs="Arial"/>
                <w:color w:val="000000"/>
              </w:rPr>
            </w:pPr>
            <w:smartTag w:uri="urn:schemas-microsoft-com:office:smarttags" w:element="PersonName">
              <w:r>
                <w:rPr>
                  <w:rFonts w:cs="Arial"/>
                  <w:color w:val="000000"/>
                </w:rPr>
                <w:t>Freedom of Information</w:t>
              </w:r>
            </w:smartTag>
          </w:p>
          <w:p w:rsidR="001B1213" w:rsidRPr="002B00D1" w:rsidRDefault="001B1213" w:rsidP="000934DD">
            <w:pPr>
              <w:autoSpaceDE w:val="0"/>
              <w:autoSpaceDN w:val="0"/>
              <w:adjustRightInd w:val="0"/>
              <w:rPr>
                <w:rFonts w:cs="Arial"/>
                <w:color w:val="000000"/>
              </w:rPr>
            </w:pPr>
            <w:r w:rsidRPr="002B00D1">
              <w:rPr>
                <w:rFonts w:cs="Arial"/>
                <w:color w:val="000000"/>
              </w:rPr>
              <w:t>Chesterfield Borough Council</w:t>
            </w:r>
          </w:p>
          <w:p w:rsidR="001B1213" w:rsidRPr="002B00D1" w:rsidRDefault="001B1213" w:rsidP="000934DD">
            <w:pPr>
              <w:autoSpaceDE w:val="0"/>
              <w:autoSpaceDN w:val="0"/>
              <w:adjustRightInd w:val="0"/>
              <w:rPr>
                <w:rFonts w:cs="Arial"/>
                <w:color w:val="000000"/>
              </w:rPr>
            </w:pPr>
            <w:r w:rsidRPr="002B00D1">
              <w:rPr>
                <w:rFonts w:cs="Arial"/>
                <w:color w:val="000000"/>
              </w:rPr>
              <w:t>Town Hall</w:t>
            </w:r>
          </w:p>
          <w:p w:rsidR="001B1213" w:rsidRPr="002B00D1" w:rsidRDefault="001B1213" w:rsidP="000934DD">
            <w:pPr>
              <w:autoSpaceDE w:val="0"/>
              <w:autoSpaceDN w:val="0"/>
              <w:adjustRightInd w:val="0"/>
              <w:rPr>
                <w:rFonts w:cs="Arial"/>
                <w:color w:val="000000"/>
              </w:rPr>
            </w:pPr>
            <w:r w:rsidRPr="002B00D1">
              <w:rPr>
                <w:rFonts w:cs="Arial"/>
                <w:color w:val="000000"/>
              </w:rPr>
              <w:t>Rose Hill</w:t>
            </w:r>
          </w:p>
          <w:p w:rsidR="001B1213" w:rsidRPr="002B00D1" w:rsidRDefault="001B1213" w:rsidP="000934DD">
            <w:pPr>
              <w:autoSpaceDE w:val="0"/>
              <w:autoSpaceDN w:val="0"/>
              <w:adjustRightInd w:val="0"/>
              <w:rPr>
                <w:rFonts w:cs="Arial"/>
                <w:color w:val="000000"/>
              </w:rPr>
            </w:pPr>
            <w:smartTag w:uri="urn:schemas-microsoft-com:office:smarttags" w:element="place">
              <w:smartTag w:uri="urn:schemas-microsoft-com:office:smarttags" w:element="City">
                <w:r w:rsidRPr="002B00D1">
                  <w:rPr>
                    <w:rFonts w:cs="Arial"/>
                    <w:color w:val="000000"/>
                  </w:rPr>
                  <w:t>Chesterfield</w:t>
                </w:r>
              </w:smartTag>
            </w:smartTag>
          </w:p>
          <w:p w:rsidR="001B1213" w:rsidRDefault="001B1213" w:rsidP="000934DD">
            <w:pPr>
              <w:autoSpaceDE w:val="0"/>
              <w:autoSpaceDN w:val="0"/>
              <w:adjustRightInd w:val="0"/>
              <w:rPr>
                <w:rFonts w:cs="Arial"/>
                <w:color w:val="000000"/>
              </w:rPr>
            </w:pPr>
            <w:r w:rsidRPr="002B00D1">
              <w:rPr>
                <w:rFonts w:cs="Arial"/>
                <w:color w:val="000000"/>
              </w:rPr>
              <w:t>S40 1LP</w:t>
            </w:r>
          </w:p>
          <w:p w:rsidR="001B1213" w:rsidRDefault="001B1213" w:rsidP="000934DD">
            <w:pPr>
              <w:autoSpaceDE w:val="0"/>
              <w:autoSpaceDN w:val="0"/>
              <w:adjustRightInd w:val="0"/>
              <w:rPr>
                <w:rFonts w:cs="Arial"/>
                <w:color w:val="000000"/>
              </w:rPr>
            </w:pPr>
          </w:p>
          <w:p w:rsidR="001B1213" w:rsidRDefault="001B1213" w:rsidP="000934DD">
            <w:pPr>
              <w:autoSpaceDE w:val="0"/>
              <w:autoSpaceDN w:val="0"/>
              <w:adjustRightInd w:val="0"/>
              <w:rPr>
                <w:rFonts w:cs="Arial"/>
                <w:color w:val="000000"/>
              </w:rPr>
            </w:pPr>
            <w:hyperlink r:id="rId11" w:history="1">
              <w:r>
                <w:rPr>
                  <w:rStyle w:val="Hyperlink"/>
                  <w:rFonts w:cs="Arial"/>
                </w:rPr>
                <w:t>FOI@Chesterfield.gov.uk</w:t>
              </w:r>
            </w:hyperlink>
          </w:p>
          <w:p w:rsidR="001B1213" w:rsidRPr="002B00D1" w:rsidRDefault="001B1213" w:rsidP="000934DD">
            <w:pPr>
              <w:rPr>
                <w:rFonts w:cs="Arial"/>
              </w:rPr>
            </w:pPr>
          </w:p>
        </w:tc>
      </w:tr>
      <w:tr w:rsidR="001B1213" w:rsidRPr="002B00D1" w:rsidTr="000934DD">
        <w:tblPrEx>
          <w:tblCellMar>
            <w:top w:w="0" w:type="dxa"/>
            <w:bottom w:w="0" w:type="dxa"/>
          </w:tblCellMar>
        </w:tblPrEx>
        <w:trPr>
          <w:cantSplit/>
          <w:trHeight w:val="491"/>
        </w:trPr>
        <w:tc>
          <w:tcPr>
            <w:tcW w:w="5064" w:type="dxa"/>
            <w:vMerge/>
          </w:tcPr>
          <w:p w:rsidR="001B1213" w:rsidRPr="002B00D1" w:rsidRDefault="001B1213" w:rsidP="000934DD">
            <w:pPr>
              <w:rPr>
                <w:rFonts w:cs="Arial"/>
              </w:rPr>
            </w:pPr>
          </w:p>
        </w:tc>
      </w:tr>
      <w:tr w:rsidR="001B1213" w:rsidRPr="002B00D1" w:rsidTr="000934DD">
        <w:tblPrEx>
          <w:tblCellMar>
            <w:top w:w="0" w:type="dxa"/>
            <w:bottom w:w="0" w:type="dxa"/>
          </w:tblCellMar>
        </w:tblPrEx>
        <w:trPr>
          <w:cantSplit/>
          <w:trHeight w:val="491"/>
        </w:trPr>
        <w:tc>
          <w:tcPr>
            <w:tcW w:w="5064" w:type="dxa"/>
            <w:vMerge/>
          </w:tcPr>
          <w:p w:rsidR="001B1213" w:rsidRPr="002B00D1" w:rsidRDefault="001B1213" w:rsidP="000934DD">
            <w:pPr>
              <w:rPr>
                <w:rFonts w:cs="Arial"/>
              </w:rPr>
            </w:pPr>
          </w:p>
        </w:tc>
      </w:tr>
      <w:tr w:rsidR="001B1213" w:rsidRPr="002B00D1" w:rsidTr="000934DD">
        <w:tblPrEx>
          <w:tblCellMar>
            <w:top w:w="0" w:type="dxa"/>
            <w:bottom w:w="0" w:type="dxa"/>
          </w:tblCellMar>
        </w:tblPrEx>
        <w:trPr>
          <w:cantSplit/>
          <w:trHeight w:val="491"/>
        </w:trPr>
        <w:tc>
          <w:tcPr>
            <w:tcW w:w="5064" w:type="dxa"/>
            <w:vMerge/>
          </w:tcPr>
          <w:p w:rsidR="001B1213" w:rsidRPr="002B00D1" w:rsidRDefault="001B1213" w:rsidP="000934DD">
            <w:pPr>
              <w:rPr>
                <w:rFonts w:cs="Arial"/>
              </w:rPr>
            </w:pPr>
          </w:p>
        </w:tc>
      </w:tr>
      <w:tr w:rsidR="001B1213" w:rsidRPr="002B00D1" w:rsidTr="000934DD">
        <w:tblPrEx>
          <w:tblCellMar>
            <w:top w:w="0" w:type="dxa"/>
            <w:bottom w:w="0" w:type="dxa"/>
          </w:tblCellMar>
        </w:tblPrEx>
        <w:trPr>
          <w:cantSplit/>
          <w:trHeight w:val="491"/>
        </w:trPr>
        <w:tc>
          <w:tcPr>
            <w:tcW w:w="5064" w:type="dxa"/>
            <w:vMerge/>
          </w:tcPr>
          <w:p w:rsidR="001B1213" w:rsidRPr="002B00D1" w:rsidRDefault="001B1213" w:rsidP="000934DD">
            <w:pPr>
              <w:rPr>
                <w:rFonts w:cs="Arial"/>
              </w:rPr>
            </w:pPr>
          </w:p>
        </w:tc>
      </w:tr>
      <w:tr w:rsidR="001B1213" w:rsidRPr="002B00D1" w:rsidTr="000934DD">
        <w:tblPrEx>
          <w:tblCellMar>
            <w:top w:w="0" w:type="dxa"/>
            <w:bottom w:w="0" w:type="dxa"/>
          </w:tblCellMar>
        </w:tblPrEx>
        <w:trPr>
          <w:cantSplit/>
          <w:trHeight w:val="743"/>
        </w:trPr>
        <w:tc>
          <w:tcPr>
            <w:tcW w:w="5064" w:type="dxa"/>
            <w:vMerge/>
          </w:tcPr>
          <w:p w:rsidR="001B1213" w:rsidRPr="002B00D1" w:rsidRDefault="001B1213" w:rsidP="000934DD">
            <w:pPr>
              <w:rPr>
                <w:rFonts w:cs="Arial"/>
              </w:rPr>
            </w:pPr>
          </w:p>
        </w:tc>
      </w:tr>
    </w:tbl>
    <w:p w:rsidR="001B1213" w:rsidRDefault="001B1213" w:rsidP="001B1213">
      <w:pPr>
        <w:autoSpaceDE w:val="0"/>
        <w:autoSpaceDN w:val="0"/>
        <w:adjustRightInd w:val="0"/>
        <w:rPr>
          <w:rFonts w:cs="Arial"/>
          <w:color w:val="000000"/>
        </w:rPr>
      </w:pPr>
    </w:p>
    <w:p w:rsidR="001B1213" w:rsidRPr="005534CD" w:rsidRDefault="001B1213" w:rsidP="001B1213">
      <w:pPr>
        <w:autoSpaceDE w:val="0"/>
        <w:autoSpaceDN w:val="0"/>
        <w:adjustRightInd w:val="0"/>
        <w:rPr>
          <w:rFonts w:cs="Arial"/>
        </w:rPr>
      </w:pPr>
      <w:r>
        <w:rPr>
          <w:rFonts w:cs="Arial"/>
          <w:color w:val="000000"/>
        </w:rPr>
        <w:t xml:space="preserve">Date </w:t>
      </w:r>
      <w:r w:rsidR="00D67D47">
        <w:rPr>
          <w:rFonts w:cs="Arial"/>
          <w:color w:val="000000"/>
        </w:rPr>
        <w:t>19</w:t>
      </w:r>
      <w:r>
        <w:rPr>
          <w:rFonts w:cs="Arial"/>
        </w:rPr>
        <w:t>/09/2017</w:t>
      </w:r>
    </w:p>
    <w:p w:rsidR="001B1213" w:rsidRDefault="001B1213" w:rsidP="001B1213">
      <w:pPr>
        <w:pStyle w:val="Default"/>
        <w:rPr>
          <w:rFonts w:ascii="Arial" w:hAnsi="Arial" w:cs="Arial"/>
        </w:rPr>
      </w:pPr>
    </w:p>
    <w:p w:rsidR="001B1213" w:rsidRDefault="001B1213" w:rsidP="001B1213">
      <w:pPr>
        <w:pStyle w:val="Default"/>
        <w:rPr>
          <w:rFonts w:ascii="Arial" w:hAnsi="Arial" w:cs="Arial"/>
        </w:rPr>
      </w:pPr>
      <w:r>
        <w:rPr>
          <w:rFonts w:ascii="Arial" w:hAnsi="Arial" w:cs="Arial"/>
        </w:rPr>
        <w:t xml:space="preserve">FOI ref </w:t>
      </w:r>
      <w:r w:rsidR="00D67D47">
        <w:rPr>
          <w:rFonts w:ascii="Arial" w:hAnsi="Arial" w:cs="Arial"/>
        </w:rPr>
        <w:t>–</w:t>
      </w:r>
      <w:r>
        <w:rPr>
          <w:rFonts w:ascii="Arial" w:hAnsi="Arial" w:cs="Arial"/>
        </w:rPr>
        <w:t xml:space="preserve"> 3552</w:t>
      </w:r>
    </w:p>
    <w:p w:rsidR="00D67D47" w:rsidRDefault="00D67D47" w:rsidP="001B1213">
      <w:pPr>
        <w:pStyle w:val="Default"/>
        <w:rPr>
          <w:rFonts w:ascii="Arial" w:hAnsi="Arial" w:cs="Arial"/>
        </w:rPr>
      </w:pPr>
    </w:p>
    <w:p w:rsidR="00D67D47" w:rsidRDefault="00D67D47" w:rsidP="001B1213">
      <w:pPr>
        <w:pStyle w:val="Default"/>
        <w:rPr>
          <w:rFonts w:ascii="Arial" w:hAnsi="Arial" w:cs="Arial"/>
        </w:rPr>
      </w:pPr>
      <w:r>
        <w:rPr>
          <w:rFonts w:ascii="Arial" w:hAnsi="Arial" w:cs="Arial"/>
        </w:rPr>
        <w:t xml:space="preserve">Dear R </w:t>
      </w:r>
      <w:proofErr w:type="spellStart"/>
      <w:r>
        <w:rPr>
          <w:rFonts w:ascii="Arial" w:hAnsi="Arial" w:cs="Arial"/>
        </w:rPr>
        <w:t>Malhotra</w:t>
      </w:r>
      <w:proofErr w:type="spellEnd"/>
    </w:p>
    <w:p w:rsidR="001B1213" w:rsidRDefault="001B1213" w:rsidP="001B1213">
      <w:pPr>
        <w:pStyle w:val="Default"/>
        <w:rPr>
          <w:rFonts w:ascii="Arial" w:hAnsi="Arial" w:cs="Arial"/>
          <w:color w:val="auto"/>
        </w:rPr>
      </w:pPr>
    </w:p>
    <w:p w:rsidR="001B1213" w:rsidRDefault="001B1213" w:rsidP="001B1213">
      <w:pPr>
        <w:pStyle w:val="Default"/>
        <w:rPr>
          <w:rFonts w:ascii="Arial" w:hAnsi="Arial" w:cs="Arial"/>
          <w:color w:val="auto"/>
        </w:rPr>
      </w:pPr>
    </w:p>
    <w:p w:rsidR="001B1213" w:rsidRPr="006B0CC9" w:rsidRDefault="001B1213" w:rsidP="001B1213">
      <w:pPr>
        <w:pStyle w:val="Default"/>
        <w:rPr>
          <w:rFonts w:ascii="Arial" w:hAnsi="Arial" w:cs="Arial"/>
          <w:color w:val="auto"/>
        </w:rPr>
      </w:pPr>
      <w:r w:rsidRPr="006B0CC9">
        <w:rPr>
          <w:rFonts w:ascii="Arial" w:hAnsi="Arial" w:cs="Arial"/>
          <w:color w:val="auto"/>
        </w:rPr>
        <w:t xml:space="preserve">Thank you for your request for information dated </w:t>
      </w:r>
      <w:r w:rsidRPr="005534CD">
        <w:rPr>
          <w:rFonts w:ascii="Arial" w:hAnsi="Arial" w:cs="Arial"/>
          <w:color w:val="auto"/>
        </w:rPr>
        <w:t>(</w:t>
      </w:r>
      <w:r>
        <w:rPr>
          <w:rFonts w:ascii="Arial" w:hAnsi="Arial" w:cs="Arial"/>
          <w:color w:val="auto"/>
        </w:rPr>
        <w:t>21/08/2017</w:t>
      </w:r>
      <w:r w:rsidRPr="005534CD">
        <w:rPr>
          <w:rFonts w:ascii="Arial" w:hAnsi="Arial" w:cs="Arial"/>
          <w:color w:val="auto"/>
        </w:rPr>
        <w:t>)</w:t>
      </w:r>
      <w:r w:rsidRPr="006B0CC9">
        <w:rPr>
          <w:rFonts w:ascii="Arial" w:hAnsi="Arial" w:cs="Arial"/>
          <w:color w:val="auto"/>
        </w:rPr>
        <w:t xml:space="preserve"> and received on </w:t>
      </w:r>
      <w:r w:rsidRPr="005534CD">
        <w:rPr>
          <w:rFonts w:ascii="Arial" w:hAnsi="Arial" w:cs="Arial"/>
          <w:color w:val="auto"/>
        </w:rPr>
        <w:t>(</w:t>
      </w:r>
      <w:r>
        <w:rPr>
          <w:rFonts w:ascii="Arial" w:hAnsi="Arial" w:cs="Arial"/>
          <w:color w:val="auto"/>
        </w:rPr>
        <w:t>31/08</w:t>
      </w:r>
      <w:r w:rsidRPr="005534CD">
        <w:rPr>
          <w:rFonts w:ascii="Arial" w:hAnsi="Arial" w:cs="Arial"/>
          <w:color w:val="auto"/>
        </w:rPr>
        <w:t>/2016)</w:t>
      </w:r>
      <w:r w:rsidRPr="006B0CC9">
        <w:rPr>
          <w:rFonts w:ascii="Arial" w:hAnsi="Arial" w:cs="Arial"/>
          <w:color w:val="auto"/>
        </w:rPr>
        <w:t xml:space="preserve"> </w:t>
      </w:r>
    </w:p>
    <w:p w:rsidR="001B1213" w:rsidRPr="006B0CC9" w:rsidRDefault="001B1213" w:rsidP="001B1213">
      <w:pPr>
        <w:pStyle w:val="Default"/>
        <w:rPr>
          <w:rFonts w:ascii="Arial" w:hAnsi="Arial" w:cs="Arial"/>
          <w:color w:val="auto"/>
        </w:rPr>
      </w:pPr>
    </w:p>
    <w:p w:rsidR="001B1213" w:rsidRDefault="001B1213" w:rsidP="001B1213">
      <w:pPr>
        <w:pStyle w:val="Default"/>
        <w:rPr>
          <w:rFonts w:ascii="Arial" w:hAnsi="Arial" w:cs="Arial"/>
          <w:i/>
          <w:iCs/>
          <w:color w:val="auto"/>
        </w:rPr>
      </w:pPr>
      <w:r w:rsidRPr="006B0CC9">
        <w:rPr>
          <w:rFonts w:ascii="Arial" w:hAnsi="Arial" w:cs="Arial"/>
          <w:color w:val="auto"/>
        </w:rPr>
        <w:t xml:space="preserve">This request is being handled under the </w:t>
      </w:r>
      <w:smartTag w:uri="urn:schemas-microsoft-com:office:smarttags" w:element="PersonName">
        <w:r w:rsidRPr="005534CD">
          <w:rPr>
            <w:rFonts w:ascii="Arial" w:hAnsi="Arial" w:cs="Arial"/>
            <w:color w:val="auto"/>
          </w:rPr>
          <w:t>Freedom of Information</w:t>
        </w:r>
      </w:smartTag>
      <w:r w:rsidRPr="005534CD">
        <w:rPr>
          <w:rFonts w:ascii="Arial" w:hAnsi="Arial" w:cs="Arial"/>
          <w:color w:val="auto"/>
        </w:rPr>
        <w:t xml:space="preserve"> Act 2000</w:t>
      </w:r>
      <w:r w:rsidRPr="0030587C">
        <w:rPr>
          <w:rFonts w:ascii="Arial" w:hAnsi="Arial" w:cs="Arial"/>
          <w:color w:val="FF0000"/>
        </w:rPr>
        <w:t xml:space="preserve"> </w:t>
      </w:r>
      <w:r w:rsidRPr="006B0CC9">
        <w:rPr>
          <w:rFonts w:ascii="Arial" w:hAnsi="Arial" w:cs="Arial"/>
          <w:i/>
          <w:iCs/>
          <w:color w:val="auto"/>
        </w:rPr>
        <w:t>providing any explanation need</w:t>
      </w:r>
      <w:r>
        <w:rPr>
          <w:rFonts w:ascii="Arial" w:hAnsi="Arial" w:cs="Arial"/>
          <w:i/>
          <w:iCs/>
          <w:color w:val="auto"/>
        </w:rPr>
        <w:t>ed if it is not otherwise clear</w:t>
      </w:r>
      <w:r w:rsidRPr="006B0CC9">
        <w:rPr>
          <w:rFonts w:ascii="Arial" w:hAnsi="Arial" w:cs="Arial"/>
          <w:i/>
          <w:iCs/>
          <w:color w:val="auto"/>
        </w:rPr>
        <w:t>.</w:t>
      </w:r>
    </w:p>
    <w:p w:rsidR="001B1213" w:rsidRDefault="001B1213" w:rsidP="001B1213">
      <w:pPr>
        <w:pStyle w:val="Default"/>
        <w:rPr>
          <w:rFonts w:ascii="Arial" w:hAnsi="Arial" w:cs="Arial"/>
          <w:i/>
          <w:iCs/>
          <w:color w:val="auto"/>
        </w:rPr>
      </w:pPr>
    </w:p>
    <w:p w:rsidR="001B1213" w:rsidRPr="00225A39" w:rsidRDefault="001B1213" w:rsidP="001B1213">
      <w:pPr>
        <w:pStyle w:val="Default"/>
        <w:rPr>
          <w:rFonts w:ascii="Arial" w:hAnsi="Arial" w:cs="Arial"/>
          <w:iCs/>
          <w:color w:val="auto"/>
        </w:rPr>
      </w:pPr>
      <w:r>
        <w:rPr>
          <w:rFonts w:ascii="Arial" w:hAnsi="Arial" w:cs="Arial"/>
          <w:iCs/>
          <w:color w:val="auto"/>
        </w:rPr>
        <w:t xml:space="preserve">Responses to your questions are detailed below. </w:t>
      </w:r>
    </w:p>
    <w:p w:rsidR="001B1213" w:rsidRDefault="001B1213" w:rsidP="001B1213">
      <w:pPr>
        <w:pStyle w:val="Default"/>
        <w:rPr>
          <w:rFonts w:ascii="Arial" w:hAnsi="Arial" w:cs="Arial"/>
          <w:i/>
          <w:iCs/>
          <w:color w:val="auto"/>
        </w:rPr>
      </w:pPr>
    </w:p>
    <w:p w:rsidR="001B1213" w:rsidRDefault="001B1213" w:rsidP="001B1213">
      <w:pPr>
        <w:pStyle w:val="Default"/>
        <w:numPr>
          <w:ilvl w:val="0"/>
          <w:numId w:val="11"/>
        </w:numPr>
        <w:rPr>
          <w:rFonts w:ascii="Calibri" w:hAnsi="Calibri"/>
        </w:rPr>
      </w:pPr>
      <w:r>
        <w:rPr>
          <w:rFonts w:ascii="Calibri" w:hAnsi="Calibri"/>
        </w:rPr>
        <w:t>Please state the number of printers currently within the organization</w:t>
      </w:r>
    </w:p>
    <w:p w:rsidR="001B1213" w:rsidRDefault="001B1213" w:rsidP="001B1213">
      <w:pPr>
        <w:pStyle w:val="Default"/>
        <w:ind w:left="360" w:firstLine="360"/>
        <w:rPr>
          <w:rFonts w:ascii="Calibri" w:hAnsi="Calibri"/>
        </w:rPr>
      </w:pPr>
      <w:proofErr w:type="gramStart"/>
      <w:r>
        <w:rPr>
          <w:rFonts w:ascii="Calibri" w:hAnsi="Calibri"/>
        </w:rPr>
        <w:t>Including MFD´s, photocopiers.</w:t>
      </w:r>
      <w:proofErr w:type="gramEnd"/>
      <w:r>
        <w:rPr>
          <w:rFonts w:ascii="Calibri" w:hAnsi="Calibri"/>
        </w:rPr>
        <w:t xml:space="preserve"> - 47</w:t>
      </w:r>
    </w:p>
    <w:p w:rsidR="001B1213" w:rsidRPr="007F68E4" w:rsidRDefault="001B1213" w:rsidP="001B1213">
      <w:pPr>
        <w:pStyle w:val="Default"/>
        <w:numPr>
          <w:ilvl w:val="0"/>
          <w:numId w:val="11"/>
        </w:numPr>
        <w:rPr>
          <w:rFonts w:ascii="Arial" w:hAnsi="Arial" w:cs="Arial"/>
          <w:iCs/>
          <w:color w:val="FF0000"/>
        </w:rPr>
      </w:pPr>
      <w:r>
        <w:rPr>
          <w:rFonts w:ascii="Calibri" w:hAnsi="Calibri"/>
        </w:rPr>
        <w:t xml:space="preserve">What percentage of your fleet is in colour </w:t>
      </w:r>
      <w:proofErr w:type="spellStart"/>
      <w:r>
        <w:rPr>
          <w:rFonts w:ascii="Calibri" w:hAnsi="Calibri"/>
        </w:rPr>
        <w:t>vs</w:t>
      </w:r>
      <w:proofErr w:type="spellEnd"/>
      <w:r>
        <w:rPr>
          <w:rFonts w:ascii="Calibri" w:hAnsi="Calibri"/>
        </w:rPr>
        <w:t xml:space="preserve"> mono - 70%</w:t>
      </w:r>
    </w:p>
    <w:p w:rsidR="001B1213" w:rsidRPr="00303D4E" w:rsidRDefault="001B1213" w:rsidP="001B1213">
      <w:pPr>
        <w:pStyle w:val="Default"/>
        <w:numPr>
          <w:ilvl w:val="0"/>
          <w:numId w:val="11"/>
        </w:numPr>
        <w:rPr>
          <w:rFonts w:ascii="Arial" w:hAnsi="Arial" w:cs="Arial"/>
          <w:iCs/>
          <w:color w:val="auto"/>
        </w:rPr>
      </w:pPr>
      <w:r w:rsidRPr="00303D4E">
        <w:rPr>
          <w:rFonts w:ascii="Calibri" w:hAnsi="Calibri"/>
          <w:color w:val="auto"/>
        </w:rPr>
        <w:t>In terms of usage, what is your monthly page volume –  406913</w:t>
      </w:r>
    </w:p>
    <w:p w:rsidR="001B1213" w:rsidRPr="00D755C2" w:rsidRDefault="001B1213" w:rsidP="001B1213">
      <w:pPr>
        <w:pStyle w:val="Default"/>
        <w:numPr>
          <w:ilvl w:val="0"/>
          <w:numId w:val="11"/>
        </w:numPr>
        <w:rPr>
          <w:rFonts w:ascii="Arial" w:hAnsi="Arial" w:cs="Arial"/>
          <w:iCs/>
          <w:color w:val="FF0000"/>
        </w:rPr>
      </w:pPr>
      <w:r>
        <w:rPr>
          <w:rFonts w:ascii="Calibri" w:hAnsi="Calibri"/>
        </w:rPr>
        <w:t>Who are the main manufacturers for the printers (hardware) – Ricoh</w:t>
      </w:r>
    </w:p>
    <w:p w:rsidR="001B1213" w:rsidRPr="00761630" w:rsidRDefault="001B1213" w:rsidP="001B1213">
      <w:pPr>
        <w:pStyle w:val="Default"/>
        <w:numPr>
          <w:ilvl w:val="0"/>
          <w:numId w:val="11"/>
        </w:numPr>
        <w:rPr>
          <w:rFonts w:ascii="Arial" w:hAnsi="Arial" w:cs="Arial"/>
          <w:iCs/>
          <w:color w:val="FF0000"/>
        </w:rPr>
      </w:pPr>
      <w:r>
        <w:rPr>
          <w:rFonts w:ascii="Calibri" w:hAnsi="Calibri"/>
        </w:rPr>
        <w:t xml:space="preserve">Who are the main supplier(s) of print consumables (Toner, spares, </w:t>
      </w:r>
      <w:proofErr w:type="spellStart"/>
      <w:r>
        <w:rPr>
          <w:rFonts w:ascii="Calibri" w:hAnsi="Calibri"/>
        </w:rPr>
        <w:t>etc</w:t>
      </w:r>
      <w:proofErr w:type="spellEnd"/>
      <w:r>
        <w:rPr>
          <w:rFonts w:ascii="Calibri" w:hAnsi="Calibri"/>
        </w:rPr>
        <w:t>) -Ricoh</w:t>
      </w:r>
      <w:r>
        <w:t xml:space="preserve"> </w:t>
      </w:r>
    </w:p>
    <w:p w:rsidR="001B1213" w:rsidRPr="00761630" w:rsidRDefault="001B1213" w:rsidP="001B1213">
      <w:pPr>
        <w:pStyle w:val="Default"/>
        <w:numPr>
          <w:ilvl w:val="0"/>
          <w:numId w:val="11"/>
        </w:numPr>
        <w:rPr>
          <w:rFonts w:ascii="Arial" w:hAnsi="Arial" w:cs="Arial"/>
          <w:iCs/>
          <w:color w:val="FF0000"/>
        </w:rPr>
      </w:pPr>
      <w:r>
        <w:rPr>
          <w:rFonts w:ascii="Calibri" w:hAnsi="Calibri"/>
        </w:rPr>
        <w:t>What are the start and end dates for the print support contract(s) if</w:t>
      </w:r>
    </w:p>
    <w:p w:rsidR="001B1213" w:rsidRDefault="001B1213" w:rsidP="001B1213">
      <w:pPr>
        <w:pStyle w:val="Default"/>
        <w:ind w:left="360" w:firstLine="360"/>
        <w:rPr>
          <w:rFonts w:ascii="Calibri" w:hAnsi="Calibri"/>
        </w:rPr>
      </w:pPr>
      <w:r>
        <w:rPr>
          <w:rFonts w:ascii="Calibri" w:hAnsi="Calibri"/>
        </w:rPr>
        <w:t>Applicable – Various depending on installation of device</w:t>
      </w:r>
    </w:p>
    <w:p w:rsidR="001B1213" w:rsidRDefault="001B1213" w:rsidP="001B1213">
      <w:pPr>
        <w:pStyle w:val="Default"/>
        <w:ind w:left="360"/>
        <w:rPr>
          <w:rFonts w:ascii="Calibri" w:hAnsi="Calibri"/>
        </w:rPr>
      </w:pPr>
      <w:r>
        <w:rPr>
          <w:rFonts w:ascii="Calibri" w:hAnsi="Calibri"/>
        </w:rPr>
        <w:t>7.      What is the approximate spend on printers and consumables during the last             year - Unsure</w:t>
      </w:r>
    </w:p>
    <w:p w:rsidR="001B1213" w:rsidRDefault="001B1213" w:rsidP="001B1213">
      <w:pPr>
        <w:pStyle w:val="Default"/>
        <w:ind w:left="360"/>
        <w:rPr>
          <w:rFonts w:ascii="Calibri" w:hAnsi="Calibri"/>
        </w:rPr>
      </w:pPr>
      <w:r>
        <w:rPr>
          <w:rFonts w:ascii="Calibri" w:hAnsi="Calibri"/>
        </w:rPr>
        <w:t>8.      What is the length of the MFD contract(s) 3 or 5 Years?</w:t>
      </w:r>
    </w:p>
    <w:p w:rsidR="001B1213" w:rsidRDefault="001B1213" w:rsidP="001B1213">
      <w:pPr>
        <w:pStyle w:val="Default"/>
        <w:ind w:left="360"/>
        <w:rPr>
          <w:rFonts w:ascii="Calibri" w:hAnsi="Calibri"/>
        </w:rPr>
      </w:pPr>
      <w:r>
        <w:rPr>
          <w:rFonts w:ascii="Calibri" w:hAnsi="Calibri"/>
        </w:rPr>
        <w:t>9</w:t>
      </w:r>
      <w:r>
        <w:rPr>
          <w:rFonts w:ascii="Calibri" w:hAnsi="Calibri"/>
        </w:rPr>
        <w:tab/>
        <w:t xml:space="preserve">   What is the approximate spend on MFD’s and consumables during the last full year - Unsure</w:t>
      </w:r>
    </w:p>
    <w:p w:rsidR="001B1213" w:rsidRDefault="001B1213" w:rsidP="001B1213">
      <w:pPr>
        <w:pStyle w:val="Default"/>
        <w:ind w:left="360"/>
        <w:rPr>
          <w:rFonts w:ascii="Calibri" w:hAnsi="Calibri"/>
        </w:rPr>
      </w:pPr>
      <w:r>
        <w:rPr>
          <w:rFonts w:ascii="Calibri" w:hAnsi="Calibri"/>
        </w:rPr>
        <w:t>10.     What are the start and end dates for the managed print contract in your organisation (if applicable) same as question 6</w:t>
      </w:r>
    </w:p>
    <w:p w:rsidR="001B1213" w:rsidRDefault="001B1213" w:rsidP="00D67D47">
      <w:pPr>
        <w:pStyle w:val="Default"/>
        <w:ind w:left="360"/>
        <w:rPr>
          <w:rFonts w:ascii="Arial" w:hAnsi="Arial" w:cs="Arial"/>
          <w:iCs/>
          <w:color w:val="FF0000"/>
        </w:rPr>
      </w:pPr>
      <w:r>
        <w:rPr>
          <w:rFonts w:ascii="Calibri" w:hAnsi="Calibri"/>
        </w:rPr>
        <w:t>11.     Which procurement route or framework was used to procure this service - Unsure</w:t>
      </w:r>
      <w:r>
        <w:br/>
      </w:r>
      <w:proofErr w:type="gramStart"/>
      <w:r>
        <w:rPr>
          <w:rFonts w:ascii="Calibri" w:hAnsi="Calibri"/>
        </w:rPr>
        <w:t>12.</w:t>
      </w:r>
      <w:proofErr w:type="gramEnd"/>
      <w:r>
        <w:rPr>
          <w:rFonts w:ascii="Calibri" w:hAnsi="Calibri"/>
        </w:rPr>
        <w:t>      The named person and their role in your organization are in charge of the procurement for printing and any managed print contracts. Don’t know as we currently started using the NHS to procure.</w:t>
      </w:r>
      <w:r>
        <w:br/>
      </w:r>
    </w:p>
    <w:p w:rsidR="001B1213" w:rsidRPr="006B0CC9" w:rsidRDefault="001B1213" w:rsidP="001B1213">
      <w:pPr>
        <w:pStyle w:val="Default"/>
        <w:rPr>
          <w:rFonts w:ascii="Arial" w:hAnsi="Arial" w:cs="Arial"/>
          <w:color w:val="auto"/>
        </w:rPr>
      </w:pPr>
    </w:p>
    <w:p w:rsidR="001B1213" w:rsidRDefault="001B1213" w:rsidP="001B1213">
      <w:pPr>
        <w:autoSpaceDE w:val="0"/>
        <w:autoSpaceDN w:val="0"/>
        <w:adjustRightInd w:val="0"/>
        <w:rPr>
          <w:rFonts w:cs="Arial"/>
          <w:color w:val="000000"/>
        </w:rPr>
      </w:pPr>
      <w:r w:rsidRPr="002B00D1">
        <w:rPr>
          <w:rFonts w:cs="Arial"/>
          <w:color w:val="000000"/>
        </w:rPr>
        <w:t xml:space="preserve">If you are not satisfied with the way in which your request has been dealt with, or the information you have received you can ask for an internal review of our decision. Internal review requests should be submitted within two months of the date of receipt of the response to your original letter and should be addressed to: </w:t>
      </w:r>
    </w:p>
    <w:p w:rsidR="001B1213" w:rsidRDefault="001B1213" w:rsidP="001B1213">
      <w:pPr>
        <w:autoSpaceDE w:val="0"/>
        <w:autoSpaceDN w:val="0"/>
        <w:adjustRightInd w:val="0"/>
        <w:rPr>
          <w:rFonts w:cs="Arial"/>
          <w:color w:val="000000"/>
        </w:rPr>
      </w:pPr>
    </w:p>
    <w:p w:rsidR="001B1213" w:rsidRDefault="001B1213" w:rsidP="001B1213">
      <w:pPr>
        <w:autoSpaceDE w:val="0"/>
        <w:autoSpaceDN w:val="0"/>
        <w:adjustRightInd w:val="0"/>
        <w:rPr>
          <w:rFonts w:cs="Arial"/>
          <w:color w:val="000000"/>
        </w:rPr>
      </w:pPr>
      <w:r>
        <w:rPr>
          <w:rFonts w:cs="Arial"/>
          <w:color w:val="000000"/>
        </w:rPr>
        <w:t>FOI Officer</w:t>
      </w:r>
    </w:p>
    <w:p w:rsidR="001B1213" w:rsidRPr="002B00D1" w:rsidRDefault="001B1213" w:rsidP="001B1213">
      <w:pPr>
        <w:autoSpaceDE w:val="0"/>
        <w:autoSpaceDN w:val="0"/>
        <w:adjustRightInd w:val="0"/>
        <w:rPr>
          <w:rFonts w:cs="Arial"/>
          <w:color w:val="000000"/>
        </w:rPr>
      </w:pPr>
      <w:r w:rsidRPr="002B00D1">
        <w:rPr>
          <w:rFonts w:cs="Arial"/>
          <w:color w:val="000000"/>
        </w:rPr>
        <w:t>Chesterfield Borough Council</w:t>
      </w:r>
    </w:p>
    <w:p w:rsidR="001B1213" w:rsidRPr="002B00D1" w:rsidRDefault="001B1213" w:rsidP="001B1213">
      <w:pPr>
        <w:autoSpaceDE w:val="0"/>
        <w:autoSpaceDN w:val="0"/>
        <w:adjustRightInd w:val="0"/>
        <w:rPr>
          <w:rFonts w:cs="Arial"/>
          <w:color w:val="000000"/>
        </w:rPr>
      </w:pPr>
      <w:r w:rsidRPr="002B00D1">
        <w:rPr>
          <w:rFonts w:cs="Arial"/>
          <w:color w:val="000000"/>
        </w:rPr>
        <w:t>Town Hall</w:t>
      </w:r>
    </w:p>
    <w:p w:rsidR="001B1213" w:rsidRPr="002B00D1" w:rsidRDefault="001B1213" w:rsidP="001B1213">
      <w:pPr>
        <w:autoSpaceDE w:val="0"/>
        <w:autoSpaceDN w:val="0"/>
        <w:adjustRightInd w:val="0"/>
        <w:rPr>
          <w:rFonts w:cs="Arial"/>
          <w:color w:val="000000"/>
        </w:rPr>
      </w:pPr>
      <w:r w:rsidRPr="002B00D1">
        <w:rPr>
          <w:rFonts w:cs="Arial"/>
          <w:color w:val="000000"/>
        </w:rPr>
        <w:t>Rose Hill</w:t>
      </w:r>
    </w:p>
    <w:p w:rsidR="001B1213" w:rsidRPr="002B00D1" w:rsidRDefault="001B1213" w:rsidP="001B1213">
      <w:pPr>
        <w:autoSpaceDE w:val="0"/>
        <w:autoSpaceDN w:val="0"/>
        <w:adjustRightInd w:val="0"/>
        <w:rPr>
          <w:rFonts w:cs="Arial"/>
          <w:color w:val="000000"/>
        </w:rPr>
      </w:pPr>
      <w:smartTag w:uri="urn:schemas-microsoft-com:office:smarttags" w:element="place">
        <w:smartTag w:uri="urn:schemas-microsoft-com:office:smarttags" w:element="City">
          <w:r w:rsidRPr="002B00D1">
            <w:rPr>
              <w:rFonts w:cs="Arial"/>
              <w:color w:val="000000"/>
            </w:rPr>
            <w:t>Chesterfield</w:t>
          </w:r>
        </w:smartTag>
      </w:smartTag>
    </w:p>
    <w:p w:rsidR="001B1213" w:rsidRDefault="001B1213" w:rsidP="001B1213">
      <w:pPr>
        <w:autoSpaceDE w:val="0"/>
        <w:autoSpaceDN w:val="0"/>
        <w:adjustRightInd w:val="0"/>
        <w:rPr>
          <w:rFonts w:cs="Arial"/>
          <w:color w:val="000000"/>
        </w:rPr>
      </w:pPr>
      <w:r w:rsidRPr="002B00D1">
        <w:rPr>
          <w:rFonts w:cs="Arial"/>
          <w:color w:val="000000"/>
        </w:rPr>
        <w:t>S40 1LP</w:t>
      </w:r>
    </w:p>
    <w:p w:rsidR="001B1213" w:rsidRPr="006B0CC9" w:rsidRDefault="001B1213" w:rsidP="001B1213">
      <w:pPr>
        <w:autoSpaceDE w:val="0"/>
        <w:autoSpaceDN w:val="0"/>
        <w:adjustRightInd w:val="0"/>
        <w:rPr>
          <w:rFonts w:ascii="Arial" w:hAnsi="Arial" w:cs="Arial"/>
        </w:rPr>
      </w:pPr>
      <w:hyperlink r:id="rId12" w:history="1">
        <w:r>
          <w:rPr>
            <w:rStyle w:val="Hyperlink"/>
            <w:rFonts w:cs="Arial"/>
          </w:rPr>
          <w:t>FOI@Chesterfield.gov.uk</w:t>
        </w:r>
      </w:hyperlink>
    </w:p>
    <w:p w:rsidR="001B1213" w:rsidRPr="006B0CC9" w:rsidRDefault="001B1213" w:rsidP="001B1213">
      <w:pPr>
        <w:pStyle w:val="Default"/>
        <w:rPr>
          <w:rFonts w:ascii="Arial" w:hAnsi="Arial" w:cs="Arial"/>
          <w:i/>
          <w:iCs/>
          <w:color w:val="auto"/>
        </w:rPr>
      </w:pPr>
    </w:p>
    <w:p w:rsidR="001B1213" w:rsidRPr="006B0CC9" w:rsidRDefault="001B1213" w:rsidP="001B1213">
      <w:pPr>
        <w:pStyle w:val="Default"/>
        <w:rPr>
          <w:rFonts w:ascii="Arial" w:hAnsi="Arial" w:cs="Arial"/>
          <w:color w:val="auto"/>
        </w:rPr>
      </w:pPr>
    </w:p>
    <w:p w:rsidR="001B1213" w:rsidRDefault="001B1213" w:rsidP="001B1213">
      <w:pPr>
        <w:pStyle w:val="Default"/>
        <w:rPr>
          <w:rFonts w:ascii="Arial" w:hAnsi="Arial" w:cs="Arial"/>
          <w:color w:val="auto"/>
        </w:rPr>
      </w:pPr>
      <w:r w:rsidRPr="006B0CC9">
        <w:rPr>
          <w:rFonts w:ascii="Arial" w:hAnsi="Arial" w:cs="Arial"/>
          <w:color w:val="auto"/>
        </w:rPr>
        <w:t xml:space="preserve">If you remain dissatisfied with the handling of your request or complaint, you have a right of appeal to the Information Commissioner at: </w:t>
      </w:r>
    </w:p>
    <w:p w:rsidR="001B1213" w:rsidRDefault="001B1213" w:rsidP="001B1213">
      <w:pPr>
        <w:pStyle w:val="Default"/>
        <w:rPr>
          <w:rFonts w:ascii="Arial" w:hAnsi="Arial" w:cs="Arial"/>
          <w:color w:val="auto"/>
        </w:rPr>
      </w:pPr>
    </w:p>
    <w:p w:rsidR="001B1213" w:rsidRDefault="001B1213" w:rsidP="001B1213">
      <w:r>
        <w:t>The Information Commissioner’s Office</w:t>
      </w:r>
    </w:p>
    <w:p w:rsidR="001B1213" w:rsidRDefault="001B1213" w:rsidP="001B1213">
      <w:r>
        <w:t>Wycliffe House</w:t>
      </w:r>
    </w:p>
    <w:p w:rsidR="001B1213" w:rsidRDefault="001B1213" w:rsidP="001B1213">
      <w:r>
        <w:t>Water Lane</w:t>
      </w:r>
    </w:p>
    <w:p w:rsidR="001B1213" w:rsidRDefault="001B1213" w:rsidP="001B1213">
      <w:r>
        <w:t>Wilmslow</w:t>
      </w:r>
    </w:p>
    <w:p w:rsidR="001B1213" w:rsidRDefault="001B1213" w:rsidP="001B1213">
      <w:r>
        <w:t>Cheshire</w:t>
      </w:r>
    </w:p>
    <w:p w:rsidR="001B1213" w:rsidRDefault="001B1213" w:rsidP="001B1213">
      <w:r>
        <w:t>SK9 5AF</w:t>
      </w:r>
    </w:p>
    <w:p w:rsidR="001B1213" w:rsidRPr="006B0CC9" w:rsidRDefault="001B1213" w:rsidP="001B1213">
      <w:pPr>
        <w:pStyle w:val="Default"/>
        <w:rPr>
          <w:rFonts w:ascii="Arial" w:hAnsi="Arial" w:cs="Arial"/>
          <w:color w:val="auto"/>
        </w:rPr>
      </w:pPr>
    </w:p>
    <w:p w:rsidR="001B1213" w:rsidRDefault="001B1213" w:rsidP="001B1213">
      <w:pPr>
        <w:pStyle w:val="Default"/>
        <w:spacing w:before="100" w:after="100"/>
        <w:rPr>
          <w:rFonts w:ascii="Arial" w:hAnsi="Arial" w:cs="Arial"/>
          <w:color w:val="auto"/>
        </w:rPr>
      </w:pPr>
      <w:r w:rsidRPr="006B0CC9">
        <w:rPr>
          <w:rFonts w:ascii="Arial" w:hAnsi="Arial" w:cs="Arial"/>
          <w:color w:val="auto"/>
        </w:rPr>
        <w:t>Telephone:</w:t>
      </w:r>
      <w:r>
        <w:rPr>
          <w:rFonts w:ascii="Arial" w:hAnsi="Arial" w:cs="Arial"/>
          <w:color w:val="auto"/>
        </w:rPr>
        <w:t xml:space="preserve"> </w:t>
      </w:r>
      <w:r w:rsidRPr="006B0CC9">
        <w:rPr>
          <w:rFonts w:ascii="Arial" w:hAnsi="Arial" w:cs="Arial"/>
          <w:color w:val="auto"/>
        </w:rPr>
        <w:t xml:space="preserve">0303 123 1113 Website: </w:t>
      </w:r>
      <w:hyperlink r:id="rId13" w:history="1">
        <w:r w:rsidRPr="00983D6B">
          <w:rPr>
            <w:rStyle w:val="Hyperlink"/>
            <w:rFonts w:eastAsiaTheme="majorEastAsia" w:cs="Arial"/>
          </w:rPr>
          <w:t>https://ico.org.uk/</w:t>
        </w:r>
      </w:hyperlink>
    </w:p>
    <w:p w:rsidR="001B1213" w:rsidRDefault="001B1213" w:rsidP="001B1213">
      <w:pPr>
        <w:pStyle w:val="Default"/>
        <w:rPr>
          <w:rFonts w:ascii="Arial" w:hAnsi="Arial" w:cs="Arial"/>
          <w:color w:val="auto"/>
        </w:rPr>
      </w:pPr>
    </w:p>
    <w:p w:rsidR="001B1213" w:rsidRPr="006B0CC9" w:rsidRDefault="001B1213" w:rsidP="001B1213">
      <w:pPr>
        <w:pStyle w:val="Default"/>
        <w:rPr>
          <w:rFonts w:ascii="Arial" w:hAnsi="Arial" w:cs="Arial"/>
          <w:color w:val="auto"/>
        </w:rPr>
      </w:pPr>
      <w:r w:rsidRPr="006B0CC9">
        <w:rPr>
          <w:rFonts w:ascii="Arial" w:hAnsi="Arial" w:cs="Arial"/>
          <w:color w:val="auto"/>
        </w:rPr>
        <w:t xml:space="preserve">There is no charge for making an appeal. </w:t>
      </w:r>
    </w:p>
    <w:p w:rsidR="001B1213" w:rsidRDefault="001B1213" w:rsidP="001B1213">
      <w:pPr>
        <w:pStyle w:val="Default"/>
        <w:rPr>
          <w:rFonts w:ascii="Arial" w:hAnsi="Arial" w:cs="Arial"/>
          <w:color w:val="auto"/>
        </w:rPr>
      </w:pPr>
    </w:p>
    <w:p w:rsidR="001B1213" w:rsidRPr="006B0CC9" w:rsidRDefault="001B1213" w:rsidP="001B1213">
      <w:pPr>
        <w:pStyle w:val="Default"/>
        <w:rPr>
          <w:rFonts w:ascii="Arial" w:hAnsi="Arial" w:cs="Arial"/>
          <w:color w:val="auto"/>
        </w:rPr>
      </w:pPr>
    </w:p>
    <w:p w:rsidR="001B1213" w:rsidRDefault="001B1213" w:rsidP="001B1213">
      <w:pPr>
        <w:pStyle w:val="Default"/>
        <w:rPr>
          <w:rFonts w:ascii="Arial" w:hAnsi="Arial" w:cs="Arial"/>
          <w:color w:val="auto"/>
        </w:rPr>
      </w:pPr>
      <w:r w:rsidRPr="006B0CC9">
        <w:rPr>
          <w:rFonts w:ascii="Arial" w:hAnsi="Arial" w:cs="Arial"/>
          <w:color w:val="auto"/>
        </w:rPr>
        <w:t xml:space="preserve">Yours sincerely </w:t>
      </w:r>
    </w:p>
    <w:p w:rsidR="001B1213" w:rsidRPr="006B0CC9" w:rsidRDefault="001B1213" w:rsidP="001B1213">
      <w:pPr>
        <w:pStyle w:val="Default"/>
        <w:rPr>
          <w:rFonts w:ascii="Arial" w:hAnsi="Arial" w:cs="Arial"/>
          <w:color w:val="auto"/>
        </w:rPr>
      </w:pPr>
    </w:p>
    <w:p w:rsidR="001B1213" w:rsidRPr="006B0CC9" w:rsidRDefault="001B1213" w:rsidP="001B1213">
      <w:pPr>
        <w:rPr>
          <w:rFonts w:cs="Arial"/>
        </w:rPr>
      </w:pPr>
    </w:p>
    <w:p w:rsidR="001B1213" w:rsidRPr="00BB7B63" w:rsidRDefault="001B1213" w:rsidP="001B1213">
      <w:pPr>
        <w:rPr>
          <w:color w:val="000000"/>
        </w:rPr>
      </w:pPr>
      <w:smartTag w:uri="urn:schemas-microsoft-com:office:smarttags" w:element="PersonName">
        <w:r w:rsidRPr="00BB7B63">
          <w:rPr>
            <w:color w:val="000000"/>
          </w:rPr>
          <w:t>Freedom of Information</w:t>
        </w:r>
      </w:smartTag>
      <w:r w:rsidRPr="00BB7B63">
        <w:rPr>
          <w:color w:val="000000"/>
        </w:rPr>
        <w:t xml:space="preserve"> Officer</w:t>
      </w:r>
    </w:p>
    <w:p w:rsidR="001B1213" w:rsidRPr="001B1213" w:rsidRDefault="001B1213" w:rsidP="001B1213">
      <w:r>
        <w:t>Chesterfield Borough Council</w:t>
      </w:r>
    </w:p>
    <w:sectPr w:rsidR="001B1213" w:rsidRPr="001B1213" w:rsidSect="000D15A1">
      <w:headerReference w:type="even" r:id="rId14"/>
      <w:headerReference w:type="default" r:id="rId15"/>
      <w:footerReference w:type="even" r:id="rId16"/>
      <w:footerReference w:type="default" r:id="rId17"/>
      <w:headerReference w:type="first" r:id="rId18"/>
      <w:footerReference w:type="first" r:id="rId19"/>
      <w:pgSz w:w="11906" w:h="16838"/>
      <w:pgMar w:top="2127"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A7" w:rsidRDefault="00C465A7" w:rsidP="000D15A1">
      <w:pPr>
        <w:spacing w:after="0" w:line="240" w:lineRule="auto"/>
      </w:pPr>
      <w:r>
        <w:separator/>
      </w:r>
    </w:p>
  </w:endnote>
  <w:endnote w:type="continuationSeparator" w:id="0">
    <w:p w:rsidR="00C465A7" w:rsidRDefault="00C465A7" w:rsidP="000D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6F" w:rsidRDefault="00296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A1" w:rsidRDefault="000D15A1">
    <w:pPr>
      <w:pStyle w:val="Footer"/>
    </w:pPr>
    <w:r>
      <w:rPr>
        <w:noProof/>
        <w:lang w:eastAsia="en-GB"/>
      </w:rPr>
      <w:drawing>
        <wp:anchor distT="0" distB="0" distL="114300" distR="114300" simplePos="0" relativeHeight="251659264" behindDoc="1" locked="1" layoutInCell="1" allowOverlap="1" wp14:anchorId="41D20CDA" wp14:editId="3243E442">
          <wp:simplePos x="0" y="0"/>
          <wp:positionH relativeFrom="column">
            <wp:posOffset>-904875</wp:posOffset>
          </wp:positionH>
          <wp:positionV relativeFrom="page">
            <wp:posOffset>9324975</wp:posOffset>
          </wp:positionV>
          <wp:extent cx="7552800" cy="13680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_letterhead_colou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1368000"/>
                  </a:xfrm>
                  <a:prstGeom prst="rect">
                    <a:avLst/>
                  </a:prstGeom>
                </pic:spPr>
              </pic:pic>
            </a:graphicData>
          </a:graphic>
          <wp14:sizeRelH relativeFrom="page">
            <wp14:pctWidth>0</wp14:pctWidth>
          </wp14:sizeRelH>
          <wp14:sizeRelV relativeFrom="page">
            <wp14:pctHeight>0</wp14:pctHeight>
          </wp14:sizeRelV>
        </wp:anchor>
      </w:drawing>
    </w:r>
  </w:p>
  <w:p w:rsidR="000D15A1" w:rsidRDefault="000D1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6F" w:rsidRDefault="00296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A7" w:rsidRDefault="00C465A7" w:rsidP="000D15A1">
      <w:pPr>
        <w:spacing w:after="0" w:line="240" w:lineRule="auto"/>
      </w:pPr>
      <w:r>
        <w:separator/>
      </w:r>
    </w:p>
  </w:footnote>
  <w:footnote w:type="continuationSeparator" w:id="0">
    <w:p w:rsidR="00C465A7" w:rsidRDefault="00C465A7" w:rsidP="000D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6F" w:rsidRDefault="00296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A1" w:rsidRDefault="000D15A1">
    <w:pPr>
      <w:pStyle w:val="Header"/>
    </w:pPr>
    <w:r>
      <w:rPr>
        <w:noProof/>
        <w:lang w:eastAsia="en-GB"/>
      </w:rPr>
      <w:drawing>
        <wp:anchor distT="0" distB="0" distL="114300" distR="114300" simplePos="0" relativeHeight="251658240" behindDoc="1" locked="1" layoutInCell="1" allowOverlap="1" wp14:anchorId="6F2F5E9C" wp14:editId="074D76C5">
          <wp:simplePos x="0" y="0"/>
          <wp:positionH relativeFrom="column">
            <wp:posOffset>-914400</wp:posOffset>
          </wp:positionH>
          <wp:positionV relativeFrom="page">
            <wp:posOffset>0</wp:posOffset>
          </wp:positionV>
          <wp:extent cx="7549200" cy="15984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_letterhead_colou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598400"/>
                  </a:xfrm>
                  <a:prstGeom prst="rect">
                    <a:avLst/>
                  </a:prstGeom>
                </pic:spPr>
              </pic:pic>
            </a:graphicData>
          </a:graphic>
          <wp14:sizeRelH relativeFrom="margin">
            <wp14:pctWidth>0</wp14:pctWidth>
          </wp14:sizeRelH>
          <wp14:sizeRelV relativeFrom="margin">
            <wp14:pctHeight>0</wp14:pctHeight>
          </wp14:sizeRelV>
        </wp:anchor>
      </w:drawing>
    </w:r>
  </w:p>
  <w:p w:rsidR="000D15A1" w:rsidRDefault="000D1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6F" w:rsidRDefault="00296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065"/>
    <w:multiLevelType w:val="hybridMultilevel"/>
    <w:tmpl w:val="DCF6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4A1BC4"/>
    <w:multiLevelType w:val="hybridMultilevel"/>
    <w:tmpl w:val="B7C47B2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3E85F78"/>
    <w:multiLevelType w:val="hybridMultilevel"/>
    <w:tmpl w:val="AF6EB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18175C"/>
    <w:multiLevelType w:val="hybridMultilevel"/>
    <w:tmpl w:val="AB7AD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BE11F3C"/>
    <w:multiLevelType w:val="hybridMultilevel"/>
    <w:tmpl w:val="1688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BE5690"/>
    <w:multiLevelType w:val="hybridMultilevel"/>
    <w:tmpl w:val="25847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27075E5"/>
    <w:multiLevelType w:val="hybridMultilevel"/>
    <w:tmpl w:val="F0581252"/>
    <w:lvl w:ilvl="0" w:tplc="59325402">
      <w:start w:val="1"/>
      <w:numFmt w:val="decimal"/>
      <w:lvlText w:val="%1."/>
      <w:lvlJc w:val="left"/>
      <w:pPr>
        <w:ind w:left="870" w:hanging="51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465102"/>
    <w:multiLevelType w:val="hybridMultilevel"/>
    <w:tmpl w:val="0D8AC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C394B7A"/>
    <w:multiLevelType w:val="multilevel"/>
    <w:tmpl w:val="9634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5C2033"/>
    <w:multiLevelType w:val="hybridMultilevel"/>
    <w:tmpl w:val="8A44DD32"/>
    <w:lvl w:ilvl="0" w:tplc="FFAC19D0">
      <w:start w:val="1"/>
      <w:numFmt w:val="decimal"/>
      <w:lvlText w:val="%1."/>
      <w:lvlJc w:val="left"/>
      <w:pPr>
        <w:ind w:left="828" w:hanging="468"/>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724625B2"/>
    <w:multiLevelType w:val="hybridMultilevel"/>
    <w:tmpl w:val="C4F22938"/>
    <w:lvl w:ilvl="0" w:tplc="06C89370">
      <w:start w:val="1"/>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5"/>
  </w:num>
  <w:num w:numId="8">
    <w:abstractNumId w:val="0"/>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A1"/>
    <w:rsid w:val="00031634"/>
    <w:rsid w:val="00035683"/>
    <w:rsid w:val="00061DDA"/>
    <w:rsid w:val="000A17B0"/>
    <w:rsid w:val="000C50E6"/>
    <w:rsid w:val="000D15A1"/>
    <w:rsid w:val="000D3E00"/>
    <w:rsid w:val="000F79D2"/>
    <w:rsid w:val="00124601"/>
    <w:rsid w:val="00165DB1"/>
    <w:rsid w:val="001907C5"/>
    <w:rsid w:val="001B1213"/>
    <w:rsid w:val="001B175E"/>
    <w:rsid w:val="001B1FFB"/>
    <w:rsid w:val="001E36B3"/>
    <w:rsid w:val="001F5452"/>
    <w:rsid w:val="002271E4"/>
    <w:rsid w:val="00240B0B"/>
    <w:rsid w:val="002545C6"/>
    <w:rsid w:val="0027696A"/>
    <w:rsid w:val="0029606F"/>
    <w:rsid w:val="002A270E"/>
    <w:rsid w:val="002A4663"/>
    <w:rsid w:val="00304C2D"/>
    <w:rsid w:val="00331DA6"/>
    <w:rsid w:val="00345DCD"/>
    <w:rsid w:val="003739DA"/>
    <w:rsid w:val="003D0072"/>
    <w:rsid w:val="00414BB7"/>
    <w:rsid w:val="0043306D"/>
    <w:rsid w:val="00446132"/>
    <w:rsid w:val="004659D8"/>
    <w:rsid w:val="004B6B81"/>
    <w:rsid w:val="004C015C"/>
    <w:rsid w:val="00504061"/>
    <w:rsid w:val="00506A99"/>
    <w:rsid w:val="00507A00"/>
    <w:rsid w:val="00522366"/>
    <w:rsid w:val="005376EC"/>
    <w:rsid w:val="0057660C"/>
    <w:rsid w:val="005D287D"/>
    <w:rsid w:val="006221C6"/>
    <w:rsid w:val="00637410"/>
    <w:rsid w:val="006575BF"/>
    <w:rsid w:val="00706068"/>
    <w:rsid w:val="0075597D"/>
    <w:rsid w:val="007B1DA5"/>
    <w:rsid w:val="007C4F57"/>
    <w:rsid w:val="00867137"/>
    <w:rsid w:val="008D05A2"/>
    <w:rsid w:val="009276B2"/>
    <w:rsid w:val="009A6A97"/>
    <w:rsid w:val="00A42A0B"/>
    <w:rsid w:val="00A96BA0"/>
    <w:rsid w:val="00AA54FE"/>
    <w:rsid w:val="00AD06C2"/>
    <w:rsid w:val="00B32DD1"/>
    <w:rsid w:val="00B80A33"/>
    <w:rsid w:val="00BB0999"/>
    <w:rsid w:val="00C465A7"/>
    <w:rsid w:val="00C47739"/>
    <w:rsid w:val="00C751D0"/>
    <w:rsid w:val="00D67D47"/>
    <w:rsid w:val="00E70131"/>
    <w:rsid w:val="00E81747"/>
    <w:rsid w:val="00E9292E"/>
    <w:rsid w:val="00EA43AA"/>
    <w:rsid w:val="00EC4A7D"/>
    <w:rsid w:val="00F31072"/>
    <w:rsid w:val="00F35909"/>
    <w:rsid w:val="00F436BD"/>
    <w:rsid w:val="00F47766"/>
    <w:rsid w:val="00F70B3C"/>
    <w:rsid w:val="00F8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E4"/>
  </w:style>
  <w:style w:type="paragraph" w:styleId="Heading1">
    <w:name w:val="heading 1"/>
    <w:basedOn w:val="Normal"/>
    <w:next w:val="Normal"/>
    <w:link w:val="Heading1Char"/>
    <w:uiPriority w:val="9"/>
    <w:qFormat/>
    <w:rsid w:val="002271E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271E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271E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271E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271E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71E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71E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71E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271E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1E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271E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271E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271E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271E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271E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71E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71E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71E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271E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271E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271E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271E4"/>
    <w:rPr>
      <w:rFonts w:asciiTheme="majorHAnsi" w:eastAsiaTheme="majorEastAsia" w:hAnsiTheme="majorHAnsi" w:cstheme="majorBidi"/>
      <w:i/>
      <w:iCs/>
      <w:spacing w:val="13"/>
      <w:sz w:val="24"/>
      <w:szCs w:val="24"/>
    </w:rPr>
  </w:style>
  <w:style w:type="character" w:styleId="Strong">
    <w:name w:val="Strong"/>
    <w:uiPriority w:val="22"/>
    <w:qFormat/>
    <w:rsid w:val="002271E4"/>
    <w:rPr>
      <w:b/>
      <w:bCs/>
    </w:rPr>
  </w:style>
  <w:style w:type="character" w:styleId="Emphasis">
    <w:name w:val="Emphasis"/>
    <w:uiPriority w:val="20"/>
    <w:qFormat/>
    <w:rsid w:val="002271E4"/>
    <w:rPr>
      <w:b/>
      <w:bCs/>
      <w:i/>
      <w:iCs/>
      <w:spacing w:val="10"/>
      <w:bdr w:val="none" w:sz="0" w:space="0" w:color="auto"/>
      <w:shd w:val="clear" w:color="auto" w:fill="auto"/>
    </w:rPr>
  </w:style>
  <w:style w:type="paragraph" w:styleId="NoSpacing">
    <w:name w:val="No Spacing"/>
    <w:basedOn w:val="Normal"/>
    <w:uiPriority w:val="1"/>
    <w:qFormat/>
    <w:rsid w:val="002271E4"/>
    <w:pPr>
      <w:spacing w:after="0" w:line="240" w:lineRule="auto"/>
    </w:pPr>
  </w:style>
  <w:style w:type="paragraph" w:styleId="ListParagraph">
    <w:name w:val="List Paragraph"/>
    <w:basedOn w:val="Normal"/>
    <w:uiPriority w:val="34"/>
    <w:qFormat/>
    <w:rsid w:val="002271E4"/>
    <w:pPr>
      <w:ind w:left="720"/>
      <w:contextualSpacing/>
    </w:pPr>
  </w:style>
  <w:style w:type="paragraph" w:styleId="Quote">
    <w:name w:val="Quote"/>
    <w:basedOn w:val="Normal"/>
    <w:next w:val="Normal"/>
    <w:link w:val="QuoteChar"/>
    <w:uiPriority w:val="29"/>
    <w:qFormat/>
    <w:rsid w:val="002271E4"/>
    <w:pPr>
      <w:spacing w:before="200" w:after="0"/>
      <w:ind w:left="360" w:right="360"/>
    </w:pPr>
    <w:rPr>
      <w:i/>
      <w:iCs/>
    </w:rPr>
  </w:style>
  <w:style w:type="character" w:customStyle="1" w:styleId="QuoteChar">
    <w:name w:val="Quote Char"/>
    <w:basedOn w:val="DefaultParagraphFont"/>
    <w:link w:val="Quote"/>
    <w:uiPriority w:val="29"/>
    <w:rsid w:val="002271E4"/>
    <w:rPr>
      <w:i/>
      <w:iCs/>
    </w:rPr>
  </w:style>
  <w:style w:type="paragraph" w:styleId="IntenseQuote">
    <w:name w:val="Intense Quote"/>
    <w:basedOn w:val="Normal"/>
    <w:next w:val="Normal"/>
    <w:link w:val="IntenseQuoteChar"/>
    <w:uiPriority w:val="30"/>
    <w:qFormat/>
    <w:rsid w:val="002271E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271E4"/>
    <w:rPr>
      <w:b/>
      <w:bCs/>
      <w:i/>
      <w:iCs/>
    </w:rPr>
  </w:style>
  <w:style w:type="character" w:styleId="SubtleEmphasis">
    <w:name w:val="Subtle Emphasis"/>
    <w:uiPriority w:val="19"/>
    <w:qFormat/>
    <w:rsid w:val="002271E4"/>
    <w:rPr>
      <w:i/>
      <w:iCs/>
    </w:rPr>
  </w:style>
  <w:style w:type="character" w:styleId="IntenseEmphasis">
    <w:name w:val="Intense Emphasis"/>
    <w:uiPriority w:val="21"/>
    <w:qFormat/>
    <w:rsid w:val="002271E4"/>
    <w:rPr>
      <w:b/>
      <w:bCs/>
    </w:rPr>
  </w:style>
  <w:style w:type="character" w:styleId="SubtleReference">
    <w:name w:val="Subtle Reference"/>
    <w:uiPriority w:val="31"/>
    <w:qFormat/>
    <w:rsid w:val="002271E4"/>
    <w:rPr>
      <w:smallCaps/>
    </w:rPr>
  </w:style>
  <w:style w:type="character" w:styleId="IntenseReference">
    <w:name w:val="Intense Reference"/>
    <w:uiPriority w:val="32"/>
    <w:qFormat/>
    <w:rsid w:val="002271E4"/>
    <w:rPr>
      <w:smallCaps/>
      <w:spacing w:val="5"/>
      <w:u w:val="single"/>
    </w:rPr>
  </w:style>
  <w:style w:type="character" w:styleId="BookTitle">
    <w:name w:val="Book Title"/>
    <w:uiPriority w:val="33"/>
    <w:qFormat/>
    <w:rsid w:val="002271E4"/>
    <w:rPr>
      <w:i/>
      <w:iCs/>
      <w:smallCaps/>
      <w:spacing w:val="5"/>
    </w:rPr>
  </w:style>
  <w:style w:type="paragraph" w:styleId="TOCHeading">
    <w:name w:val="TOC Heading"/>
    <w:basedOn w:val="Heading1"/>
    <w:next w:val="Normal"/>
    <w:uiPriority w:val="39"/>
    <w:semiHidden/>
    <w:unhideWhenUsed/>
    <w:qFormat/>
    <w:rsid w:val="002271E4"/>
    <w:pPr>
      <w:outlineLvl w:val="9"/>
    </w:pPr>
    <w:rPr>
      <w:lang w:bidi="en-US"/>
    </w:rPr>
  </w:style>
  <w:style w:type="paragraph" w:styleId="Header">
    <w:name w:val="header"/>
    <w:basedOn w:val="Normal"/>
    <w:link w:val="HeaderChar"/>
    <w:uiPriority w:val="99"/>
    <w:unhideWhenUsed/>
    <w:rsid w:val="000D1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5A1"/>
  </w:style>
  <w:style w:type="paragraph" w:styleId="Footer">
    <w:name w:val="footer"/>
    <w:basedOn w:val="Normal"/>
    <w:link w:val="FooterChar"/>
    <w:uiPriority w:val="99"/>
    <w:unhideWhenUsed/>
    <w:rsid w:val="000D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5A1"/>
  </w:style>
  <w:style w:type="paragraph" w:styleId="BalloonText">
    <w:name w:val="Balloon Text"/>
    <w:basedOn w:val="Normal"/>
    <w:link w:val="BalloonTextChar"/>
    <w:uiPriority w:val="99"/>
    <w:semiHidden/>
    <w:unhideWhenUsed/>
    <w:rsid w:val="000D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A1"/>
    <w:rPr>
      <w:rFonts w:ascii="Tahoma" w:hAnsi="Tahoma" w:cs="Tahoma"/>
      <w:sz w:val="16"/>
      <w:szCs w:val="16"/>
    </w:rPr>
  </w:style>
  <w:style w:type="paragraph" w:customStyle="1" w:styleId="Default">
    <w:name w:val="Default"/>
    <w:rsid w:val="0043306D"/>
    <w:pPr>
      <w:autoSpaceDE w:val="0"/>
      <w:autoSpaceDN w:val="0"/>
      <w:adjustRightInd w:val="0"/>
      <w:spacing w:after="0" w:line="240" w:lineRule="auto"/>
    </w:pPr>
    <w:rPr>
      <w:rFonts w:ascii="Georgia" w:eastAsia="Times New Roman" w:hAnsi="Georgia" w:cs="Georgia"/>
      <w:color w:val="000000"/>
      <w:sz w:val="24"/>
      <w:szCs w:val="24"/>
      <w:lang w:eastAsia="en-GB"/>
    </w:rPr>
  </w:style>
  <w:style w:type="character" w:styleId="Hyperlink">
    <w:name w:val="Hyperlink"/>
    <w:rsid w:val="0043306D"/>
    <w:rPr>
      <w:color w:val="0000FF"/>
      <w:u w:val="single"/>
    </w:rPr>
  </w:style>
  <w:style w:type="paragraph" w:styleId="NormalWeb">
    <w:name w:val="Normal (Web)"/>
    <w:basedOn w:val="Normal"/>
    <w:uiPriority w:val="99"/>
    <w:unhideWhenUsed/>
    <w:rsid w:val="000C50E6"/>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E4"/>
  </w:style>
  <w:style w:type="paragraph" w:styleId="Heading1">
    <w:name w:val="heading 1"/>
    <w:basedOn w:val="Normal"/>
    <w:next w:val="Normal"/>
    <w:link w:val="Heading1Char"/>
    <w:uiPriority w:val="9"/>
    <w:qFormat/>
    <w:rsid w:val="002271E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271E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271E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271E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271E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71E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71E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71E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271E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1E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271E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271E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271E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271E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271E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71E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71E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71E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271E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271E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271E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271E4"/>
    <w:rPr>
      <w:rFonts w:asciiTheme="majorHAnsi" w:eastAsiaTheme="majorEastAsia" w:hAnsiTheme="majorHAnsi" w:cstheme="majorBidi"/>
      <w:i/>
      <w:iCs/>
      <w:spacing w:val="13"/>
      <w:sz w:val="24"/>
      <w:szCs w:val="24"/>
    </w:rPr>
  </w:style>
  <w:style w:type="character" w:styleId="Strong">
    <w:name w:val="Strong"/>
    <w:uiPriority w:val="22"/>
    <w:qFormat/>
    <w:rsid w:val="002271E4"/>
    <w:rPr>
      <w:b/>
      <w:bCs/>
    </w:rPr>
  </w:style>
  <w:style w:type="character" w:styleId="Emphasis">
    <w:name w:val="Emphasis"/>
    <w:uiPriority w:val="20"/>
    <w:qFormat/>
    <w:rsid w:val="002271E4"/>
    <w:rPr>
      <w:b/>
      <w:bCs/>
      <w:i/>
      <w:iCs/>
      <w:spacing w:val="10"/>
      <w:bdr w:val="none" w:sz="0" w:space="0" w:color="auto"/>
      <w:shd w:val="clear" w:color="auto" w:fill="auto"/>
    </w:rPr>
  </w:style>
  <w:style w:type="paragraph" w:styleId="NoSpacing">
    <w:name w:val="No Spacing"/>
    <w:basedOn w:val="Normal"/>
    <w:uiPriority w:val="1"/>
    <w:qFormat/>
    <w:rsid w:val="002271E4"/>
    <w:pPr>
      <w:spacing w:after="0" w:line="240" w:lineRule="auto"/>
    </w:pPr>
  </w:style>
  <w:style w:type="paragraph" w:styleId="ListParagraph">
    <w:name w:val="List Paragraph"/>
    <w:basedOn w:val="Normal"/>
    <w:uiPriority w:val="34"/>
    <w:qFormat/>
    <w:rsid w:val="002271E4"/>
    <w:pPr>
      <w:ind w:left="720"/>
      <w:contextualSpacing/>
    </w:pPr>
  </w:style>
  <w:style w:type="paragraph" w:styleId="Quote">
    <w:name w:val="Quote"/>
    <w:basedOn w:val="Normal"/>
    <w:next w:val="Normal"/>
    <w:link w:val="QuoteChar"/>
    <w:uiPriority w:val="29"/>
    <w:qFormat/>
    <w:rsid w:val="002271E4"/>
    <w:pPr>
      <w:spacing w:before="200" w:after="0"/>
      <w:ind w:left="360" w:right="360"/>
    </w:pPr>
    <w:rPr>
      <w:i/>
      <w:iCs/>
    </w:rPr>
  </w:style>
  <w:style w:type="character" w:customStyle="1" w:styleId="QuoteChar">
    <w:name w:val="Quote Char"/>
    <w:basedOn w:val="DefaultParagraphFont"/>
    <w:link w:val="Quote"/>
    <w:uiPriority w:val="29"/>
    <w:rsid w:val="002271E4"/>
    <w:rPr>
      <w:i/>
      <w:iCs/>
    </w:rPr>
  </w:style>
  <w:style w:type="paragraph" w:styleId="IntenseQuote">
    <w:name w:val="Intense Quote"/>
    <w:basedOn w:val="Normal"/>
    <w:next w:val="Normal"/>
    <w:link w:val="IntenseQuoteChar"/>
    <w:uiPriority w:val="30"/>
    <w:qFormat/>
    <w:rsid w:val="002271E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271E4"/>
    <w:rPr>
      <w:b/>
      <w:bCs/>
      <w:i/>
      <w:iCs/>
    </w:rPr>
  </w:style>
  <w:style w:type="character" w:styleId="SubtleEmphasis">
    <w:name w:val="Subtle Emphasis"/>
    <w:uiPriority w:val="19"/>
    <w:qFormat/>
    <w:rsid w:val="002271E4"/>
    <w:rPr>
      <w:i/>
      <w:iCs/>
    </w:rPr>
  </w:style>
  <w:style w:type="character" w:styleId="IntenseEmphasis">
    <w:name w:val="Intense Emphasis"/>
    <w:uiPriority w:val="21"/>
    <w:qFormat/>
    <w:rsid w:val="002271E4"/>
    <w:rPr>
      <w:b/>
      <w:bCs/>
    </w:rPr>
  </w:style>
  <w:style w:type="character" w:styleId="SubtleReference">
    <w:name w:val="Subtle Reference"/>
    <w:uiPriority w:val="31"/>
    <w:qFormat/>
    <w:rsid w:val="002271E4"/>
    <w:rPr>
      <w:smallCaps/>
    </w:rPr>
  </w:style>
  <w:style w:type="character" w:styleId="IntenseReference">
    <w:name w:val="Intense Reference"/>
    <w:uiPriority w:val="32"/>
    <w:qFormat/>
    <w:rsid w:val="002271E4"/>
    <w:rPr>
      <w:smallCaps/>
      <w:spacing w:val="5"/>
      <w:u w:val="single"/>
    </w:rPr>
  </w:style>
  <w:style w:type="character" w:styleId="BookTitle">
    <w:name w:val="Book Title"/>
    <w:uiPriority w:val="33"/>
    <w:qFormat/>
    <w:rsid w:val="002271E4"/>
    <w:rPr>
      <w:i/>
      <w:iCs/>
      <w:smallCaps/>
      <w:spacing w:val="5"/>
    </w:rPr>
  </w:style>
  <w:style w:type="paragraph" w:styleId="TOCHeading">
    <w:name w:val="TOC Heading"/>
    <w:basedOn w:val="Heading1"/>
    <w:next w:val="Normal"/>
    <w:uiPriority w:val="39"/>
    <w:semiHidden/>
    <w:unhideWhenUsed/>
    <w:qFormat/>
    <w:rsid w:val="002271E4"/>
    <w:pPr>
      <w:outlineLvl w:val="9"/>
    </w:pPr>
    <w:rPr>
      <w:lang w:bidi="en-US"/>
    </w:rPr>
  </w:style>
  <w:style w:type="paragraph" w:styleId="Header">
    <w:name w:val="header"/>
    <w:basedOn w:val="Normal"/>
    <w:link w:val="HeaderChar"/>
    <w:uiPriority w:val="99"/>
    <w:unhideWhenUsed/>
    <w:rsid w:val="000D1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5A1"/>
  </w:style>
  <w:style w:type="paragraph" w:styleId="Footer">
    <w:name w:val="footer"/>
    <w:basedOn w:val="Normal"/>
    <w:link w:val="FooterChar"/>
    <w:uiPriority w:val="99"/>
    <w:unhideWhenUsed/>
    <w:rsid w:val="000D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5A1"/>
  </w:style>
  <w:style w:type="paragraph" w:styleId="BalloonText">
    <w:name w:val="Balloon Text"/>
    <w:basedOn w:val="Normal"/>
    <w:link w:val="BalloonTextChar"/>
    <w:uiPriority w:val="99"/>
    <w:semiHidden/>
    <w:unhideWhenUsed/>
    <w:rsid w:val="000D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A1"/>
    <w:rPr>
      <w:rFonts w:ascii="Tahoma" w:hAnsi="Tahoma" w:cs="Tahoma"/>
      <w:sz w:val="16"/>
      <w:szCs w:val="16"/>
    </w:rPr>
  </w:style>
  <w:style w:type="paragraph" w:customStyle="1" w:styleId="Default">
    <w:name w:val="Default"/>
    <w:rsid w:val="0043306D"/>
    <w:pPr>
      <w:autoSpaceDE w:val="0"/>
      <w:autoSpaceDN w:val="0"/>
      <w:adjustRightInd w:val="0"/>
      <w:spacing w:after="0" w:line="240" w:lineRule="auto"/>
    </w:pPr>
    <w:rPr>
      <w:rFonts w:ascii="Georgia" w:eastAsia="Times New Roman" w:hAnsi="Georgia" w:cs="Georgia"/>
      <w:color w:val="000000"/>
      <w:sz w:val="24"/>
      <w:szCs w:val="24"/>
      <w:lang w:eastAsia="en-GB"/>
    </w:rPr>
  </w:style>
  <w:style w:type="character" w:styleId="Hyperlink">
    <w:name w:val="Hyperlink"/>
    <w:rsid w:val="0043306D"/>
    <w:rPr>
      <w:color w:val="0000FF"/>
      <w:u w:val="single"/>
    </w:rPr>
  </w:style>
  <w:style w:type="paragraph" w:styleId="NormalWeb">
    <w:name w:val="Normal (Web)"/>
    <w:basedOn w:val="Normal"/>
    <w:uiPriority w:val="99"/>
    <w:unhideWhenUsed/>
    <w:rsid w:val="000C50E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7039">
      <w:bodyDiv w:val="1"/>
      <w:marLeft w:val="0"/>
      <w:marRight w:val="0"/>
      <w:marTop w:val="0"/>
      <w:marBottom w:val="0"/>
      <w:divBdr>
        <w:top w:val="none" w:sz="0" w:space="0" w:color="auto"/>
        <w:left w:val="none" w:sz="0" w:space="0" w:color="auto"/>
        <w:bottom w:val="none" w:sz="0" w:space="0" w:color="auto"/>
        <w:right w:val="none" w:sz="0" w:space="0" w:color="auto"/>
      </w:divBdr>
    </w:div>
    <w:div w:id="634531072">
      <w:bodyDiv w:val="1"/>
      <w:marLeft w:val="0"/>
      <w:marRight w:val="0"/>
      <w:marTop w:val="0"/>
      <w:marBottom w:val="0"/>
      <w:divBdr>
        <w:top w:val="none" w:sz="0" w:space="0" w:color="auto"/>
        <w:left w:val="none" w:sz="0" w:space="0" w:color="auto"/>
        <w:bottom w:val="none" w:sz="0" w:space="0" w:color="auto"/>
        <w:right w:val="none" w:sz="0" w:space="0" w:color="auto"/>
      </w:divBdr>
    </w:div>
    <w:div w:id="677851589">
      <w:bodyDiv w:val="1"/>
      <w:marLeft w:val="0"/>
      <w:marRight w:val="0"/>
      <w:marTop w:val="0"/>
      <w:marBottom w:val="0"/>
      <w:divBdr>
        <w:top w:val="none" w:sz="0" w:space="0" w:color="auto"/>
        <w:left w:val="none" w:sz="0" w:space="0" w:color="auto"/>
        <w:bottom w:val="none" w:sz="0" w:space="0" w:color="auto"/>
        <w:right w:val="none" w:sz="0" w:space="0" w:color="auto"/>
      </w:divBdr>
    </w:div>
    <w:div w:id="981690498">
      <w:bodyDiv w:val="1"/>
      <w:marLeft w:val="0"/>
      <w:marRight w:val="0"/>
      <w:marTop w:val="0"/>
      <w:marBottom w:val="0"/>
      <w:divBdr>
        <w:top w:val="none" w:sz="0" w:space="0" w:color="auto"/>
        <w:left w:val="none" w:sz="0" w:space="0" w:color="auto"/>
        <w:bottom w:val="none" w:sz="0" w:space="0" w:color="auto"/>
        <w:right w:val="none" w:sz="0" w:space="0" w:color="auto"/>
      </w:divBdr>
    </w:div>
    <w:div w:id="1094862042">
      <w:bodyDiv w:val="1"/>
      <w:marLeft w:val="0"/>
      <w:marRight w:val="0"/>
      <w:marTop w:val="0"/>
      <w:marBottom w:val="0"/>
      <w:divBdr>
        <w:top w:val="none" w:sz="0" w:space="0" w:color="auto"/>
        <w:left w:val="none" w:sz="0" w:space="0" w:color="auto"/>
        <w:bottom w:val="none" w:sz="0" w:space="0" w:color="auto"/>
        <w:right w:val="none" w:sz="0" w:space="0" w:color="auto"/>
      </w:divBdr>
    </w:div>
    <w:div w:id="1219441294">
      <w:bodyDiv w:val="1"/>
      <w:marLeft w:val="0"/>
      <w:marRight w:val="0"/>
      <w:marTop w:val="0"/>
      <w:marBottom w:val="0"/>
      <w:divBdr>
        <w:top w:val="none" w:sz="0" w:space="0" w:color="auto"/>
        <w:left w:val="none" w:sz="0" w:space="0" w:color="auto"/>
        <w:bottom w:val="none" w:sz="0" w:space="0" w:color="auto"/>
        <w:right w:val="none" w:sz="0" w:space="0" w:color="auto"/>
      </w:divBdr>
    </w:div>
    <w:div w:id="1224026880">
      <w:bodyDiv w:val="1"/>
      <w:marLeft w:val="0"/>
      <w:marRight w:val="0"/>
      <w:marTop w:val="0"/>
      <w:marBottom w:val="0"/>
      <w:divBdr>
        <w:top w:val="none" w:sz="0" w:space="0" w:color="auto"/>
        <w:left w:val="none" w:sz="0" w:space="0" w:color="auto"/>
        <w:bottom w:val="none" w:sz="0" w:space="0" w:color="auto"/>
        <w:right w:val="none" w:sz="0" w:space="0" w:color="auto"/>
      </w:divBdr>
    </w:div>
    <w:div w:id="1534490233">
      <w:bodyDiv w:val="1"/>
      <w:marLeft w:val="0"/>
      <w:marRight w:val="0"/>
      <w:marTop w:val="0"/>
      <w:marBottom w:val="0"/>
      <w:divBdr>
        <w:top w:val="none" w:sz="0" w:space="0" w:color="auto"/>
        <w:left w:val="none" w:sz="0" w:space="0" w:color="auto"/>
        <w:bottom w:val="none" w:sz="0" w:space="0" w:color="auto"/>
        <w:right w:val="none" w:sz="0" w:space="0" w:color="auto"/>
      </w:divBdr>
    </w:div>
    <w:div w:id="1606572301">
      <w:bodyDiv w:val="1"/>
      <w:marLeft w:val="0"/>
      <w:marRight w:val="0"/>
      <w:marTop w:val="0"/>
      <w:marBottom w:val="0"/>
      <w:divBdr>
        <w:top w:val="none" w:sz="0" w:space="0" w:color="auto"/>
        <w:left w:val="none" w:sz="0" w:space="0" w:color="auto"/>
        <w:bottom w:val="none" w:sz="0" w:space="0" w:color="auto"/>
        <w:right w:val="none" w:sz="0" w:space="0" w:color="auto"/>
      </w:divBdr>
    </w:div>
    <w:div w:id="1630165377">
      <w:bodyDiv w:val="1"/>
      <w:marLeft w:val="0"/>
      <w:marRight w:val="0"/>
      <w:marTop w:val="0"/>
      <w:marBottom w:val="0"/>
      <w:divBdr>
        <w:top w:val="none" w:sz="0" w:space="0" w:color="auto"/>
        <w:left w:val="none" w:sz="0" w:space="0" w:color="auto"/>
        <w:bottom w:val="none" w:sz="0" w:space="0" w:color="auto"/>
        <w:right w:val="none" w:sz="0" w:space="0" w:color="auto"/>
      </w:divBdr>
    </w:div>
    <w:div w:id="1666661036">
      <w:bodyDiv w:val="1"/>
      <w:marLeft w:val="0"/>
      <w:marRight w:val="0"/>
      <w:marTop w:val="0"/>
      <w:marBottom w:val="0"/>
      <w:divBdr>
        <w:top w:val="none" w:sz="0" w:space="0" w:color="auto"/>
        <w:left w:val="none" w:sz="0" w:space="0" w:color="auto"/>
        <w:bottom w:val="none" w:sz="0" w:space="0" w:color="auto"/>
        <w:right w:val="none" w:sz="0" w:space="0" w:color="auto"/>
      </w:divBdr>
    </w:div>
    <w:div w:id="1707950392">
      <w:bodyDiv w:val="1"/>
      <w:marLeft w:val="0"/>
      <w:marRight w:val="0"/>
      <w:marTop w:val="0"/>
      <w:marBottom w:val="0"/>
      <w:divBdr>
        <w:top w:val="none" w:sz="0" w:space="0" w:color="auto"/>
        <w:left w:val="none" w:sz="0" w:space="0" w:color="auto"/>
        <w:bottom w:val="none" w:sz="0" w:space="0" w:color="auto"/>
        <w:right w:val="none" w:sz="0" w:space="0" w:color="auto"/>
      </w:divBdr>
    </w:div>
    <w:div w:id="1826310629">
      <w:bodyDiv w:val="1"/>
      <w:marLeft w:val="0"/>
      <w:marRight w:val="0"/>
      <w:marTop w:val="0"/>
      <w:marBottom w:val="0"/>
      <w:divBdr>
        <w:top w:val="none" w:sz="0" w:space="0" w:color="auto"/>
        <w:left w:val="none" w:sz="0" w:space="0" w:color="auto"/>
        <w:bottom w:val="none" w:sz="0" w:space="0" w:color="auto"/>
        <w:right w:val="none" w:sz="0" w:space="0" w:color="auto"/>
      </w:divBdr>
    </w:div>
    <w:div w:id="1844859372">
      <w:bodyDiv w:val="1"/>
      <w:marLeft w:val="0"/>
      <w:marRight w:val="0"/>
      <w:marTop w:val="0"/>
      <w:marBottom w:val="0"/>
      <w:divBdr>
        <w:top w:val="none" w:sz="0" w:space="0" w:color="auto"/>
        <w:left w:val="none" w:sz="0" w:space="0" w:color="auto"/>
        <w:bottom w:val="none" w:sz="0" w:space="0" w:color="auto"/>
        <w:right w:val="none" w:sz="0" w:space="0" w:color="auto"/>
      </w:divBdr>
    </w:div>
    <w:div w:id="20206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OI@Chesterfield.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FOI@Chesterfield.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422AF24643034796CE8141B48F702B" ma:contentTypeVersion="0" ma:contentTypeDescription="Create a new document." ma:contentTypeScope="" ma:versionID="7f0262cc5b556030825565b2adaf3e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BBA7E-1A9F-4DCA-BFBB-3FCB699A6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AB7F5B-485B-49D0-B6F1-D7F48712A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905853-6BB2-4232-848E-BF392D2CC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Chesterfield Borough Council</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Taylor</dc:creator>
  <cp:lastModifiedBy>Andy Booker</cp:lastModifiedBy>
  <cp:revision>2</cp:revision>
  <cp:lastPrinted>2015-03-25T15:39:00Z</cp:lastPrinted>
  <dcterms:created xsi:type="dcterms:W3CDTF">2017-09-19T08:53:00Z</dcterms:created>
  <dcterms:modified xsi:type="dcterms:W3CDTF">2017-09-19T08:53:00Z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0x01010075422AF24643034796CE8141B48F702B</vt:lpwstr>
  </property>
</Properties>
</file>