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
        <w:gridCol w:w="4077"/>
        <w:gridCol w:w="1310"/>
        <w:gridCol w:w="5068"/>
        <w:gridCol w:w="35"/>
      </w:tblGrid>
      <w:tr w:rsidR="00716260" w:rsidRPr="001259F2" w14:paraId="3295FA58" w14:textId="77777777" w:rsidTr="00316838">
        <w:trPr>
          <w:gridBefore w:val="1"/>
          <w:gridAfter w:val="1"/>
          <w:divId w:val="294454888"/>
          <w:wBefore w:w="250" w:type="dxa"/>
          <w:wAfter w:w="35" w:type="dxa"/>
          <w:trHeight w:hRule="exact" w:val="2977"/>
        </w:trPr>
        <w:tc>
          <w:tcPr>
            <w:tcW w:w="4077" w:type="dxa"/>
            <w:tcBorders>
              <w:top w:val="nil"/>
              <w:left w:val="nil"/>
              <w:bottom w:val="nil"/>
              <w:right w:val="nil"/>
            </w:tcBorders>
          </w:tcPr>
          <w:p w14:paraId="3295FA4F" w14:textId="405A5C61" w:rsidR="00716260" w:rsidRPr="001259F2" w:rsidRDefault="001B6148" w:rsidP="001259F2">
            <w:pPr>
              <w:rPr>
                <w:rFonts w:ascii="Arial" w:hAnsi="Arial" w:cs="Arial"/>
              </w:rPr>
            </w:pPr>
            <w:r>
              <w:rPr>
                <w:noProof/>
              </w:rPr>
              <w:drawing>
                <wp:anchor distT="0" distB="0" distL="114300" distR="114300" simplePos="0" relativeHeight="251659264" behindDoc="1" locked="0" layoutInCell="1" allowOverlap="1" wp14:anchorId="6596D080" wp14:editId="04CEF0DF">
                  <wp:simplePos x="0" y="0"/>
                  <wp:positionH relativeFrom="column">
                    <wp:posOffset>-746760</wp:posOffset>
                  </wp:positionH>
                  <wp:positionV relativeFrom="paragraph">
                    <wp:posOffset>-551815</wp:posOffset>
                  </wp:positionV>
                  <wp:extent cx="7591425" cy="10871254"/>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591425" cy="1087125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tc>
        <w:tc>
          <w:tcPr>
            <w:tcW w:w="6378" w:type="dxa"/>
            <w:gridSpan w:val="2"/>
            <w:tcBorders>
              <w:top w:val="nil"/>
              <w:left w:val="nil"/>
              <w:bottom w:val="nil"/>
              <w:right w:val="nil"/>
            </w:tcBorders>
          </w:tcPr>
          <w:p w14:paraId="55CAFC63" w14:textId="77777777" w:rsidR="00CF77C1" w:rsidRPr="00CF77C1" w:rsidRDefault="006D21E7" w:rsidP="00CF77C1">
            <w:pPr>
              <w:tabs>
                <w:tab w:val="left" w:pos="-1440"/>
                <w:tab w:val="left" w:pos="-720"/>
                <w:tab w:val="left" w:pos="0"/>
                <w:tab w:val="left" w:pos="720"/>
                <w:tab w:val="left" w:pos="1080"/>
                <w:tab w:val="left" w:pos="2160"/>
                <w:tab w:val="left" w:pos="2880"/>
                <w:tab w:val="left" w:pos="3600"/>
                <w:tab w:val="left" w:pos="4320"/>
                <w:tab w:val="left" w:pos="5040"/>
                <w:tab w:val="left" w:pos="5760"/>
                <w:tab w:val="left" w:pos="6328"/>
                <w:tab w:val="left" w:pos="7048"/>
                <w:tab w:val="left" w:pos="7408"/>
                <w:tab w:val="left" w:pos="8640"/>
              </w:tabs>
              <w:jc w:val="right"/>
              <w:rPr>
                <w:rFonts w:ascii="Arial" w:hAnsi="Arial" w:cs="Arial"/>
              </w:rPr>
            </w:pPr>
            <w:r w:rsidRPr="00CF77C1">
              <w:rPr>
                <w:rFonts w:ascii="Arial" w:hAnsi="Arial" w:cs="Arial"/>
              </w:rPr>
              <w:t xml:space="preserve">Resources </w:t>
            </w:r>
            <w:r w:rsidR="007569F3" w:rsidRPr="00CF77C1">
              <w:rPr>
                <w:rFonts w:ascii="Arial" w:hAnsi="Arial" w:cs="Arial"/>
              </w:rPr>
              <w:t>Department</w:t>
            </w:r>
          </w:p>
          <w:p w14:paraId="240CE467" w14:textId="77777777" w:rsidR="00CF77C1" w:rsidRPr="00CF77C1" w:rsidRDefault="00CF77C1" w:rsidP="00CF77C1">
            <w:pPr>
              <w:tabs>
                <w:tab w:val="left" w:pos="-1440"/>
                <w:tab w:val="left" w:pos="-720"/>
                <w:tab w:val="left" w:pos="0"/>
                <w:tab w:val="left" w:pos="720"/>
                <w:tab w:val="left" w:pos="1080"/>
                <w:tab w:val="left" w:pos="2160"/>
                <w:tab w:val="left" w:pos="2880"/>
                <w:tab w:val="left" w:pos="3600"/>
                <w:tab w:val="left" w:pos="4320"/>
                <w:tab w:val="left" w:pos="5040"/>
                <w:tab w:val="left" w:pos="5760"/>
                <w:tab w:val="left" w:pos="6328"/>
                <w:tab w:val="left" w:pos="7048"/>
                <w:tab w:val="left" w:pos="7408"/>
                <w:tab w:val="left" w:pos="8640"/>
              </w:tabs>
              <w:jc w:val="right"/>
              <w:rPr>
                <w:rFonts w:ascii="Arial" w:eastAsiaTheme="minorEastAsia" w:hAnsi="Arial" w:cs="Arial"/>
                <w:noProof/>
                <w:color w:val="000000"/>
              </w:rPr>
            </w:pPr>
            <w:r w:rsidRPr="00CF77C1">
              <w:rPr>
                <w:rFonts w:ascii="Arial" w:eastAsiaTheme="minorEastAsia" w:hAnsi="Arial" w:cs="Arial"/>
                <w:noProof/>
                <w:color w:val="000000"/>
              </w:rPr>
              <w:t>ICT Client Unit (ICU)</w:t>
            </w:r>
          </w:p>
          <w:p w14:paraId="77AC7A7B" w14:textId="77777777" w:rsidR="00CF77C1" w:rsidRPr="00CF77C1" w:rsidRDefault="00CF77C1" w:rsidP="00CF77C1">
            <w:pPr>
              <w:tabs>
                <w:tab w:val="left" w:pos="-1440"/>
                <w:tab w:val="left" w:pos="-720"/>
                <w:tab w:val="left" w:pos="0"/>
                <w:tab w:val="left" w:pos="720"/>
                <w:tab w:val="left" w:pos="1080"/>
                <w:tab w:val="left" w:pos="2160"/>
                <w:tab w:val="left" w:pos="2880"/>
                <w:tab w:val="left" w:pos="3600"/>
                <w:tab w:val="left" w:pos="4320"/>
                <w:tab w:val="left" w:pos="5040"/>
                <w:tab w:val="left" w:pos="5760"/>
                <w:tab w:val="left" w:pos="6328"/>
                <w:tab w:val="left" w:pos="7048"/>
                <w:tab w:val="left" w:pos="7408"/>
                <w:tab w:val="left" w:pos="8640"/>
              </w:tabs>
              <w:jc w:val="right"/>
              <w:rPr>
                <w:rFonts w:ascii="Arial" w:eastAsiaTheme="minorEastAsia" w:hAnsi="Arial" w:cs="Arial"/>
                <w:noProof/>
                <w:color w:val="000000"/>
              </w:rPr>
            </w:pPr>
            <w:r w:rsidRPr="00CF77C1">
              <w:rPr>
                <w:rFonts w:ascii="Arial" w:eastAsiaTheme="minorEastAsia" w:hAnsi="Arial" w:cs="Arial"/>
                <w:noProof/>
                <w:color w:val="000000"/>
              </w:rPr>
              <w:t>Customer Transformation and Communications Services</w:t>
            </w:r>
          </w:p>
          <w:p w14:paraId="3295FA51" w14:textId="3EA13AC3" w:rsidR="00716260" w:rsidRPr="00CF77C1" w:rsidRDefault="00467D9B" w:rsidP="00CF77C1">
            <w:pPr>
              <w:tabs>
                <w:tab w:val="left" w:pos="-1440"/>
                <w:tab w:val="left" w:pos="-720"/>
                <w:tab w:val="left" w:pos="0"/>
                <w:tab w:val="left" w:pos="720"/>
                <w:tab w:val="left" w:pos="1080"/>
                <w:tab w:val="left" w:pos="2160"/>
                <w:tab w:val="left" w:pos="2880"/>
                <w:tab w:val="left" w:pos="3600"/>
                <w:tab w:val="left" w:pos="4320"/>
                <w:tab w:val="left" w:pos="5040"/>
                <w:tab w:val="left" w:pos="5760"/>
                <w:tab w:val="left" w:pos="6328"/>
                <w:tab w:val="left" w:pos="7048"/>
                <w:tab w:val="left" w:pos="7408"/>
                <w:tab w:val="left" w:pos="8640"/>
              </w:tabs>
              <w:jc w:val="right"/>
              <w:rPr>
                <w:rFonts w:ascii="Arial" w:eastAsiaTheme="minorEastAsia" w:hAnsi="Arial" w:cs="Arial"/>
                <w:noProof/>
                <w:color w:val="000000"/>
              </w:rPr>
            </w:pPr>
            <w:r>
              <w:rPr>
                <w:rFonts w:ascii="Arial" w:eastAsiaTheme="minorEastAsia" w:hAnsi="Arial" w:cs="Arial"/>
                <w:noProof/>
                <w:color w:val="000000"/>
              </w:rPr>
              <w:t>Information Team</w:t>
            </w:r>
            <w:r w:rsidR="00CF77C1" w:rsidRPr="00CF77C1">
              <w:rPr>
                <w:rFonts w:ascii="Arial" w:eastAsiaTheme="minorEastAsia" w:hAnsi="Arial" w:cs="Arial"/>
                <w:noProof/>
                <w:color w:val="000000"/>
              </w:rPr>
              <w:t xml:space="preserve"> </w:t>
            </w:r>
          </w:p>
          <w:p w14:paraId="3295FA52" w14:textId="6E4F6A43" w:rsidR="00716260" w:rsidRPr="00CF77C1" w:rsidRDefault="00CF77C1" w:rsidP="001259F2">
            <w:pPr>
              <w:tabs>
                <w:tab w:val="left" w:pos="-1440"/>
                <w:tab w:val="left" w:pos="-720"/>
                <w:tab w:val="left" w:pos="0"/>
                <w:tab w:val="left" w:pos="720"/>
                <w:tab w:val="left" w:pos="1080"/>
                <w:tab w:val="left" w:pos="2160"/>
                <w:tab w:val="left" w:pos="2880"/>
                <w:tab w:val="left" w:pos="3600"/>
                <w:tab w:val="left" w:pos="4320"/>
                <w:tab w:val="left" w:pos="5040"/>
                <w:tab w:val="left" w:pos="5760"/>
                <w:tab w:val="left" w:pos="6328"/>
                <w:tab w:val="left" w:pos="7048"/>
                <w:tab w:val="left" w:pos="7408"/>
                <w:tab w:val="left" w:pos="8640"/>
              </w:tabs>
              <w:jc w:val="right"/>
              <w:rPr>
                <w:rFonts w:ascii="Arial" w:hAnsi="Arial" w:cs="Arial"/>
              </w:rPr>
            </w:pPr>
            <w:r w:rsidRPr="00CF77C1">
              <w:rPr>
                <w:rFonts w:ascii="Arial" w:hAnsi="Arial" w:cs="Arial"/>
              </w:rPr>
              <w:t>7</w:t>
            </w:r>
            <w:r w:rsidRPr="00CF77C1">
              <w:rPr>
                <w:rFonts w:ascii="Arial" w:hAnsi="Arial" w:cs="Arial"/>
                <w:vertAlign w:val="superscript"/>
              </w:rPr>
              <w:t>th</w:t>
            </w:r>
            <w:r w:rsidRPr="00CF77C1">
              <w:rPr>
                <w:rFonts w:ascii="Arial" w:hAnsi="Arial" w:cs="Arial"/>
              </w:rPr>
              <w:t xml:space="preserve"> Floor - </w:t>
            </w:r>
            <w:r w:rsidR="00F37C89" w:rsidRPr="00CF77C1">
              <w:rPr>
                <w:rFonts w:ascii="Arial" w:hAnsi="Arial" w:cs="Arial"/>
              </w:rPr>
              <w:t xml:space="preserve">Zone </w:t>
            </w:r>
            <w:r w:rsidR="006D21E7" w:rsidRPr="00CF77C1">
              <w:rPr>
                <w:rFonts w:ascii="Arial" w:hAnsi="Arial" w:cs="Arial"/>
              </w:rPr>
              <w:t>C</w:t>
            </w:r>
          </w:p>
          <w:p w14:paraId="3295FA53" w14:textId="77777777" w:rsidR="00F37C89" w:rsidRPr="00CF77C1" w:rsidRDefault="00F37C89" w:rsidP="001259F2">
            <w:pPr>
              <w:tabs>
                <w:tab w:val="left" w:pos="-1440"/>
                <w:tab w:val="left" w:pos="-720"/>
                <w:tab w:val="left" w:pos="0"/>
                <w:tab w:val="left" w:pos="720"/>
                <w:tab w:val="left" w:pos="1080"/>
                <w:tab w:val="left" w:pos="2160"/>
                <w:tab w:val="left" w:pos="2880"/>
                <w:tab w:val="left" w:pos="3600"/>
                <w:tab w:val="left" w:pos="4320"/>
                <w:tab w:val="left" w:pos="5040"/>
                <w:tab w:val="left" w:pos="5760"/>
                <w:tab w:val="left" w:pos="6328"/>
                <w:tab w:val="left" w:pos="7048"/>
                <w:tab w:val="left" w:pos="7408"/>
                <w:tab w:val="left" w:pos="8640"/>
              </w:tabs>
              <w:jc w:val="right"/>
              <w:rPr>
                <w:rFonts w:ascii="Arial" w:hAnsi="Arial" w:cs="Arial"/>
              </w:rPr>
            </w:pPr>
            <w:r w:rsidRPr="00CF77C1">
              <w:rPr>
                <w:rFonts w:ascii="Arial" w:hAnsi="Arial" w:cs="Arial"/>
              </w:rPr>
              <w:t>Bernard Weatherill House</w:t>
            </w:r>
          </w:p>
          <w:p w14:paraId="3295FA54" w14:textId="77777777" w:rsidR="00716260" w:rsidRPr="00CF77C1" w:rsidRDefault="00F37C89" w:rsidP="001259F2">
            <w:pPr>
              <w:tabs>
                <w:tab w:val="left" w:pos="-1440"/>
                <w:tab w:val="left" w:pos="-720"/>
                <w:tab w:val="left" w:pos="0"/>
                <w:tab w:val="left" w:pos="720"/>
                <w:tab w:val="left" w:pos="1080"/>
                <w:tab w:val="left" w:pos="2160"/>
                <w:tab w:val="left" w:pos="2880"/>
                <w:tab w:val="left" w:pos="3600"/>
                <w:tab w:val="left" w:pos="4320"/>
                <w:tab w:val="left" w:pos="5040"/>
                <w:tab w:val="left" w:pos="5760"/>
                <w:tab w:val="left" w:pos="6328"/>
                <w:tab w:val="left" w:pos="7048"/>
                <w:tab w:val="left" w:pos="7408"/>
                <w:tab w:val="left" w:pos="8640"/>
              </w:tabs>
              <w:jc w:val="right"/>
              <w:rPr>
                <w:rFonts w:ascii="Arial" w:hAnsi="Arial" w:cs="Arial"/>
              </w:rPr>
            </w:pPr>
            <w:r w:rsidRPr="00CF77C1">
              <w:rPr>
                <w:rFonts w:ascii="Arial" w:hAnsi="Arial" w:cs="Arial"/>
              </w:rPr>
              <w:t>8 Mint Walk</w:t>
            </w:r>
          </w:p>
          <w:p w14:paraId="3295FA55" w14:textId="77777777" w:rsidR="00716260" w:rsidRPr="00CF77C1" w:rsidRDefault="00716260" w:rsidP="001259F2">
            <w:pPr>
              <w:tabs>
                <w:tab w:val="left" w:pos="-1440"/>
                <w:tab w:val="left" w:pos="-720"/>
                <w:tab w:val="left" w:pos="0"/>
                <w:tab w:val="left" w:pos="720"/>
                <w:tab w:val="left" w:pos="1080"/>
                <w:tab w:val="left" w:pos="2160"/>
                <w:tab w:val="left" w:pos="2880"/>
                <w:tab w:val="left" w:pos="3600"/>
                <w:tab w:val="left" w:pos="4320"/>
                <w:tab w:val="left" w:pos="5040"/>
                <w:tab w:val="left" w:pos="5760"/>
                <w:tab w:val="left" w:pos="6328"/>
                <w:tab w:val="left" w:pos="7048"/>
                <w:tab w:val="left" w:pos="7408"/>
                <w:tab w:val="left" w:pos="8640"/>
              </w:tabs>
              <w:jc w:val="right"/>
              <w:rPr>
                <w:rFonts w:ascii="Arial" w:hAnsi="Arial" w:cs="Arial"/>
              </w:rPr>
            </w:pPr>
            <w:r w:rsidRPr="00CF77C1">
              <w:rPr>
                <w:rFonts w:ascii="Arial" w:hAnsi="Arial" w:cs="Arial"/>
              </w:rPr>
              <w:t xml:space="preserve">Croydon </w:t>
            </w:r>
            <w:r w:rsidR="00F37C89" w:rsidRPr="00CF77C1">
              <w:rPr>
                <w:rFonts w:ascii="Arial" w:hAnsi="Arial" w:cs="Arial"/>
              </w:rPr>
              <w:t>CR0 1EA</w:t>
            </w:r>
          </w:p>
          <w:p w14:paraId="5DFCB67A" w14:textId="77777777" w:rsidR="00716260" w:rsidRDefault="00716260" w:rsidP="001259F2">
            <w:pPr>
              <w:tabs>
                <w:tab w:val="left" w:pos="-1440"/>
                <w:tab w:val="left" w:pos="-720"/>
                <w:tab w:val="left" w:pos="0"/>
                <w:tab w:val="left" w:pos="720"/>
                <w:tab w:val="left" w:pos="1080"/>
                <w:tab w:val="left" w:pos="2160"/>
                <w:tab w:val="left" w:pos="2880"/>
                <w:tab w:val="left" w:pos="3600"/>
                <w:tab w:val="left" w:pos="4320"/>
                <w:tab w:val="left" w:pos="5040"/>
                <w:tab w:val="left" w:pos="5760"/>
                <w:tab w:val="left" w:pos="6328"/>
                <w:tab w:val="left" w:pos="7048"/>
                <w:tab w:val="left" w:pos="7408"/>
                <w:tab w:val="left" w:pos="8640"/>
              </w:tabs>
              <w:jc w:val="right"/>
              <w:rPr>
                <w:rFonts w:ascii="Arial" w:hAnsi="Arial" w:cs="Arial"/>
              </w:rPr>
            </w:pPr>
          </w:p>
          <w:p w14:paraId="3295FA57" w14:textId="77777777" w:rsidR="00467D9B" w:rsidRPr="00CF77C1" w:rsidRDefault="00467D9B" w:rsidP="001259F2">
            <w:pPr>
              <w:tabs>
                <w:tab w:val="left" w:pos="-1440"/>
                <w:tab w:val="left" w:pos="-720"/>
                <w:tab w:val="left" w:pos="0"/>
                <w:tab w:val="left" w:pos="720"/>
                <w:tab w:val="left" w:pos="1080"/>
                <w:tab w:val="left" w:pos="2160"/>
                <w:tab w:val="left" w:pos="2880"/>
                <w:tab w:val="left" w:pos="3600"/>
                <w:tab w:val="left" w:pos="4320"/>
                <w:tab w:val="left" w:pos="5040"/>
                <w:tab w:val="left" w:pos="5760"/>
                <w:tab w:val="left" w:pos="6328"/>
                <w:tab w:val="left" w:pos="7048"/>
                <w:tab w:val="left" w:pos="7408"/>
                <w:tab w:val="left" w:pos="8640"/>
              </w:tabs>
              <w:jc w:val="right"/>
              <w:rPr>
                <w:rFonts w:ascii="Arial" w:hAnsi="Arial" w:cs="Arial"/>
              </w:rPr>
            </w:pPr>
          </w:p>
        </w:tc>
      </w:tr>
      <w:tr w:rsidR="00FE309B" w:rsidRPr="00FE309B" w14:paraId="598F4C4D" w14:textId="77777777" w:rsidTr="003168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divId w:val="294454888"/>
        </w:trPr>
        <w:tc>
          <w:tcPr>
            <w:tcW w:w="5637" w:type="dxa"/>
            <w:gridSpan w:val="3"/>
          </w:tcPr>
          <w:p w14:paraId="55FFB957" w14:textId="3E6244A2" w:rsidR="00094FF1" w:rsidRPr="00FE309B" w:rsidRDefault="00A20171" w:rsidP="00FE309B">
            <w:pPr>
              <w:tabs>
                <w:tab w:val="left" w:pos="9498"/>
              </w:tabs>
              <w:rPr>
                <w:rFonts w:ascii="Arial" w:hAnsi="Arial" w:cs="Arial"/>
              </w:rPr>
            </w:pPr>
            <w:r>
              <w:rPr>
                <w:rFonts w:ascii="Arial" w:hAnsi="Arial" w:cs="Arial"/>
              </w:rPr>
              <w:t>Ms Katy Stone</w:t>
            </w:r>
          </w:p>
        </w:tc>
        <w:tc>
          <w:tcPr>
            <w:tcW w:w="5103" w:type="dxa"/>
            <w:gridSpan w:val="2"/>
          </w:tcPr>
          <w:p w14:paraId="6E6FFECF" w14:textId="323918F2" w:rsidR="00FE309B" w:rsidRPr="00FE309B" w:rsidRDefault="00FE309B" w:rsidP="00FE309B">
            <w:pPr>
              <w:tabs>
                <w:tab w:val="left" w:pos="9498"/>
              </w:tabs>
              <w:jc w:val="right"/>
              <w:rPr>
                <w:rFonts w:ascii="Arial" w:hAnsi="Arial" w:cs="Arial"/>
              </w:rPr>
            </w:pPr>
          </w:p>
        </w:tc>
      </w:tr>
      <w:tr w:rsidR="00FE309B" w:rsidRPr="00316838" w14:paraId="18A158F0" w14:textId="77777777" w:rsidTr="003168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divId w:val="294454888"/>
        </w:trPr>
        <w:tc>
          <w:tcPr>
            <w:tcW w:w="5637" w:type="dxa"/>
            <w:gridSpan w:val="3"/>
          </w:tcPr>
          <w:p w14:paraId="696EFE9C" w14:textId="77777777" w:rsidR="00FE309B" w:rsidRPr="00316838" w:rsidRDefault="00FE309B" w:rsidP="00FE309B">
            <w:pPr>
              <w:tabs>
                <w:tab w:val="left" w:pos="9498"/>
              </w:tabs>
              <w:rPr>
                <w:rFonts w:ascii="Arial" w:hAnsi="Arial" w:cs="Arial"/>
              </w:rPr>
            </w:pPr>
          </w:p>
        </w:tc>
        <w:tc>
          <w:tcPr>
            <w:tcW w:w="5103" w:type="dxa"/>
            <w:gridSpan w:val="2"/>
          </w:tcPr>
          <w:p w14:paraId="622AA24D" w14:textId="77777777" w:rsidR="00FE309B" w:rsidRPr="00316838" w:rsidRDefault="00FE309B" w:rsidP="00FE309B">
            <w:pPr>
              <w:tabs>
                <w:tab w:val="left" w:pos="9498"/>
              </w:tabs>
              <w:rPr>
                <w:rFonts w:ascii="Arial" w:hAnsi="Arial" w:cs="Arial"/>
              </w:rPr>
            </w:pPr>
          </w:p>
        </w:tc>
      </w:tr>
      <w:tr w:rsidR="00316838" w:rsidRPr="00316838" w14:paraId="334F0ADD" w14:textId="77777777" w:rsidTr="003168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divId w:val="294454888"/>
        </w:trPr>
        <w:tc>
          <w:tcPr>
            <w:tcW w:w="5637" w:type="dxa"/>
            <w:gridSpan w:val="3"/>
          </w:tcPr>
          <w:p w14:paraId="1399050E" w14:textId="77777777" w:rsidR="00316838" w:rsidRPr="00316838" w:rsidRDefault="00316838" w:rsidP="00B3025D">
            <w:pPr>
              <w:rPr>
                <w:rFonts w:ascii="Arial" w:hAnsi="Arial" w:cs="Arial"/>
              </w:rPr>
            </w:pPr>
          </w:p>
          <w:p w14:paraId="7063A188" w14:textId="77777777" w:rsidR="00316838" w:rsidRPr="00316838" w:rsidRDefault="00316838" w:rsidP="00B3025D">
            <w:pPr>
              <w:rPr>
                <w:rFonts w:ascii="Arial" w:hAnsi="Arial" w:cs="Arial"/>
              </w:rPr>
            </w:pPr>
          </w:p>
          <w:p w14:paraId="3938C821" w14:textId="77777777" w:rsidR="00316838" w:rsidRPr="00316838" w:rsidRDefault="00316838" w:rsidP="00B3025D">
            <w:pPr>
              <w:rPr>
                <w:rFonts w:ascii="Arial" w:hAnsi="Arial" w:cs="Arial"/>
                <w:b/>
              </w:rPr>
            </w:pPr>
            <w:r w:rsidRPr="00316838">
              <w:rPr>
                <w:rFonts w:ascii="Arial" w:hAnsi="Arial" w:cs="Arial"/>
                <w:b/>
              </w:rPr>
              <w:t>SENT BY EMAIL</w:t>
            </w:r>
          </w:p>
        </w:tc>
        <w:tc>
          <w:tcPr>
            <w:tcW w:w="5103" w:type="dxa"/>
            <w:gridSpan w:val="2"/>
          </w:tcPr>
          <w:p w14:paraId="52627F37" w14:textId="77777777" w:rsidR="00316838" w:rsidRPr="00316838" w:rsidRDefault="00316838" w:rsidP="00B3025D">
            <w:pPr>
              <w:jc w:val="right"/>
              <w:rPr>
                <w:rFonts w:ascii="Arial" w:hAnsi="Arial" w:cs="Arial"/>
              </w:rPr>
            </w:pPr>
            <w:r w:rsidRPr="00316838">
              <w:rPr>
                <w:rFonts w:ascii="Arial" w:hAnsi="Arial" w:cs="Arial"/>
              </w:rPr>
              <w:t>Contact: Information Team</w:t>
            </w:r>
          </w:p>
          <w:p w14:paraId="27B74A08" w14:textId="77777777" w:rsidR="00316838" w:rsidRPr="00316838" w:rsidRDefault="00316838" w:rsidP="00B3025D">
            <w:pPr>
              <w:jc w:val="right"/>
              <w:rPr>
                <w:rFonts w:ascii="Arial" w:hAnsi="Arial" w:cs="Arial"/>
              </w:rPr>
            </w:pPr>
            <w:r w:rsidRPr="00316838">
              <w:rPr>
                <w:rFonts w:ascii="Arial" w:hAnsi="Arial" w:cs="Arial"/>
              </w:rPr>
              <w:t>information@croydon.gov.uk</w:t>
            </w:r>
          </w:p>
          <w:p w14:paraId="3D9FE1B5" w14:textId="36FE4A9C" w:rsidR="00316838" w:rsidRPr="00316838" w:rsidRDefault="00316838" w:rsidP="00B3025D">
            <w:pPr>
              <w:jc w:val="right"/>
              <w:rPr>
                <w:rFonts w:ascii="Arial" w:hAnsi="Arial" w:cs="Arial"/>
              </w:rPr>
            </w:pPr>
            <w:r w:rsidRPr="00316838">
              <w:rPr>
                <w:rFonts w:ascii="Arial" w:hAnsi="Arial" w:cs="Arial"/>
              </w:rPr>
              <w:t>Our Ref: F/CRT/1000</w:t>
            </w:r>
            <w:r w:rsidR="00A20171">
              <w:rPr>
                <w:rFonts w:ascii="Arial" w:hAnsi="Arial" w:cs="Arial"/>
              </w:rPr>
              <w:t>5769</w:t>
            </w:r>
          </w:p>
          <w:p w14:paraId="39A2BD90" w14:textId="12315037" w:rsidR="00316838" w:rsidRPr="00316838" w:rsidRDefault="00316838" w:rsidP="00B3025D">
            <w:pPr>
              <w:jc w:val="right"/>
              <w:rPr>
                <w:rFonts w:ascii="Arial" w:hAnsi="Arial" w:cs="Arial"/>
              </w:rPr>
            </w:pPr>
            <w:r w:rsidRPr="00316838">
              <w:rPr>
                <w:rFonts w:ascii="Arial" w:hAnsi="Arial" w:cs="Arial"/>
              </w:rPr>
              <w:t xml:space="preserve">Date: </w:t>
            </w:r>
            <w:r w:rsidR="003D6D46">
              <w:rPr>
                <w:rFonts w:ascii="Arial" w:hAnsi="Arial" w:cs="Arial"/>
              </w:rPr>
              <w:t>4 May</w:t>
            </w:r>
            <w:r w:rsidRPr="00316838">
              <w:rPr>
                <w:rFonts w:ascii="Arial" w:hAnsi="Arial" w:cs="Arial"/>
              </w:rPr>
              <w:t xml:space="preserve"> 2016</w:t>
            </w:r>
          </w:p>
        </w:tc>
      </w:tr>
    </w:tbl>
    <w:p w14:paraId="7A609A0C" w14:textId="77777777" w:rsidR="00316838" w:rsidRPr="00316838" w:rsidRDefault="00316838" w:rsidP="00316838">
      <w:pPr>
        <w:divId w:val="294454888"/>
        <w:rPr>
          <w:rFonts w:ascii="Arial" w:hAnsi="Arial" w:cs="Arial"/>
        </w:rPr>
      </w:pPr>
    </w:p>
    <w:p w14:paraId="6702AF6D" w14:textId="77777777" w:rsidR="00316838" w:rsidRPr="00316838" w:rsidRDefault="00316838" w:rsidP="00316838">
      <w:pPr>
        <w:divId w:val="294454888"/>
        <w:rPr>
          <w:rFonts w:ascii="Arial" w:hAnsi="Arial" w:cs="Arial"/>
          <w:b/>
        </w:rPr>
      </w:pPr>
    </w:p>
    <w:p w14:paraId="6D10C62E" w14:textId="3F2985C9" w:rsidR="00316838" w:rsidRPr="00316838" w:rsidRDefault="00316838" w:rsidP="00316838">
      <w:pPr>
        <w:divId w:val="294454888"/>
        <w:rPr>
          <w:rFonts w:ascii="Arial" w:hAnsi="Arial" w:cs="Arial"/>
        </w:rPr>
      </w:pPr>
      <w:r w:rsidRPr="00316838">
        <w:rPr>
          <w:rFonts w:ascii="Arial" w:hAnsi="Arial" w:cs="Arial"/>
        </w:rPr>
        <w:t xml:space="preserve">Dear </w:t>
      </w:r>
      <w:r w:rsidR="00A20171">
        <w:rPr>
          <w:rFonts w:ascii="Arial" w:hAnsi="Arial" w:cs="Arial"/>
        </w:rPr>
        <w:t>Ms Stone</w:t>
      </w:r>
    </w:p>
    <w:p w14:paraId="378FCDE5" w14:textId="77777777" w:rsidR="00316838" w:rsidRPr="00316838" w:rsidRDefault="00316838" w:rsidP="00316838">
      <w:pPr>
        <w:divId w:val="294454888"/>
        <w:rPr>
          <w:rFonts w:ascii="Arial" w:hAnsi="Arial" w:cs="Arial"/>
        </w:rPr>
      </w:pPr>
    </w:p>
    <w:p w14:paraId="22DA9559" w14:textId="77777777" w:rsidR="00316838" w:rsidRPr="00316838" w:rsidRDefault="00316838" w:rsidP="00316838">
      <w:pPr>
        <w:divId w:val="294454888"/>
        <w:rPr>
          <w:rFonts w:ascii="Arial" w:hAnsi="Arial" w:cs="Arial"/>
          <w:b/>
          <w:sz w:val="28"/>
          <w:szCs w:val="28"/>
        </w:rPr>
      </w:pPr>
      <w:r w:rsidRPr="00316838">
        <w:rPr>
          <w:rFonts w:ascii="Arial" w:hAnsi="Arial" w:cs="Arial"/>
          <w:b/>
          <w:sz w:val="28"/>
          <w:szCs w:val="28"/>
        </w:rPr>
        <w:t>Freedom of Information Request</w:t>
      </w:r>
    </w:p>
    <w:p w14:paraId="36A031ED" w14:textId="77777777" w:rsidR="00316838" w:rsidRPr="00316838" w:rsidRDefault="00316838" w:rsidP="00316838">
      <w:pPr>
        <w:divId w:val="294454888"/>
        <w:rPr>
          <w:rFonts w:ascii="Arial" w:hAnsi="Arial" w:cs="Arial"/>
        </w:rPr>
      </w:pPr>
    </w:p>
    <w:p w14:paraId="3AA82C96" w14:textId="71F05837" w:rsidR="00316838" w:rsidRPr="00316838" w:rsidRDefault="00316838" w:rsidP="00316838">
      <w:pPr>
        <w:divId w:val="294454888"/>
        <w:rPr>
          <w:rFonts w:ascii="Arial" w:hAnsi="Arial" w:cs="Arial"/>
        </w:rPr>
      </w:pPr>
      <w:r w:rsidRPr="00316838">
        <w:rPr>
          <w:rFonts w:ascii="Arial" w:hAnsi="Arial" w:cs="Arial"/>
        </w:rPr>
        <w:t xml:space="preserve">Your request has been considered under the provisions of the Freedom of Information Act.  </w:t>
      </w:r>
      <w:r w:rsidR="00A20171">
        <w:rPr>
          <w:rFonts w:ascii="Arial" w:hAnsi="Arial" w:cs="Arial"/>
        </w:rPr>
        <w:t>Specifically, you have requested</w:t>
      </w:r>
      <w:bookmarkStart w:id="0" w:name="_GoBack"/>
      <w:bookmarkEnd w:id="0"/>
      <w:r w:rsidR="00A20171">
        <w:rPr>
          <w:rFonts w:ascii="Arial" w:hAnsi="Arial" w:cs="Arial"/>
        </w:rPr>
        <w:t xml:space="preserve"> the following information:</w:t>
      </w:r>
    </w:p>
    <w:p w14:paraId="0C2EE721" w14:textId="77777777" w:rsidR="00A20171" w:rsidRDefault="00A20171" w:rsidP="00A20171">
      <w:pPr>
        <w:divId w:val="294454888"/>
        <w:rPr>
          <w:rFonts w:ascii="Arial" w:hAnsi="Arial" w:cs="Arial"/>
        </w:rPr>
      </w:pPr>
    </w:p>
    <w:p w14:paraId="7E65866C" w14:textId="5DFD389D" w:rsidR="00A20171" w:rsidRPr="00A20171" w:rsidRDefault="00A20171" w:rsidP="00A20171">
      <w:pPr>
        <w:ind w:left="720"/>
        <w:divId w:val="294454888"/>
        <w:rPr>
          <w:rFonts w:ascii="Arial" w:hAnsi="Arial" w:cs="Arial"/>
          <w:i/>
        </w:rPr>
      </w:pPr>
      <w:r>
        <w:rPr>
          <w:rFonts w:ascii="Arial" w:hAnsi="Arial" w:cs="Arial"/>
          <w:i/>
        </w:rPr>
        <w:t>“</w:t>
      </w:r>
      <w:r w:rsidRPr="00A20171">
        <w:rPr>
          <w:rFonts w:ascii="Arial" w:hAnsi="Arial" w:cs="Arial"/>
          <w:i/>
        </w:rPr>
        <w:t>The most up to date list you can obtain with;</w:t>
      </w:r>
    </w:p>
    <w:p w14:paraId="17E2C83C" w14:textId="77777777" w:rsidR="00A20171" w:rsidRPr="00A20171" w:rsidRDefault="00A20171" w:rsidP="00A20171">
      <w:pPr>
        <w:ind w:left="720"/>
        <w:divId w:val="294454888"/>
        <w:rPr>
          <w:rFonts w:ascii="Arial" w:hAnsi="Arial" w:cs="Arial"/>
          <w:i/>
        </w:rPr>
      </w:pPr>
      <w:r w:rsidRPr="00A20171">
        <w:rPr>
          <w:rFonts w:ascii="Arial" w:hAnsi="Arial" w:cs="Arial"/>
          <w:i/>
        </w:rPr>
        <w:t xml:space="preserve">(a) List all Commercial properties with their Rateable Values and addresses. </w:t>
      </w:r>
    </w:p>
    <w:p w14:paraId="722867F5" w14:textId="77777777" w:rsidR="00A20171" w:rsidRPr="00A20171" w:rsidRDefault="00A20171" w:rsidP="00A20171">
      <w:pPr>
        <w:ind w:left="720"/>
        <w:divId w:val="294454888"/>
        <w:rPr>
          <w:rFonts w:ascii="Arial" w:hAnsi="Arial" w:cs="Arial"/>
          <w:i/>
        </w:rPr>
      </w:pPr>
      <w:r w:rsidRPr="00A20171">
        <w:rPr>
          <w:rFonts w:ascii="Arial" w:hAnsi="Arial" w:cs="Arial"/>
          <w:i/>
        </w:rPr>
        <w:t>(b) The names and addresses of the Rate payers referred to above for each property and their correspondence address (if different from the property address)</w:t>
      </w:r>
    </w:p>
    <w:p w14:paraId="13290AC2" w14:textId="77777777" w:rsidR="00A20171" w:rsidRPr="00A20171" w:rsidRDefault="00A20171" w:rsidP="00A20171">
      <w:pPr>
        <w:ind w:left="720"/>
        <w:divId w:val="294454888"/>
        <w:rPr>
          <w:rFonts w:ascii="Arial" w:hAnsi="Arial" w:cs="Arial"/>
          <w:i/>
        </w:rPr>
      </w:pPr>
      <w:r w:rsidRPr="00A20171">
        <w:rPr>
          <w:rFonts w:ascii="Arial" w:hAnsi="Arial" w:cs="Arial"/>
          <w:i/>
        </w:rPr>
        <w:t>(c) The full billing authority reference for each property</w:t>
      </w:r>
    </w:p>
    <w:p w14:paraId="288E658E" w14:textId="77777777" w:rsidR="00A20171" w:rsidRPr="00A20171" w:rsidRDefault="00A20171" w:rsidP="00A20171">
      <w:pPr>
        <w:ind w:left="720"/>
        <w:divId w:val="294454888"/>
        <w:rPr>
          <w:rFonts w:ascii="Arial" w:hAnsi="Arial" w:cs="Arial"/>
          <w:i/>
        </w:rPr>
      </w:pPr>
      <w:r w:rsidRPr="00A20171">
        <w:rPr>
          <w:rFonts w:ascii="Arial" w:hAnsi="Arial" w:cs="Arial"/>
          <w:i/>
        </w:rPr>
        <w:t>(d) The current liability payable for the year 2015/16 &amp; 2016/17</w:t>
      </w:r>
    </w:p>
    <w:p w14:paraId="79DAD173" w14:textId="77777777" w:rsidR="00A20171" w:rsidRPr="00A20171" w:rsidRDefault="00A20171" w:rsidP="00A20171">
      <w:pPr>
        <w:ind w:left="720"/>
        <w:divId w:val="294454888"/>
        <w:rPr>
          <w:rFonts w:ascii="Arial" w:hAnsi="Arial" w:cs="Arial"/>
          <w:i/>
        </w:rPr>
      </w:pPr>
      <w:r w:rsidRPr="00A20171">
        <w:rPr>
          <w:rFonts w:ascii="Arial" w:hAnsi="Arial" w:cs="Arial"/>
          <w:i/>
        </w:rPr>
        <w:t>(e) The date the rateable occupier first became liable for the business rates</w:t>
      </w:r>
    </w:p>
    <w:p w14:paraId="5AA212F3" w14:textId="77777777" w:rsidR="00A20171" w:rsidRPr="00A20171" w:rsidRDefault="00A20171" w:rsidP="00A20171">
      <w:pPr>
        <w:ind w:left="720"/>
        <w:divId w:val="294454888"/>
        <w:rPr>
          <w:rFonts w:ascii="Arial" w:hAnsi="Arial" w:cs="Arial"/>
          <w:i/>
        </w:rPr>
      </w:pPr>
      <w:r w:rsidRPr="00A20171">
        <w:rPr>
          <w:rFonts w:ascii="Arial" w:hAnsi="Arial" w:cs="Arial"/>
          <w:i/>
        </w:rPr>
        <w:t>(f) Please also state which hereditament is currently receiving I. Charitable rate relief (mandatory rate relief) II. Discretionary rate relief III. Empty property rate relief IV. Listed building exemption V. Retail Relief VI Small Business Rate Relief VII. Any other relief</w:t>
      </w:r>
    </w:p>
    <w:p w14:paraId="16BDDCF4" w14:textId="4C0BC592" w:rsidR="00A20171" w:rsidRPr="00A20171" w:rsidRDefault="00A20171" w:rsidP="00A20171">
      <w:pPr>
        <w:ind w:left="720"/>
        <w:divId w:val="294454888"/>
        <w:rPr>
          <w:rFonts w:ascii="Arial" w:hAnsi="Arial" w:cs="Arial"/>
          <w:i/>
        </w:rPr>
      </w:pPr>
      <w:r w:rsidRPr="00A20171">
        <w:rPr>
          <w:rFonts w:ascii="Arial" w:hAnsi="Arial" w:cs="Arial"/>
          <w:i/>
        </w:rPr>
        <w:t>(g) List of all credits on account and the amounts</w:t>
      </w:r>
      <w:r>
        <w:rPr>
          <w:rFonts w:ascii="Arial" w:hAnsi="Arial" w:cs="Arial"/>
          <w:i/>
        </w:rPr>
        <w:t>”</w:t>
      </w:r>
    </w:p>
    <w:p w14:paraId="03F34E00" w14:textId="77777777" w:rsidR="00A20171" w:rsidRDefault="00A20171" w:rsidP="00A20171">
      <w:pPr>
        <w:divId w:val="294454888"/>
        <w:rPr>
          <w:rFonts w:ascii="Arial" w:hAnsi="Arial" w:cs="Arial"/>
          <w:color w:val="0000FF"/>
        </w:rPr>
      </w:pPr>
    </w:p>
    <w:p w14:paraId="2803FB8A" w14:textId="77777777" w:rsidR="00A20171" w:rsidRDefault="00A20171" w:rsidP="00A20171">
      <w:pPr>
        <w:divId w:val="294454888"/>
        <w:rPr>
          <w:rFonts w:ascii="Arial" w:hAnsi="Arial" w:cs="Arial"/>
          <w:color w:val="000000"/>
          <w:lang w:val="en-US"/>
        </w:rPr>
      </w:pPr>
      <w:r>
        <w:rPr>
          <w:rFonts w:ascii="Arial" w:hAnsi="Arial" w:cs="Arial"/>
          <w:lang w:val="en-US"/>
        </w:rPr>
        <w:t xml:space="preserve">Please see attached </w:t>
      </w:r>
      <w:r>
        <w:rPr>
          <w:rFonts w:ascii="Arial" w:hAnsi="Arial" w:cs="Arial"/>
          <w:color w:val="000000"/>
          <w:lang w:val="en-US"/>
        </w:rPr>
        <w:t xml:space="preserve">the list of </w:t>
      </w:r>
      <w:r>
        <w:rPr>
          <w:rFonts w:ascii="Arial" w:hAnsi="Arial" w:cs="Arial"/>
          <w:lang w:val="en-US"/>
        </w:rPr>
        <w:t>premises that incur a Business Rates liability within the billing authority of Croydon</w:t>
      </w:r>
      <w:r>
        <w:rPr>
          <w:rFonts w:ascii="Arial" w:hAnsi="Arial" w:cs="Arial"/>
          <w:color w:val="0000FF"/>
          <w:lang w:val="en-US"/>
        </w:rPr>
        <w:t xml:space="preserve"> </w:t>
      </w:r>
      <w:r>
        <w:rPr>
          <w:rFonts w:ascii="Arial" w:hAnsi="Arial" w:cs="Arial"/>
          <w:color w:val="000000"/>
          <w:lang w:val="en-US"/>
        </w:rPr>
        <w:t xml:space="preserve">along with the business rate </w:t>
      </w:r>
      <w:r>
        <w:rPr>
          <w:rFonts w:ascii="Arial" w:hAnsi="Arial" w:cs="Arial"/>
          <w:lang w:val="en-US"/>
        </w:rPr>
        <w:t xml:space="preserve">relief if applicable. Please note retail relief is no longer applicable from 1 April 2016. The current liability payable can only be provided for 2016/17 as this is the current financial year. </w:t>
      </w:r>
    </w:p>
    <w:p w14:paraId="3BD5B70C" w14:textId="77777777" w:rsidR="00A20171" w:rsidRDefault="00A20171" w:rsidP="00A20171">
      <w:pPr>
        <w:divId w:val="294454888"/>
        <w:rPr>
          <w:rFonts w:ascii="Arial" w:hAnsi="Arial" w:cs="Arial"/>
          <w:lang w:val="en-US"/>
        </w:rPr>
      </w:pPr>
    </w:p>
    <w:p w14:paraId="10DC2001" w14:textId="77777777" w:rsidR="00A20171" w:rsidRDefault="00A20171" w:rsidP="00A20171">
      <w:pPr>
        <w:divId w:val="294454888"/>
        <w:rPr>
          <w:rFonts w:ascii="Arial" w:hAnsi="Arial" w:cs="Arial"/>
          <w:lang w:val="en"/>
        </w:rPr>
      </w:pPr>
      <w:r>
        <w:rPr>
          <w:rFonts w:ascii="Arial" w:hAnsi="Arial" w:cs="Arial"/>
          <w:lang w:val="en"/>
        </w:rPr>
        <w:t>Where there is no liable party, we are unable to supply details of individuals as this constitutes personal data, as defined by the Data Protection Act 1998, and is exempt from disclosure by virtue of Section 40 (2) (a) (i) (Personal Information) of the Freedom of Information Act 2000. </w:t>
      </w:r>
    </w:p>
    <w:p w14:paraId="67C47544" w14:textId="77777777" w:rsidR="00A20171" w:rsidRDefault="00A20171" w:rsidP="00A20171">
      <w:pPr>
        <w:divId w:val="294454888"/>
        <w:rPr>
          <w:rFonts w:ascii="Arial" w:hAnsi="Arial" w:cs="Arial"/>
          <w:color w:val="0000FF"/>
        </w:rPr>
      </w:pPr>
    </w:p>
    <w:p w14:paraId="76D3A6AA" w14:textId="77777777" w:rsidR="00A20171" w:rsidRDefault="00A20171" w:rsidP="00A20171">
      <w:pPr>
        <w:divId w:val="294454888"/>
        <w:rPr>
          <w:rFonts w:ascii="Arial" w:hAnsi="Arial" w:cs="Arial"/>
          <w:color w:val="000000"/>
        </w:rPr>
      </w:pPr>
      <w:r>
        <w:rPr>
          <w:rFonts w:ascii="Arial" w:hAnsi="Arial" w:cs="Arial"/>
          <w:color w:val="000000"/>
        </w:rPr>
        <w:t>For credits on account and the amounts please use the link below to our website.  </w:t>
      </w:r>
    </w:p>
    <w:p w14:paraId="30ADB65A" w14:textId="77777777" w:rsidR="00A20171" w:rsidRDefault="00A20171" w:rsidP="00A20171">
      <w:pPr>
        <w:divId w:val="294454888"/>
        <w:rPr>
          <w:rFonts w:ascii="Arial" w:hAnsi="Arial" w:cs="Arial"/>
          <w:color w:val="000000"/>
        </w:rPr>
      </w:pPr>
    </w:p>
    <w:p w14:paraId="1339786F" w14:textId="77777777" w:rsidR="00A20171" w:rsidRDefault="006F377C" w:rsidP="00A20171">
      <w:pPr>
        <w:divId w:val="294454888"/>
        <w:rPr>
          <w:rFonts w:ascii="Arial" w:hAnsi="Arial" w:cs="Arial"/>
          <w:color w:val="0000FF"/>
        </w:rPr>
      </w:pPr>
      <w:hyperlink r:id="rId14" w:history="1">
        <w:r w:rsidR="00A20171">
          <w:rPr>
            <w:rStyle w:val="Hyperlink"/>
            <w:rFonts w:ascii="Arial" w:hAnsi="Arial" w:cs="Arial"/>
          </w:rPr>
          <w:t>https://www.croydon.gov.uk/business/businessrates/business-rates-freedom-of-information-requests</w:t>
        </w:r>
      </w:hyperlink>
    </w:p>
    <w:p w14:paraId="3DC2D4D2" w14:textId="6558049E" w:rsidR="00A20171" w:rsidRDefault="00A20171" w:rsidP="00A20171">
      <w:pPr>
        <w:divId w:val="294454888"/>
        <w:rPr>
          <w:rFonts w:ascii="Arial" w:hAnsi="Arial" w:cs="Arial"/>
          <w:color w:val="000000"/>
          <w:lang w:val="en"/>
        </w:rPr>
      </w:pPr>
      <w:r>
        <w:rPr>
          <w:rFonts w:ascii="Arial" w:hAnsi="Arial" w:cs="Arial"/>
          <w:color w:val="000000"/>
          <w:lang w:val="en"/>
        </w:rPr>
        <w:lastRenderedPageBreak/>
        <w:t>Croydon Council has a policy of not writing on for Business Rates accounts.   The credits are a snapshot as at 22 March 2016.  Credits are shown for companies only and the data is limited to company name, property address, amount of credit, billing period (year credit relates to) and billing authority reference number. </w:t>
      </w:r>
    </w:p>
    <w:p w14:paraId="7282C1CE" w14:textId="77777777" w:rsidR="00A20171" w:rsidRDefault="00A20171" w:rsidP="00A20171">
      <w:pPr>
        <w:divId w:val="294454888"/>
        <w:rPr>
          <w:rFonts w:ascii="Arial" w:hAnsi="Arial" w:cs="Arial"/>
          <w:color w:val="000000"/>
          <w:lang w:val="en"/>
        </w:rPr>
      </w:pPr>
    </w:p>
    <w:p w14:paraId="1D51E364" w14:textId="77777777" w:rsidR="00A20171" w:rsidRDefault="00A20171" w:rsidP="00A20171">
      <w:pPr>
        <w:divId w:val="294454888"/>
        <w:rPr>
          <w:rFonts w:ascii="Arial" w:hAnsi="Arial" w:cs="Arial"/>
          <w:color w:val="000000"/>
          <w:lang w:val="en"/>
        </w:rPr>
      </w:pPr>
      <w:r>
        <w:rPr>
          <w:rFonts w:ascii="Arial" w:hAnsi="Arial" w:cs="Arial"/>
          <w:color w:val="000000"/>
          <w:lang w:val="en"/>
        </w:rPr>
        <w:t>Customers whose accounts are in credit are notified of this and invited to claim it back. On closed accounts, if the credit is unclaimed, the credit will remain on the account. On open accounts any credit will be used to reduce future payments although the customer has the option to claim it back at any point. </w:t>
      </w:r>
    </w:p>
    <w:p w14:paraId="027DB523" w14:textId="77777777" w:rsidR="00316838" w:rsidRPr="00316838" w:rsidRDefault="00316838" w:rsidP="00316838">
      <w:pPr>
        <w:divId w:val="294454888"/>
        <w:rPr>
          <w:rFonts w:ascii="Arial" w:hAnsi="Arial" w:cs="Arial"/>
          <w:color w:val="000000"/>
        </w:rPr>
      </w:pPr>
    </w:p>
    <w:p w14:paraId="2B9ABD15" w14:textId="77777777" w:rsidR="00316838" w:rsidRPr="00316838" w:rsidRDefault="00316838" w:rsidP="00316838">
      <w:pPr>
        <w:divId w:val="294454888"/>
        <w:rPr>
          <w:rFonts w:ascii="Arial" w:hAnsi="Arial" w:cs="Arial"/>
        </w:rPr>
      </w:pPr>
      <w:r w:rsidRPr="00316838">
        <w:rPr>
          <w:rFonts w:ascii="Arial" w:hAnsi="Arial" w:cs="Arial"/>
        </w:rPr>
        <w:t>If you are dissatisfied with the way the Council has handled your request under the Freedom of Information Act you may ask for an internal review.  This should be submitted to us within 40 working days of this response.  You can do this by outlining the details of your complaint by:</w:t>
      </w:r>
    </w:p>
    <w:p w14:paraId="6A549F67" w14:textId="77777777" w:rsidR="00316838" w:rsidRPr="00316838" w:rsidRDefault="00316838" w:rsidP="00316838">
      <w:pPr>
        <w:divId w:val="294454888"/>
        <w:rPr>
          <w:rFonts w:ascii="Arial" w:hAnsi="Arial" w:cs="Arial"/>
        </w:rPr>
      </w:pPr>
    </w:p>
    <w:p w14:paraId="4B741BEB" w14:textId="77777777" w:rsidR="00316838" w:rsidRPr="00316838" w:rsidRDefault="00316838" w:rsidP="00316838">
      <w:pPr>
        <w:tabs>
          <w:tab w:val="left" w:pos="1134"/>
        </w:tabs>
        <w:divId w:val="294454888"/>
        <w:rPr>
          <w:rFonts w:ascii="Arial" w:hAnsi="Arial" w:cs="Arial"/>
        </w:rPr>
      </w:pPr>
      <w:r w:rsidRPr="00316838">
        <w:rPr>
          <w:rFonts w:ascii="Arial" w:hAnsi="Arial" w:cs="Arial"/>
        </w:rPr>
        <w:t>Email:</w:t>
      </w:r>
      <w:r w:rsidRPr="00316838">
        <w:rPr>
          <w:rFonts w:ascii="Arial" w:hAnsi="Arial" w:cs="Arial"/>
        </w:rPr>
        <w:tab/>
        <w:t>information@croydon.gov.uk</w:t>
      </w:r>
    </w:p>
    <w:p w14:paraId="405FD69F" w14:textId="77777777" w:rsidR="00316838" w:rsidRPr="00316838" w:rsidRDefault="00316838" w:rsidP="00316838">
      <w:pPr>
        <w:tabs>
          <w:tab w:val="left" w:pos="1134"/>
        </w:tabs>
        <w:divId w:val="294454888"/>
        <w:rPr>
          <w:rFonts w:ascii="Arial" w:hAnsi="Arial" w:cs="Arial"/>
        </w:rPr>
      </w:pPr>
    </w:p>
    <w:p w14:paraId="37B959D8" w14:textId="77777777" w:rsidR="00316838" w:rsidRPr="00316838" w:rsidRDefault="00316838" w:rsidP="00316838">
      <w:pPr>
        <w:tabs>
          <w:tab w:val="left" w:pos="1134"/>
        </w:tabs>
        <w:divId w:val="294454888"/>
        <w:rPr>
          <w:rFonts w:ascii="Arial" w:hAnsi="Arial" w:cs="Arial"/>
        </w:rPr>
      </w:pPr>
      <w:r w:rsidRPr="00316838">
        <w:rPr>
          <w:rFonts w:ascii="Arial" w:hAnsi="Arial" w:cs="Arial"/>
        </w:rPr>
        <w:t>Writing:</w:t>
      </w:r>
      <w:r w:rsidRPr="00316838">
        <w:rPr>
          <w:rFonts w:ascii="Arial" w:hAnsi="Arial" w:cs="Arial"/>
        </w:rPr>
        <w:tab/>
        <w:t>Information Team</w:t>
      </w:r>
    </w:p>
    <w:p w14:paraId="5CB88344" w14:textId="77777777" w:rsidR="00316838" w:rsidRPr="00316838" w:rsidRDefault="00316838" w:rsidP="00316838">
      <w:pPr>
        <w:tabs>
          <w:tab w:val="left" w:pos="1134"/>
        </w:tabs>
        <w:ind w:firstLine="1134"/>
        <w:divId w:val="294454888"/>
        <w:rPr>
          <w:rFonts w:ascii="Arial" w:hAnsi="Arial" w:cs="Arial"/>
        </w:rPr>
      </w:pPr>
      <w:r w:rsidRPr="00316838">
        <w:rPr>
          <w:rFonts w:ascii="Arial" w:hAnsi="Arial" w:cs="Arial"/>
        </w:rPr>
        <w:t>London Borough of Croydon</w:t>
      </w:r>
    </w:p>
    <w:p w14:paraId="2D90B2B4" w14:textId="77777777" w:rsidR="00316838" w:rsidRPr="00316838" w:rsidRDefault="00316838" w:rsidP="00316838">
      <w:pPr>
        <w:tabs>
          <w:tab w:val="left" w:pos="1134"/>
        </w:tabs>
        <w:ind w:firstLine="1134"/>
        <w:divId w:val="294454888"/>
        <w:rPr>
          <w:rFonts w:ascii="Arial" w:hAnsi="Arial" w:cs="Arial"/>
        </w:rPr>
      </w:pPr>
      <w:r w:rsidRPr="00316838">
        <w:rPr>
          <w:rFonts w:ascii="Arial" w:hAnsi="Arial" w:cs="Arial"/>
        </w:rPr>
        <w:t>Bernard Weatherill House</w:t>
      </w:r>
    </w:p>
    <w:p w14:paraId="2324658E" w14:textId="77777777" w:rsidR="00316838" w:rsidRPr="00316838" w:rsidRDefault="00316838" w:rsidP="00316838">
      <w:pPr>
        <w:tabs>
          <w:tab w:val="left" w:pos="1134"/>
        </w:tabs>
        <w:ind w:firstLine="1134"/>
        <w:divId w:val="294454888"/>
        <w:rPr>
          <w:rFonts w:ascii="Arial" w:hAnsi="Arial" w:cs="Arial"/>
        </w:rPr>
      </w:pPr>
      <w:r w:rsidRPr="00316838">
        <w:rPr>
          <w:rFonts w:ascii="Arial" w:hAnsi="Arial" w:cs="Arial"/>
        </w:rPr>
        <w:t>7</w:t>
      </w:r>
      <w:r w:rsidRPr="00316838">
        <w:rPr>
          <w:rFonts w:ascii="Arial" w:hAnsi="Arial" w:cs="Arial"/>
          <w:vertAlign w:val="superscript"/>
        </w:rPr>
        <w:t>th</w:t>
      </w:r>
      <w:r w:rsidRPr="00316838">
        <w:rPr>
          <w:rFonts w:ascii="Arial" w:hAnsi="Arial" w:cs="Arial"/>
        </w:rPr>
        <w:t>Floor - Zone C</w:t>
      </w:r>
    </w:p>
    <w:p w14:paraId="4658BAF9" w14:textId="77777777" w:rsidR="00316838" w:rsidRPr="00316838" w:rsidRDefault="00316838" w:rsidP="00316838">
      <w:pPr>
        <w:tabs>
          <w:tab w:val="left" w:pos="1134"/>
        </w:tabs>
        <w:divId w:val="294454888"/>
        <w:rPr>
          <w:rFonts w:ascii="Arial" w:hAnsi="Arial" w:cs="Arial"/>
        </w:rPr>
      </w:pPr>
      <w:r w:rsidRPr="00316838">
        <w:rPr>
          <w:rFonts w:ascii="Arial" w:hAnsi="Arial" w:cs="Arial"/>
        </w:rPr>
        <w:tab/>
        <w:t>8 Mint Walk</w:t>
      </w:r>
    </w:p>
    <w:p w14:paraId="5509B9BF" w14:textId="77777777" w:rsidR="00316838" w:rsidRPr="00316838" w:rsidRDefault="00316838" w:rsidP="00316838">
      <w:pPr>
        <w:tabs>
          <w:tab w:val="left" w:pos="1134"/>
        </w:tabs>
        <w:ind w:firstLine="1134"/>
        <w:divId w:val="294454888"/>
        <w:rPr>
          <w:rFonts w:ascii="Arial" w:hAnsi="Arial" w:cs="Arial"/>
        </w:rPr>
      </w:pPr>
      <w:r w:rsidRPr="00316838">
        <w:rPr>
          <w:rFonts w:ascii="Arial" w:hAnsi="Arial" w:cs="Arial"/>
        </w:rPr>
        <w:t>Croydon CR0 1EA</w:t>
      </w:r>
    </w:p>
    <w:p w14:paraId="7127C5AD" w14:textId="77777777" w:rsidR="00316838" w:rsidRPr="00316838" w:rsidRDefault="00316838" w:rsidP="00316838">
      <w:pPr>
        <w:tabs>
          <w:tab w:val="left" w:pos="1134"/>
        </w:tabs>
        <w:divId w:val="294454888"/>
        <w:rPr>
          <w:rFonts w:ascii="Arial" w:hAnsi="Arial" w:cs="Arial"/>
        </w:rPr>
      </w:pPr>
    </w:p>
    <w:p w14:paraId="1DD77044" w14:textId="77777777" w:rsidR="00316838" w:rsidRPr="00316838" w:rsidRDefault="00316838" w:rsidP="00316838">
      <w:pPr>
        <w:tabs>
          <w:tab w:val="left" w:pos="1134"/>
        </w:tabs>
        <w:divId w:val="294454888"/>
        <w:rPr>
          <w:rFonts w:ascii="Arial" w:hAnsi="Arial" w:cs="Arial"/>
        </w:rPr>
      </w:pPr>
      <w:r w:rsidRPr="00316838">
        <w:rPr>
          <w:rFonts w:ascii="Arial" w:hAnsi="Arial" w:cs="Arial"/>
        </w:rPr>
        <w:t>Any requests received after the 40 working day time limit will be considered only at the discretion of the council.</w:t>
      </w:r>
    </w:p>
    <w:p w14:paraId="6CFAA243" w14:textId="77777777" w:rsidR="00316838" w:rsidRPr="00316838" w:rsidRDefault="00316838" w:rsidP="00316838">
      <w:pPr>
        <w:tabs>
          <w:tab w:val="left" w:pos="1134"/>
        </w:tabs>
        <w:divId w:val="294454888"/>
        <w:rPr>
          <w:rFonts w:ascii="Arial" w:hAnsi="Arial" w:cs="Arial"/>
        </w:rPr>
      </w:pPr>
    </w:p>
    <w:p w14:paraId="662FE211" w14:textId="77777777" w:rsidR="00316838" w:rsidRPr="00316838" w:rsidRDefault="00316838" w:rsidP="00316838">
      <w:pPr>
        <w:tabs>
          <w:tab w:val="left" w:pos="1134"/>
        </w:tabs>
        <w:divId w:val="294454888"/>
        <w:rPr>
          <w:rFonts w:ascii="Arial" w:hAnsi="Arial" w:cs="Arial"/>
        </w:rPr>
      </w:pPr>
      <w:r w:rsidRPr="00316838">
        <w:rPr>
          <w:rFonts w:ascii="Arial" w:hAnsi="Arial" w:cs="Arial"/>
        </w:rPr>
        <w:t>If you are not content with the outcome of the internal review, you have the right to apply directly to the Information Commissioner for a decision. The Information Commissioner can be contacted at:</w:t>
      </w:r>
    </w:p>
    <w:p w14:paraId="56009E96" w14:textId="77777777" w:rsidR="00316838" w:rsidRPr="00316838" w:rsidRDefault="00316838" w:rsidP="00316838">
      <w:pPr>
        <w:tabs>
          <w:tab w:val="left" w:pos="1134"/>
        </w:tabs>
        <w:divId w:val="294454888"/>
        <w:rPr>
          <w:rFonts w:ascii="Arial" w:hAnsi="Arial" w:cs="Arial"/>
        </w:rPr>
      </w:pPr>
    </w:p>
    <w:p w14:paraId="70D0B65B" w14:textId="77777777" w:rsidR="00316838" w:rsidRPr="00316838" w:rsidRDefault="00316838" w:rsidP="00316838">
      <w:pPr>
        <w:tabs>
          <w:tab w:val="left" w:pos="1134"/>
        </w:tabs>
        <w:ind w:firstLine="1134"/>
        <w:divId w:val="294454888"/>
        <w:rPr>
          <w:rFonts w:ascii="Arial" w:hAnsi="Arial" w:cs="Arial"/>
        </w:rPr>
      </w:pPr>
      <w:r w:rsidRPr="00316838">
        <w:rPr>
          <w:rFonts w:ascii="Arial" w:hAnsi="Arial" w:cs="Arial"/>
        </w:rPr>
        <w:t>Information Commissioner’s Office</w:t>
      </w:r>
    </w:p>
    <w:p w14:paraId="11F0C768" w14:textId="77777777" w:rsidR="00316838" w:rsidRPr="00316838" w:rsidRDefault="00316838" w:rsidP="00316838">
      <w:pPr>
        <w:tabs>
          <w:tab w:val="left" w:pos="1134"/>
        </w:tabs>
        <w:ind w:firstLine="1134"/>
        <w:divId w:val="294454888"/>
        <w:rPr>
          <w:rFonts w:ascii="Arial" w:hAnsi="Arial" w:cs="Arial"/>
        </w:rPr>
      </w:pPr>
      <w:r w:rsidRPr="00316838">
        <w:rPr>
          <w:rFonts w:ascii="Arial" w:hAnsi="Arial" w:cs="Arial"/>
        </w:rPr>
        <w:t>Wycliffe House</w:t>
      </w:r>
    </w:p>
    <w:p w14:paraId="5D1EAE7B" w14:textId="77777777" w:rsidR="00316838" w:rsidRPr="00316838" w:rsidRDefault="00316838" w:rsidP="00316838">
      <w:pPr>
        <w:ind w:left="414" w:firstLine="720"/>
        <w:divId w:val="294454888"/>
        <w:rPr>
          <w:rFonts w:ascii="Arial" w:hAnsi="Arial" w:cs="Arial"/>
        </w:rPr>
      </w:pPr>
      <w:r w:rsidRPr="00316838">
        <w:rPr>
          <w:rFonts w:ascii="Arial" w:hAnsi="Arial" w:cs="Arial"/>
        </w:rPr>
        <w:t>Water Lane</w:t>
      </w:r>
    </w:p>
    <w:p w14:paraId="7D188C62" w14:textId="77777777" w:rsidR="00316838" w:rsidRPr="00316838" w:rsidRDefault="00316838" w:rsidP="00316838">
      <w:pPr>
        <w:ind w:left="414" w:firstLine="720"/>
        <w:divId w:val="294454888"/>
        <w:rPr>
          <w:rFonts w:ascii="Arial" w:hAnsi="Arial" w:cs="Arial"/>
        </w:rPr>
      </w:pPr>
      <w:r w:rsidRPr="00316838">
        <w:rPr>
          <w:rFonts w:ascii="Arial" w:hAnsi="Arial" w:cs="Arial"/>
        </w:rPr>
        <w:t>Wilmslow</w:t>
      </w:r>
    </w:p>
    <w:p w14:paraId="31CE746D" w14:textId="77777777" w:rsidR="00316838" w:rsidRPr="00316838" w:rsidRDefault="00316838" w:rsidP="00316838">
      <w:pPr>
        <w:ind w:left="414" w:firstLine="720"/>
        <w:divId w:val="294454888"/>
        <w:rPr>
          <w:rFonts w:ascii="Arial" w:hAnsi="Arial" w:cs="Arial"/>
        </w:rPr>
      </w:pPr>
      <w:r w:rsidRPr="00316838">
        <w:rPr>
          <w:rFonts w:ascii="Arial" w:hAnsi="Arial" w:cs="Arial"/>
        </w:rPr>
        <w:t>Cheshire   SK9 5AF</w:t>
      </w:r>
    </w:p>
    <w:p w14:paraId="585557EE" w14:textId="77777777" w:rsidR="00316838" w:rsidRPr="00316838" w:rsidRDefault="00316838" w:rsidP="00316838">
      <w:pPr>
        <w:divId w:val="294454888"/>
        <w:rPr>
          <w:rFonts w:ascii="Arial" w:hAnsi="Arial" w:cs="Arial"/>
        </w:rPr>
      </w:pPr>
    </w:p>
    <w:p w14:paraId="5D1B3999" w14:textId="77777777" w:rsidR="00316838" w:rsidRPr="00316838" w:rsidRDefault="00316838" w:rsidP="00316838">
      <w:pPr>
        <w:divId w:val="294454888"/>
        <w:rPr>
          <w:rFonts w:ascii="Arial" w:hAnsi="Arial" w:cs="Arial"/>
        </w:rPr>
      </w:pPr>
      <w:r w:rsidRPr="00316838">
        <w:rPr>
          <w:rFonts w:ascii="Arial" w:hAnsi="Arial" w:cs="Arial"/>
        </w:rPr>
        <w:t>Yours sincerely </w:t>
      </w:r>
    </w:p>
    <w:p w14:paraId="787D913F" w14:textId="77777777" w:rsidR="00316838" w:rsidRPr="00316838" w:rsidRDefault="00316838" w:rsidP="00316838">
      <w:pPr>
        <w:divId w:val="294454888"/>
        <w:rPr>
          <w:rFonts w:ascii="Arial" w:hAnsi="Arial" w:cs="Arial"/>
        </w:rPr>
      </w:pPr>
      <w:r w:rsidRPr="00316838">
        <w:rPr>
          <w:rFonts w:ascii="Arial" w:hAnsi="Arial" w:cs="Arial"/>
        </w:rPr>
        <w:t> </w:t>
      </w:r>
    </w:p>
    <w:p w14:paraId="043A28F5" w14:textId="77777777" w:rsidR="00316838" w:rsidRPr="00316838" w:rsidRDefault="00316838" w:rsidP="00316838">
      <w:pPr>
        <w:divId w:val="294454888"/>
        <w:rPr>
          <w:rFonts w:ascii="Arial" w:hAnsi="Arial" w:cs="Arial"/>
        </w:rPr>
      </w:pPr>
    </w:p>
    <w:p w14:paraId="4641F746" w14:textId="77777777" w:rsidR="00316838" w:rsidRPr="00316838" w:rsidRDefault="00316838" w:rsidP="00316838">
      <w:pPr>
        <w:divId w:val="294454888"/>
        <w:rPr>
          <w:rFonts w:ascii="Arial" w:hAnsi="Arial" w:cs="Arial"/>
        </w:rPr>
      </w:pPr>
    </w:p>
    <w:p w14:paraId="6BB82214" w14:textId="77777777" w:rsidR="00316838" w:rsidRPr="00316838" w:rsidRDefault="00316838" w:rsidP="00316838">
      <w:pPr>
        <w:divId w:val="294454888"/>
        <w:rPr>
          <w:rFonts w:ascii="Arial" w:hAnsi="Arial" w:cs="Arial"/>
        </w:rPr>
      </w:pPr>
      <w:r w:rsidRPr="00316838">
        <w:rPr>
          <w:rFonts w:ascii="Arial" w:hAnsi="Arial" w:cs="Arial"/>
        </w:rPr>
        <w:t>Lynda Fay</w:t>
      </w:r>
    </w:p>
    <w:p w14:paraId="12003774" w14:textId="77777777" w:rsidR="00316838" w:rsidRPr="00316838" w:rsidRDefault="00316838" w:rsidP="00316838">
      <w:pPr>
        <w:divId w:val="294454888"/>
        <w:rPr>
          <w:rFonts w:ascii="Arial" w:hAnsi="Arial" w:cs="Arial"/>
        </w:rPr>
      </w:pPr>
      <w:r w:rsidRPr="00316838">
        <w:rPr>
          <w:rFonts w:ascii="Arial" w:hAnsi="Arial" w:cs="Arial"/>
        </w:rPr>
        <w:t>FOI Coordinator</w:t>
      </w:r>
    </w:p>
    <w:p w14:paraId="2D5C1D0E" w14:textId="77777777" w:rsidR="00316838" w:rsidRPr="00316838" w:rsidRDefault="00316838" w:rsidP="00316838">
      <w:pPr>
        <w:divId w:val="294454888"/>
        <w:rPr>
          <w:rFonts w:ascii="Arial" w:hAnsi="Arial" w:cs="Arial"/>
        </w:rPr>
      </w:pPr>
      <w:r w:rsidRPr="00316838">
        <w:rPr>
          <w:rFonts w:ascii="Arial" w:hAnsi="Arial" w:cs="Arial"/>
        </w:rPr>
        <w:t>Croydon Council</w:t>
      </w:r>
    </w:p>
    <w:p w14:paraId="41D3799A" w14:textId="77777777" w:rsidR="00316838" w:rsidRDefault="00316838" w:rsidP="00316838">
      <w:pPr>
        <w:divId w:val="294454888"/>
      </w:pPr>
    </w:p>
    <w:p w14:paraId="7BBF97CA" w14:textId="77777777" w:rsidR="00FE309B" w:rsidRPr="00FE309B" w:rsidRDefault="00FE309B" w:rsidP="00FE309B">
      <w:pPr>
        <w:tabs>
          <w:tab w:val="left" w:pos="9498"/>
        </w:tabs>
        <w:divId w:val="294454888"/>
        <w:rPr>
          <w:rFonts w:ascii="Arial" w:hAnsi="Arial" w:cs="Arial"/>
          <w:lang w:val="en-US"/>
        </w:rPr>
      </w:pPr>
    </w:p>
    <w:sectPr w:rsidR="00FE309B" w:rsidRPr="00FE309B" w:rsidSect="00A20171">
      <w:pgSz w:w="11909" w:h="16834"/>
      <w:pgMar w:top="899" w:right="1561" w:bottom="1135"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CC72CA" w14:textId="77777777" w:rsidR="006F377C" w:rsidRDefault="006F377C" w:rsidP="00BD1A12">
      <w:r>
        <w:separator/>
      </w:r>
    </w:p>
  </w:endnote>
  <w:endnote w:type="continuationSeparator" w:id="0">
    <w:p w14:paraId="3BB8D083" w14:textId="77777777" w:rsidR="006F377C" w:rsidRDefault="006F377C" w:rsidP="00BD1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D1A02F" w14:textId="77777777" w:rsidR="006F377C" w:rsidRDefault="006F377C" w:rsidP="00BD1A12">
      <w:r>
        <w:separator/>
      </w:r>
    </w:p>
  </w:footnote>
  <w:footnote w:type="continuationSeparator" w:id="0">
    <w:p w14:paraId="13AA6328" w14:textId="77777777" w:rsidR="006F377C" w:rsidRDefault="006F377C" w:rsidP="00BD1A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2A76"/>
    <w:multiLevelType w:val="hybridMultilevel"/>
    <w:tmpl w:val="7690E1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961534"/>
    <w:multiLevelType w:val="hybridMultilevel"/>
    <w:tmpl w:val="1D9AE930"/>
    <w:lvl w:ilvl="0" w:tplc="97D685AE">
      <w:start w:val="4"/>
      <w:numFmt w:val="lowerRoman"/>
      <w:lvlText w:val="%1)"/>
      <w:lvlJc w:val="left"/>
      <w:pPr>
        <w:tabs>
          <w:tab w:val="num" w:pos="720"/>
        </w:tabs>
        <w:ind w:left="720" w:hanging="720"/>
      </w:pPr>
      <w:rPr>
        <w:rFonts w:ascii="Arial" w:eastAsia="Times New Roman" w:hAnsi="Arial" w:cs="Arial" w:hint="default"/>
        <w:b/>
      </w:rPr>
    </w:lvl>
    <w:lvl w:ilvl="1" w:tplc="38F8DD16">
      <w:start w:val="1"/>
      <w:numFmt w:val="lowerRoman"/>
      <w:lvlText w:val="%2)"/>
      <w:lvlJc w:val="left"/>
      <w:pPr>
        <w:tabs>
          <w:tab w:val="num" w:pos="1440"/>
        </w:tabs>
        <w:ind w:left="1440" w:hanging="720"/>
      </w:pPr>
      <w:rPr>
        <w:rFonts w:hint="default"/>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
    <w:nsid w:val="06E64C3C"/>
    <w:multiLevelType w:val="hybridMultilevel"/>
    <w:tmpl w:val="AA42455C"/>
    <w:lvl w:ilvl="0" w:tplc="08090001">
      <w:start w:val="1"/>
      <w:numFmt w:val="bullet"/>
      <w:lvlText w:val=""/>
      <w:lvlJc w:val="left"/>
      <w:pPr>
        <w:tabs>
          <w:tab w:val="num" w:pos="1080"/>
        </w:tabs>
        <w:ind w:left="1080" w:hanging="72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nsid w:val="0EA46226"/>
    <w:multiLevelType w:val="multilevel"/>
    <w:tmpl w:val="CFBA94F4"/>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0F06DDE"/>
    <w:multiLevelType w:val="hybridMultilevel"/>
    <w:tmpl w:val="431AD062"/>
    <w:lvl w:ilvl="0" w:tplc="59523BFA">
      <w:start w:val="1"/>
      <w:numFmt w:val="decimal"/>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nsid w:val="11B33841"/>
    <w:multiLevelType w:val="hybridMultilevel"/>
    <w:tmpl w:val="A922E6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20B5654"/>
    <w:multiLevelType w:val="multilevel"/>
    <w:tmpl w:val="E8689220"/>
    <w:lvl w:ilvl="0">
      <w:start w:val="6"/>
      <w:numFmt w:val="decimal"/>
      <w:lvlText w:val="%1"/>
      <w:lvlJc w:val="left"/>
      <w:pPr>
        <w:tabs>
          <w:tab w:val="num" w:pos="360"/>
        </w:tabs>
        <w:ind w:left="360" w:hanging="360"/>
      </w:pPr>
      <w:rPr>
        <w:rFonts w:hint="default"/>
      </w:rPr>
    </w:lvl>
    <w:lvl w:ilvl="1">
      <w:start w:val="10"/>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43E4871"/>
    <w:multiLevelType w:val="multilevel"/>
    <w:tmpl w:val="D5C6ABF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17195ACE"/>
    <w:multiLevelType w:val="hybridMultilevel"/>
    <w:tmpl w:val="053C2106"/>
    <w:lvl w:ilvl="0" w:tplc="B876F8C4">
      <w:start w:val="1"/>
      <w:numFmt w:val="decimal"/>
      <w:lvlText w:val="%1."/>
      <w:lvlJc w:val="left"/>
      <w:pPr>
        <w:tabs>
          <w:tab w:val="num" w:pos="1080"/>
        </w:tabs>
        <w:ind w:left="108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nsid w:val="175E2E3E"/>
    <w:multiLevelType w:val="hybridMultilevel"/>
    <w:tmpl w:val="80048762"/>
    <w:lvl w:ilvl="0" w:tplc="6AFA5C76">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0">
    <w:nsid w:val="1A782C47"/>
    <w:multiLevelType w:val="hybridMultilevel"/>
    <w:tmpl w:val="09D6D06A"/>
    <w:lvl w:ilvl="0" w:tplc="598605D6">
      <w:start w:val="21"/>
      <w:numFmt w:val="lowerRoman"/>
      <w:lvlText w:val="%1)"/>
      <w:lvlJc w:val="left"/>
      <w:pPr>
        <w:tabs>
          <w:tab w:val="num" w:pos="720"/>
        </w:tabs>
        <w:ind w:left="720" w:hanging="720"/>
      </w:pPr>
      <w:rPr>
        <w:rFonts w:ascii="Arial" w:eastAsia="Times New Roman" w:hAnsi="Arial"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BD90B15"/>
    <w:multiLevelType w:val="multilevel"/>
    <w:tmpl w:val="0B74DBD4"/>
    <w:lvl w:ilvl="0">
      <w:start w:val="1"/>
      <w:numFmt w:val="decimal"/>
      <w:lvlText w:val="%1."/>
      <w:legacy w:legacy="1" w:legacySpace="120" w:legacyIndent="648"/>
      <w:lvlJc w:val="left"/>
      <w:pPr>
        <w:ind w:left="648" w:hanging="648"/>
      </w:pPr>
    </w:lvl>
    <w:lvl w:ilvl="1">
      <w:start w:val="1"/>
      <w:numFmt w:val="decimal"/>
      <w:lvlText w:val="%1.%2."/>
      <w:legacy w:legacy="1" w:legacySpace="120" w:legacyIndent="720"/>
      <w:lvlJc w:val="left"/>
      <w:pPr>
        <w:ind w:left="3556" w:hanging="720"/>
      </w:pPr>
    </w:lvl>
    <w:lvl w:ilvl="2">
      <w:start w:val="1"/>
      <w:numFmt w:val="bullet"/>
      <w:lvlText w:val=""/>
      <w:lvlJc w:val="left"/>
      <w:pPr>
        <w:ind w:left="1872" w:hanging="504"/>
      </w:pPr>
      <w:rPr>
        <w:rFonts w:ascii="Symbol" w:hAnsi="Symbol" w:hint="default"/>
      </w:rPr>
    </w:lvl>
    <w:lvl w:ilvl="3">
      <w:start w:val="1"/>
      <w:numFmt w:val="decimal"/>
      <w:lvlText w:val="%1.%2.%3.%4."/>
      <w:legacy w:legacy="1" w:legacySpace="120" w:legacyIndent="648"/>
      <w:lvlJc w:val="left"/>
      <w:pPr>
        <w:ind w:left="2520" w:hanging="648"/>
      </w:pPr>
    </w:lvl>
    <w:lvl w:ilvl="4">
      <w:start w:val="1"/>
      <w:numFmt w:val="decimal"/>
      <w:lvlText w:val="%1.%2.%3.%4.%5."/>
      <w:legacy w:legacy="1" w:legacySpace="120" w:legacyIndent="792"/>
      <w:lvlJc w:val="left"/>
      <w:pPr>
        <w:ind w:left="3312" w:hanging="792"/>
      </w:pPr>
    </w:lvl>
    <w:lvl w:ilvl="5">
      <w:start w:val="1"/>
      <w:numFmt w:val="decimal"/>
      <w:lvlText w:val="%1.%2.%3.%4.%5.%6."/>
      <w:legacy w:legacy="1" w:legacySpace="120" w:legacyIndent="936"/>
      <w:lvlJc w:val="left"/>
      <w:pPr>
        <w:ind w:left="4248" w:hanging="936"/>
      </w:pPr>
    </w:lvl>
    <w:lvl w:ilvl="6">
      <w:start w:val="1"/>
      <w:numFmt w:val="decimal"/>
      <w:lvlText w:val="%1.%2.%3.%4.%5.%6.%7."/>
      <w:legacy w:legacy="1" w:legacySpace="120" w:legacyIndent="1080"/>
      <w:lvlJc w:val="left"/>
      <w:pPr>
        <w:ind w:left="5328" w:hanging="1080"/>
      </w:pPr>
    </w:lvl>
    <w:lvl w:ilvl="7">
      <w:start w:val="1"/>
      <w:numFmt w:val="decimal"/>
      <w:lvlText w:val="%1.%2.%3.%4.%5.%6.%7.%8."/>
      <w:legacy w:legacy="1" w:legacySpace="120" w:legacyIndent="1224"/>
      <w:lvlJc w:val="left"/>
      <w:pPr>
        <w:ind w:left="6552" w:hanging="1224"/>
      </w:pPr>
    </w:lvl>
    <w:lvl w:ilvl="8">
      <w:start w:val="1"/>
      <w:numFmt w:val="decimal"/>
      <w:lvlText w:val="%1.%2.%3.%4.%5.%6.%7.%8.%9."/>
      <w:legacy w:legacy="1" w:legacySpace="120" w:legacyIndent="1440"/>
      <w:lvlJc w:val="left"/>
      <w:pPr>
        <w:ind w:left="7992" w:hanging="1440"/>
      </w:pPr>
    </w:lvl>
  </w:abstractNum>
  <w:abstractNum w:abstractNumId="12">
    <w:nsid w:val="1C2F63DE"/>
    <w:multiLevelType w:val="multilevel"/>
    <w:tmpl w:val="06F8DB12"/>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1D72576C"/>
    <w:multiLevelType w:val="hybridMultilevel"/>
    <w:tmpl w:val="2C3EC054"/>
    <w:lvl w:ilvl="0" w:tplc="5B08D502">
      <w:start w:val="15"/>
      <w:numFmt w:val="lowerRoman"/>
      <w:lvlText w:val="%1)"/>
      <w:lvlJc w:val="left"/>
      <w:pPr>
        <w:tabs>
          <w:tab w:val="num" w:pos="720"/>
        </w:tabs>
        <w:ind w:left="720" w:hanging="720"/>
      </w:pPr>
      <w:rPr>
        <w:rFonts w:ascii="Arial" w:eastAsia="Times New Roman" w:hAnsi="Arial"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41C7626"/>
    <w:multiLevelType w:val="multilevel"/>
    <w:tmpl w:val="0B74DBD4"/>
    <w:lvl w:ilvl="0">
      <w:start w:val="1"/>
      <w:numFmt w:val="decimal"/>
      <w:lvlText w:val="%1."/>
      <w:legacy w:legacy="1" w:legacySpace="120" w:legacyIndent="648"/>
      <w:lvlJc w:val="left"/>
      <w:pPr>
        <w:ind w:left="648" w:hanging="648"/>
      </w:pPr>
    </w:lvl>
    <w:lvl w:ilvl="1">
      <w:start w:val="1"/>
      <w:numFmt w:val="decimal"/>
      <w:lvlText w:val="%1.%2."/>
      <w:legacy w:legacy="1" w:legacySpace="120" w:legacyIndent="720"/>
      <w:lvlJc w:val="left"/>
      <w:pPr>
        <w:ind w:left="3556" w:hanging="720"/>
      </w:pPr>
    </w:lvl>
    <w:lvl w:ilvl="2">
      <w:start w:val="1"/>
      <w:numFmt w:val="bullet"/>
      <w:lvlText w:val=""/>
      <w:lvlJc w:val="left"/>
      <w:pPr>
        <w:ind w:left="1872" w:hanging="504"/>
      </w:pPr>
      <w:rPr>
        <w:rFonts w:ascii="Symbol" w:hAnsi="Symbol" w:hint="default"/>
      </w:rPr>
    </w:lvl>
    <w:lvl w:ilvl="3">
      <w:start w:val="1"/>
      <w:numFmt w:val="decimal"/>
      <w:lvlText w:val="%1.%2.%3.%4."/>
      <w:legacy w:legacy="1" w:legacySpace="120" w:legacyIndent="648"/>
      <w:lvlJc w:val="left"/>
      <w:pPr>
        <w:ind w:left="2520" w:hanging="648"/>
      </w:pPr>
    </w:lvl>
    <w:lvl w:ilvl="4">
      <w:start w:val="1"/>
      <w:numFmt w:val="decimal"/>
      <w:lvlText w:val="%1.%2.%3.%4.%5."/>
      <w:legacy w:legacy="1" w:legacySpace="120" w:legacyIndent="792"/>
      <w:lvlJc w:val="left"/>
      <w:pPr>
        <w:ind w:left="3312" w:hanging="792"/>
      </w:pPr>
    </w:lvl>
    <w:lvl w:ilvl="5">
      <w:start w:val="1"/>
      <w:numFmt w:val="decimal"/>
      <w:lvlText w:val="%1.%2.%3.%4.%5.%6."/>
      <w:legacy w:legacy="1" w:legacySpace="120" w:legacyIndent="936"/>
      <w:lvlJc w:val="left"/>
      <w:pPr>
        <w:ind w:left="4248" w:hanging="936"/>
      </w:pPr>
    </w:lvl>
    <w:lvl w:ilvl="6">
      <w:start w:val="1"/>
      <w:numFmt w:val="decimal"/>
      <w:lvlText w:val="%1.%2.%3.%4.%5.%6.%7."/>
      <w:legacy w:legacy="1" w:legacySpace="120" w:legacyIndent="1080"/>
      <w:lvlJc w:val="left"/>
      <w:pPr>
        <w:ind w:left="5328" w:hanging="1080"/>
      </w:pPr>
    </w:lvl>
    <w:lvl w:ilvl="7">
      <w:start w:val="1"/>
      <w:numFmt w:val="decimal"/>
      <w:lvlText w:val="%1.%2.%3.%4.%5.%6.%7.%8."/>
      <w:legacy w:legacy="1" w:legacySpace="120" w:legacyIndent="1224"/>
      <w:lvlJc w:val="left"/>
      <w:pPr>
        <w:ind w:left="6552" w:hanging="1224"/>
      </w:pPr>
    </w:lvl>
    <w:lvl w:ilvl="8">
      <w:start w:val="1"/>
      <w:numFmt w:val="decimal"/>
      <w:lvlText w:val="%1.%2.%3.%4.%5.%6.%7.%8.%9."/>
      <w:legacy w:legacy="1" w:legacySpace="120" w:legacyIndent="1440"/>
      <w:lvlJc w:val="left"/>
      <w:pPr>
        <w:ind w:left="7992" w:hanging="1440"/>
      </w:pPr>
    </w:lvl>
  </w:abstractNum>
  <w:abstractNum w:abstractNumId="15">
    <w:nsid w:val="252403F7"/>
    <w:multiLevelType w:val="hybridMultilevel"/>
    <w:tmpl w:val="8E7823F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nsid w:val="2787139D"/>
    <w:multiLevelType w:val="hybridMultilevel"/>
    <w:tmpl w:val="4F8C3D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28B42EEF"/>
    <w:multiLevelType w:val="hybridMultilevel"/>
    <w:tmpl w:val="85C0AB7E"/>
    <w:lvl w:ilvl="0" w:tplc="8AF2EABA">
      <w:start w:val="1"/>
      <w:numFmt w:val="lowerRoman"/>
      <w:lvlText w:val="(%1)"/>
      <w:lvlJc w:val="left"/>
      <w:pPr>
        <w:tabs>
          <w:tab w:val="num" w:pos="720"/>
        </w:tabs>
        <w:ind w:left="720" w:hanging="720"/>
      </w:pPr>
      <w:rPr>
        <w:rFonts w:hint="default"/>
        <w:b/>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8">
    <w:nsid w:val="2AC873F2"/>
    <w:multiLevelType w:val="hybridMultilevel"/>
    <w:tmpl w:val="8B0008B2"/>
    <w:lvl w:ilvl="0" w:tplc="C09E2588">
      <w:start w:val="8"/>
      <w:numFmt w:val="lowerRoman"/>
      <w:lvlText w:val="%1)"/>
      <w:lvlJc w:val="left"/>
      <w:pPr>
        <w:tabs>
          <w:tab w:val="num" w:pos="720"/>
        </w:tabs>
        <w:ind w:left="720" w:hanging="720"/>
      </w:pPr>
      <w:rPr>
        <w:rFonts w:ascii="Arial" w:eastAsia="Times New Roman" w:hAnsi="Arial"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1F838DA"/>
    <w:multiLevelType w:val="hybridMultilevel"/>
    <w:tmpl w:val="F0582358"/>
    <w:lvl w:ilvl="0" w:tplc="1AE8A4D8">
      <w:start w:val="2"/>
      <w:numFmt w:val="lowerRoman"/>
      <w:lvlText w:val="%1)"/>
      <w:lvlJc w:val="left"/>
      <w:pPr>
        <w:tabs>
          <w:tab w:val="num" w:pos="720"/>
        </w:tabs>
        <w:ind w:left="720" w:hanging="720"/>
      </w:pPr>
      <w:rPr>
        <w:rFonts w:ascii="Arial" w:eastAsia="Times New Roman" w:hAnsi="Arial"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7AE59AE"/>
    <w:multiLevelType w:val="hybridMultilevel"/>
    <w:tmpl w:val="56C4010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nsid w:val="3B434397"/>
    <w:multiLevelType w:val="hybridMultilevel"/>
    <w:tmpl w:val="7912108A"/>
    <w:lvl w:ilvl="0" w:tplc="5B08D502">
      <w:start w:val="15"/>
      <w:numFmt w:val="lowerRoman"/>
      <w:lvlText w:val="%1)"/>
      <w:lvlJc w:val="left"/>
      <w:pPr>
        <w:tabs>
          <w:tab w:val="num" w:pos="720"/>
        </w:tabs>
        <w:ind w:left="720" w:hanging="720"/>
      </w:pPr>
      <w:rPr>
        <w:rFonts w:ascii="Arial" w:eastAsia="Times New Roman" w:hAnsi="Arial"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BF147A7"/>
    <w:multiLevelType w:val="hybridMultilevel"/>
    <w:tmpl w:val="15C0A5C2"/>
    <w:lvl w:ilvl="0" w:tplc="DA7A106C">
      <w:start w:val="9"/>
      <w:numFmt w:val="lowerRoman"/>
      <w:lvlText w:val="%1)"/>
      <w:lvlJc w:val="left"/>
      <w:pPr>
        <w:tabs>
          <w:tab w:val="num" w:pos="720"/>
        </w:tabs>
        <w:ind w:left="720" w:hanging="720"/>
      </w:pPr>
      <w:rPr>
        <w:rFonts w:ascii="Arial" w:eastAsia="Times New Roman" w:hAnsi="Arial"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E3C3BB1"/>
    <w:multiLevelType w:val="multilevel"/>
    <w:tmpl w:val="0B74DBD4"/>
    <w:lvl w:ilvl="0">
      <w:start w:val="1"/>
      <w:numFmt w:val="decimal"/>
      <w:lvlText w:val="%1."/>
      <w:legacy w:legacy="1" w:legacySpace="120" w:legacyIndent="648"/>
      <w:lvlJc w:val="left"/>
      <w:pPr>
        <w:ind w:left="648" w:hanging="648"/>
      </w:pPr>
    </w:lvl>
    <w:lvl w:ilvl="1">
      <w:start w:val="1"/>
      <w:numFmt w:val="decimal"/>
      <w:lvlText w:val="%1.%2."/>
      <w:legacy w:legacy="1" w:legacySpace="120" w:legacyIndent="720"/>
      <w:lvlJc w:val="left"/>
      <w:pPr>
        <w:ind w:left="3556" w:hanging="720"/>
      </w:pPr>
    </w:lvl>
    <w:lvl w:ilvl="2">
      <w:start w:val="1"/>
      <w:numFmt w:val="bullet"/>
      <w:lvlText w:val=""/>
      <w:lvlJc w:val="left"/>
      <w:pPr>
        <w:ind w:left="1872" w:hanging="504"/>
      </w:pPr>
      <w:rPr>
        <w:rFonts w:ascii="Symbol" w:hAnsi="Symbol" w:hint="default"/>
      </w:rPr>
    </w:lvl>
    <w:lvl w:ilvl="3">
      <w:start w:val="1"/>
      <w:numFmt w:val="decimal"/>
      <w:lvlText w:val="%1.%2.%3.%4."/>
      <w:legacy w:legacy="1" w:legacySpace="120" w:legacyIndent="648"/>
      <w:lvlJc w:val="left"/>
      <w:pPr>
        <w:ind w:left="2520" w:hanging="648"/>
      </w:pPr>
    </w:lvl>
    <w:lvl w:ilvl="4">
      <w:start w:val="1"/>
      <w:numFmt w:val="decimal"/>
      <w:lvlText w:val="%1.%2.%3.%4.%5."/>
      <w:legacy w:legacy="1" w:legacySpace="120" w:legacyIndent="792"/>
      <w:lvlJc w:val="left"/>
      <w:pPr>
        <w:ind w:left="3312" w:hanging="792"/>
      </w:pPr>
    </w:lvl>
    <w:lvl w:ilvl="5">
      <w:start w:val="1"/>
      <w:numFmt w:val="decimal"/>
      <w:lvlText w:val="%1.%2.%3.%4.%5.%6."/>
      <w:legacy w:legacy="1" w:legacySpace="120" w:legacyIndent="936"/>
      <w:lvlJc w:val="left"/>
      <w:pPr>
        <w:ind w:left="4248" w:hanging="936"/>
      </w:pPr>
    </w:lvl>
    <w:lvl w:ilvl="6">
      <w:start w:val="1"/>
      <w:numFmt w:val="decimal"/>
      <w:lvlText w:val="%1.%2.%3.%4.%5.%6.%7."/>
      <w:legacy w:legacy="1" w:legacySpace="120" w:legacyIndent="1080"/>
      <w:lvlJc w:val="left"/>
      <w:pPr>
        <w:ind w:left="5328" w:hanging="1080"/>
      </w:pPr>
    </w:lvl>
    <w:lvl w:ilvl="7">
      <w:start w:val="1"/>
      <w:numFmt w:val="decimal"/>
      <w:lvlText w:val="%1.%2.%3.%4.%5.%6.%7.%8."/>
      <w:legacy w:legacy="1" w:legacySpace="120" w:legacyIndent="1224"/>
      <w:lvlJc w:val="left"/>
      <w:pPr>
        <w:ind w:left="6552" w:hanging="1224"/>
      </w:pPr>
    </w:lvl>
    <w:lvl w:ilvl="8">
      <w:start w:val="1"/>
      <w:numFmt w:val="decimal"/>
      <w:lvlText w:val="%1.%2.%3.%4.%5.%6.%7.%8.%9."/>
      <w:legacy w:legacy="1" w:legacySpace="120" w:legacyIndent="1440"/>
      <w:lvlJc w:val="left"/>
      <w:pPr>
        <w:ind w:left="7992" w:hanging="1440"/>
      </w:pPr>
    </w:lvl>
  </w:abstractNum>
  <w:abstractNum w:abstractNumId="24">
    <w:nsid w:val="42684C5D"/>
    <w:multiLevelType w:val="hybridMultilevel"/>
    <w:tmpl w:val="E5A22AB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5">
    <w:nsid w:val="50E65FE8"/>
    <w:multiLevelType w:val="hybridMultilevel"/>
    <w:tmpl w:val="9594EA3A"/>
    <w:lvl w:ilvl="0" w:tplc="90A6B6F6">
      <w:start w:val="23"/>
      <w:numFmt w:val="lowerRoman"/>
      <w:lvlText w:val="%1)"/>
      <w:lvlJc w:val="left"/>
      <w:pPr>
        <w:tabs>
          <w:tab w:val="num" w:pos="720"/>
        </w:tabs>
        <w:ind w:left="720" w:hanging="720"/>
      </w:pPr>
      <w:rPr>
        <w:rFonts w:ascii="Arial" w:eastAsia="Times New Roman" w:hAnsi="Arial"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35C3520"/>
    <w:multiLevelType w:val="hybridMultilevel"/>
    <w:tmpl w:val="D9623AB4"/>
    <w:lvl w:ilvl="0" w:tplc="0809000F">
      <w:start w:val="1"/>
      <w:numFmt w:val="decimal"/>
      <w:lvlText w:val="%1."/>
      <w:lvlJc w:val="left"/>
      <w:pPr>
        <w:tabs>
          <w:tab w:val="num" w:pos="1080"/>
        </w:tabs>
        <w:ind w:left="1080" w:hanging="72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7">
    <w:nsid w:val="59EF7860"/>
    <w:multiLevelType w:val="hybridMultilevel"/>
    <w:tmpl w:val="85DA6D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61EB50FA"/>
    <w:multiLevelType w:val="multilevel"/>
    <w:tmpl w:val="D21034A2"/>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683F0887"/>
    <w:multiLevelType w:val="hybridMultilevel"/>
    <w:tmpl w:val="ECFC205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nsid w:val="692A50AA"/>
    <w:multiLevelType w:val="multilevel"/>
    <w:tmpl w:val="7E343858"/>
    <w:lvl w:ilvl="0">
      <w:start w:val="1"/>
      <w:numFmt w:val="decimal"/>
      <w:lvlText w:val="%1."/>
      <w:lvlJc w:val="left"/>
      <w:pPr>
        <w:ind w:left="720" w:hanging="360"/>
      </w:pPr>
      <w:rPr>
        <w:rFonts w:cs="Times New Roman" w:hint="default"/>
      </w:rPr>
    </w:lvl>
    <w:lvl w:ilvl="1">
      <w:start w:val="7"/>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6A8C4339"/>
    <w:multiLevelType w:val="hybridMultilevel"/>
    <w:tmpl w:val="2A381A4A"/>
    <w:lvl w:ilvl="0" w:tplc="08090001">
      <w:start w:val="1"/>
      <w:numFmt w:val="bullet"/>
      <w:lvlText w:val=""/>
      <w:lvlJc w:val="left"/>
      <w:pPr>
        <w:tabs>
          <w:tab w:val="num" w:pos="1044"/>
        </w:tabs>
        <w:ind w:left="1044" w:hanging="360"/>
      </w:pPr>
      <w:rPr>
        <w:rFonts w:ascii="Symbol" w:hAnsi="Symbol" w:hint="default"/>
      </w:rPr>
    </w:lvl>
    <w:lvl w:ilvl="1" w:tplc="08090003">
      <w:start w:val="1"/>
      <w:numFmt w:val="bullet"/>
      <w:lvlText w:val="o"/>
      <w:lvlJc w:val="left"/>
      <w:pPr>
        <w:tabs>
          <w:tab w:val="num" w:pos="1764"/>
        </w:tabs>
        <w:ind w:left="1764" w:hanging="360"/>
      </w:pPr>
      <w:rPr>
        <w:rFonts w:ascii="Courier New" w:hAnsi="Courier New" w:cs="Courier New" w:hint="default"/>
      </w:rPr>
    </w:lvl>
    <w:lvl w:ilvl="2" w:tplc="08090005">
      <w:start w:val="1"/>
      <w:numFmt w:val="bullet"/>
      <w:lvlText w:val=""/>
      <w:lvlJc w:val="left"/>
      <w:pPr>
        <w:tabs>
          <w:tab w:val="num" w:pos="2484"/>
        </w:tabs>
        <w:ind w:left="2484" w:hanging="360"/>
      </w:pPr>
      <w:rPr>
        <w:rFonts w:ascii="Wingdings" w:hAnsi="Wingdings" w:hint="default"/>
      </w:rPr>
    </w:lvl>
    <w:lvl w:ilvl="3" w:tplc="08090001">
      <w:start w:val="1"/>
      <w:numFmt w:val="bullet"/>
      <w:lvlText w:val=""/>
      <w:lvlJc w:val="left"/>
      <w:pPr>
        <w:tabs>
          <w:tab w:val="num" w:pos="3204"/>
        </w:tabs>
        <w:ind w:left="3204" w:hanging="360"/>
      </w:pPr>
      <w:rPr>
        <w:rFonts w:ascii="Symbol" w:hAnsi="Symbol" w:hint="default"/>
      </w:rPr>
    </w:lvl>
    <w:lvl w:ilvl="4" w:tplc="08090003">
      <w:start w:val="1"/>
      <w:numFmt w:val="bullet"/>
      <w:lvlText w:val="o"/>
      <w:lvlJc w:val="left"/>
      <w:pPr>
        <w:tabs>
          <w:tab w:val="num" w:pos="3924"/>
        </w:tabs>
        <w:ind w:left="3924" w:hanging="360"/>
      </w:pPr>
      <w:rPr>
        <w:rFonts w:ascii="Courier New" w:hAnsi="Courier New" w:cs="Courier New" w:hint="default"/>
      </w:rPr>
    </w:lvl>
    <w:lvl w:ilvl="5" w:tplc="08090005">
      <w:start w:val="1"/>
      <w:numFmt w:val="bullet"/>
      <w:lvlText w:val=""/>
      <w:lvlJc w:val="left"/>
      <w:pPr>
        <w:tabs>
          <w:tab w:val="num" w:pos="4644"/>
        </w:tabs>
        <w:ind w:left="4644" w:hanging="360"/>
      </w:pPr>
      <w:rPr>
        <w:rFonts w:ascii="Wingdings" w:hAnsi="Wingdings" w:hint="default"/>
      </w:rPr>
    </w:lvl>
    <w:lvl w:ilvl="6" w:tplc="08090001">
      <w:start w:val="1"/>
      <w:numFmt w:val="bullet"/>
      <w:lvlText w:val=""/>
      <w:lvlJc w:val="left"/>
      <w:pPr>
        <w:tabs>
          <w:tab w:val="num" w:pos="5364"/>
        </w:tabs>
        <w:ind w:left="5364" w:hanging="360"/>
      </w:pPr>
      <w:rPr>
        <w:rFonts w:ascii="Symbol" w:hAnsi="Symbol" w:hint="default"/>
      </w:rPr>
    </w:lvl>
    <w:lvl w:ilvl="7" w:tplc="08090003">
      <w:start w:val="1"/>
      <w:numFmt w:val="bullet"/>
      <w:lvlText w:val="o"/>
      <w:lvlJc w:val="left"/>
      <w:pPr>
        <w:tabs>
          <w:tab w:val="num" w:pos="6084"/>
        </w:tabs>
        <w:ind w:left="6084" w:hanging="360"/>
      </w:pPr>
      <w:rPr>
        <w:rFonts w:ascii="Courier New" w:hAnsi="Courier New" w:cs="Courier New" w:hint="default"/>
      </w:rPr>
    </w:lvl>
    <w:lvl w:ilvl="8" w:tplc="08090005">
      <w:start w:val="1"/>
      <w:numFmt w:val="bullet"/>
      <w:lvlText w:val=""/>
      <w:lvlJc w:val="left"/>
      <w:pPr>
        <w:tabs>
          <w:tab w:val="num" w:pos="6804"/>
        </w:tabs>
        <w:ind w:left="6804" w:hanging="360"/>
      </w:pPr>
      <w:rPr>
        <w:rFonts w:ascii="Wingdings" w:hAnsi="Wingdings" w:hint="default"/>
      </w:rPr>
    </w:lvl>
  </w:abstractNum>
  <w:abstractNum w:abstractNumId="32">
    <w:nsid w:val="6D14785C"/>
    <w:multiLevelType w:val="multilevel"/>
    <w:tmpl w:val="CFBA94F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E41017E"/>
    <w:multiLevelType w:val="hybridMultilevel"/>
    <w:tmpl w:val="498002F6"/>
    <w:lvl w:ilvl="0" w:tplc="8FDC84CA">
      <w:start w:val="17"/>
      <w:numFmt w:val="lowerRoman"/>
      <w:lvlText w:val="%1)"/>
      <w:lvlJc w:val="left"/>
      <w:pPr>
        <w:tabs>
          <w:tab w:val="num" w:pos="720"/>
        </w:tabs>
        <w:ind w:left="720" w:hanging="720"/>
      </w:pPr>
      <w:rPr>
        <w:rFonts w:ascii="Arial" w:eastAsia="Times New Roman" w:hAnsi="Arial"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3862351"/>
    <w:multiLevelType w:val="hybridMultilevel"/>
    <w:tmpl w:val="68586038"/>
    <w:lvl w:ilvl="0" w:tplc="0809000F">
      <w:start w:val="1"/>
      <w:numFmt w:val="decimal"/>
      <w:lvlText w:val="%1."/>
      <w:lvlJc w:val="left"/>
      <w:pPr>
        <w:ind w:left="360" w:hanging="360"/>
      </w:pPr>
      <w:rPr>
        <w:rFonts w:cs="Times New Roman" w:hint="default"/>
      </w:rPr>
    </w:lvl>
    <w:lvl w:ilvl="1" w:tplc="9C4ED0BE">
      <w:start w:val="1"/>
      <w:numFmt w:val="lowerLetter"/>
      <w:lvlText w:val="(%2)"/>
      <w:lvlJc w:val="left"/>
      <w:pPr>
        <w:tabs>
          <w:tab w:val="num" w:pos="1080"/>
        </w:tabs>
        <w:ind w:left="1080" w:hanging="360"/>
      </w:pPr>
      <w:rPr>
        <w:rFonts w:hint="default"/>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5">
    <w:nsid w:val="7A6A0FD6"/>
    <w:multiLevelType w:val="hybridMultilevel"/>
    <w:tmpl w:val="8DB4C6B4"/>
    <w:lvl w:ilvl="0" w:tplc="D996D2BC">
      <w:start w:val="26"/>
      <w:numFmt w:val="lowerRoman"/>
      <w:lvlText w:val="%1)"/>
      <w:lvlJc w:val="left"/>
      <w:pPr>
        <w:tabs>
          <w:tab w:val="num" w:pos="720"/>
        </w:tabs>
        <w:ind w:left="720" w:hanging="720"/>
      </w:pPr>
      <w:rPr>
        <w:rFonts w:ascii="Arial" w:eastAsia="Times New Roman" w:hAnsi="Arial"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AFF5899"/>
    <w:multiLevelType w:val="hybridMultilevel"/>
    <w:tmpl w:val="4754AF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7BA666E3"/>
    <w:multiLevelType w:val="multilevel"/>
    <w:tmpl w:val="A74211D0"/>
    <w:lvl w:ilvl="0">
      <w:start w:val="8"/>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nsid w:val="7D3C3987"/>
    <w:multiLevelType w:val="hybridMultilevel"/>
    <w:tmpl w:val="413858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7F037690"/>
    <w:multiLevelType w:val="hybridMultilevel"/>
    <w:tmpl w:val="1416EF64"/>
    <w:lvl w:ilvl="0" w:tplc="9100120A">
      <w:start w:val="1"/>
      <w:numFmt w:val="decimal"/>
      <w:lvlText w:val="%1."/>
      <w:lvlJc w:val="left"/>
      <w:pPr>
        <w:tabs>
          <w:tab w:val="num" w:pos="1080"/>
        </w:tabs>
        <w:ind w:left="1080" w:hanging="720"/>
      </w:pPr>
      <w:rPr>
        <w:rFonts w:cs="Times New Roman" w:hint="default"/>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30"/>
  </w:num>
  <w:num w:numId="2">
    <w:abstractNumId w:val="28"/>
  </w:num>
  <w:num w:numId="3">
    <w:abstractNumId w:val="20"/>
  </w:num>
  <w:num w:numId="4">
    <w:abstractNumId w:val="7"/>
  </w:num>
  <w:num w:numId="5">
    <w:abstractNumId w:val="17"/>
  </w:num>
  <w:num w:numId="6">
    <w:abstractNumId w:val="39"/>
  </w:num>
  <w:num w:numId="7">
    <w:abstractNumId w:val="3"/>
  </w:num>
  <w:num w:numId="8">
    <w:abstractNumId w:val="6"/>
  </w:num>
  <w:num w:numId="9">
    <w:abstractNumId w:val="32"/>
  </w:num>
  <w:num w:numId="10">
    <w:abstractNumId w:val="24"/>
  </w:num>
  <w:num w:numId="11">
    <w:abstractNumId w:val="1"/>
  </w:num>
  <w:num w:numId="12">
    <w:abstractNumId w:val="22"/>
  </w:num>
  <w:num w:numId="13">
    <w:abstractNumId w:val="25"/>
  </w:num>
  <w:num w:numId="14">
    <w:abstractNumId w:val="19"/>
  </w:num>
  <w:num w:numId="15">
    <w:abstractNumId w:val="18"/>
  </w:num>
  <w:num w:numId="16">
    <w:abstractNumId w:val="13"/>
  </w:num>
  <w:num w:numId="17">
    <w:abstractNumId w:val="21"/>
  </w:num>
  <w:num w:numId="18">
    <w:abstractNumId w:val="33"/>
  </w:num>
  <w:num w:numId="19">
    <w:abstractNumId w:val="9"/>
  </w:num>
  <w:num w:numId="20">
    <w:abstractNumId w:val="10"/>
  </w:num>
  <w:num w:numId="21">
    <w:abstractNumId w:val="35"/>
  </w:num>
  <w:num w:numId="22">
    <w:abstractNumId w:val="12"/>
  </w:num>
  <w:num w:numId="23">
    <w:abstractNumId w:val="15"/>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23"/>
  </w:num>
  <w:num w:numId="27">
    <w:abstractNumId w:val="14"/>
  </w:num>
  <w:num w:numId="28">
    <w:abstractNumId w:val="31"/>
  </w:num>
  <w:num w:numId="29">
    <w:abstractNumId w:val="11"/>
  </w:num>
  <w:num w:numId="30">
    <w:abstractNumId w:val="26"/>
  </w:num>
  <w:num w:numId="31">
    <w:abstractNumId w:val="2"/>
  </w:num>
  <w:num w:numId="32">
    <w:abstractNumId w:val="4"/>
  </w:num>
  <w:num w:numId="33">
    <w:abstractNumId w:val="27"/>
  </w:num>
  <w:num w:numId="34">
    <w:abstractNumId w:val="37"/>
  </w:num>
  <w:num w:numId="35">
    <w:abstractNumId w:val="38"/>
  </w:num>
  <w:num w:numId="36">
    <w:abstractNumId w:val="36"/>
  </w:num>
  <w:num w:numId="37">
    <w:abstractNumId w:val="5"/>
  </w:num>
  <w:num w:numId="38">
    <w:abstractNumId w:val="16"/>
  </w:num>
  <w:num w:numId="39">
    <w:abstractNumId w:val="29"/>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260"/>
    <w:rsid w:val="00005A20"/>
    <w:rsid w:val="00015550"/>
    <w:rsid w:val="0003150B"/>
    <w:rsid w:val="000419DE"/>
    <w:rsid w:val="00072CC9"/>
    <w:rsid w:val="0007674E"/>
    <w:rsid w:val="00076DCE"/>
    <w:rsid w:val="00077C3B"/>
    <w:rsid w:val="00094EA2"/>
    <w:rsid w:val="00094FF1"/>
    <w:rsid w:val="000B05CF"/>
    <w:rsid w:val="000B0F27"/>
    <w:rsid w:val="000C275F"/>
    <w:rsid w:val="000D3A81"/>
    <w:rsid w:val="000E160B"/>
    <w:rsid w:val="000E674F"/>
    <w:rsid w:val="000E6E2F"/>
    <w:rsid w:val="0010243F"/>
    <w:rsid w:val="00102F71"/>
    <w:rsid w:val="0010507E"/>
    <w:rsid w:val="00116691"/>
    <w:rsid w:val="0012589E"/>
    <w:rsid w:val="001259F2"/>
    <w:rsid w:val="00132B76"/>
    <w:rsid w:val="00157432"/>
    <w:rsid w:val="00162B25"/>
    <w:rsid w:val="00165EF5"/>
    <w:rsid w:val="00172894"/>
    <w:rsid w:val="00174B43"/>
    <w:rsid w:val="0019291F"/>
    <w:rsid w:val="001953A5"/>
    <w:rsid w:val="001A32E3"/>
    <w:rsid w:val="001B4C11"/>
    <w:rsid w:val="001B6148"/>
    <w:rsid w:val="001C1F80"/>
    <w:rsid w:val="001D579E"/>
    <w:rsid w:val="001E54FC"/>
    <w:rsid w:val="001F003C"/>
    <w:rsid w:val="001F0067"/>
    <w:rsid w:val="001F1CA8"/>
    <w:rsid w:val="001F2007"/>
    <w:rsid w:val="00203899"/>
    <w:rsid w:val="00207396"/>
    <w:rsid w:val="00224600"/>
    <w:rsid w:val="0022520D"/>
    <w:rsid w:val="00243C1E"/>
    <w:rsid w:val="00243FF6"/>
    <w:rsid w:val="0024599D"/>
    <w:rsid w:val="00254B0C"/>
    <w:rsid w:val="0026513D"/>
    <w:rsid w:val="00274C7B"/>
    <w:rsid w:val="00286E11"/>
    <w:rsid w:val="00294440"/>
    <w:rsid w:val="002F1D23"/>
    <w:rsid w:val="00302489"/>
    <w:rsid w:val="00311764"/>
    <w:rsid w:val="00316838"/>
    <w:rsid w:val="00332691"/>
    <w:rsid w:val="003343BF"/>
    <w:rsid w:val="00334457"/>
    <w:rsid w:val="0033747E"/>
    <w:rsid w:val="00344A9E"/>
    <w:rsid w:val="003761E8"/>
    <w:rsid w:val="00377343"/>
    <w:rsid w:val="00382985"/>
    <w:rsid w:val="003A04DB"/>
    <w:rsid w:val="003A1488"/>
    <w:rsid w:val="003A7ADD"/>
    <w:rsid w:val="003B5051"/>
    <w:rsid w:val="003D3032"/>
    <w:rsid w:val="003D6D46"/>
    <w:rsid w:val="003E4781"/>
    <w:rsid w:val="003F24D4"/>
    <w:rsid w:val="003F50D7"/>
    <w:rsid w:val="003F7D73"/>
    <w:rsid w:val="004256EC"/>
    <w:rsid w:val="004270CF"/>
    <w:rsid w:val="00435DAD"/>
    <w:rsid w:val="00462774"/>
    <w:rsid w:val="0046360E"/>
    <w:rsid w:val="00467D9B"/>
    <w:rsid w:val="0047326F"/>
    <w:rsid w:val="004732C7"/>
    <w:rsid w:val="004764AB"/>
    <w:rsid w:val="00481410"/>
    <w:rsid w:val="00492D07"/>
    <w:rsid w:val="004A59CD"/>
    <w:rsid w:val="004B1D3B"/>
    <w:rsid w:val="00504163"/>
    <w:rsid w:val="00506889"/>
    <w:rsid w:val="005350F6"/>
    <w:rsid w:val="00540DCC"/>
    <w:rsid w:val="00547A52"/>
    <w:rsid w:val="00547ADA"/>
    <w:rsid w:val="005542A0"/>
    <w:rsid w:val="005700E3"/>
    <w:rsid w:val="005752FE"/>
    <w:rsid w:val="0059077A"/>
    <w:rsid w:val="005A68A3"/>
    <w:rsid w:val="005B0A86"/>
    <w:rsid w:val="005C453C"/>
    <w:rsid w:val="005E09CA"/>
    <w:rsid w:val="005F4F5D"/>
    <w:rsid w:val="00602071"/>
    <w:rsid w:val="00626A54"/>
    <w:rsid w:val="006320A9"/>
    <w:rsid w:val="00635901"/>
    <w:rsid w:val="00642402"/>
    <w:rsid w:val="0065253A"/>
    <w:rsid w:val="006547D3"/>
    <w:rsid w:val="00666DDD"/>
    <w:rsid w:val="00686770"/>
    <w:rsid w:val="006D21E7"/>
    <w:rsid w:val="006D39EC"/>
    <w:rsid w:val="006E0D94"/>
    <w:rsid w:val="006F2706"/>
    <w:rsid w:val="006F377C"/>
    <w:rsid w:val="006F39D1"/>
    <w:rsid w:val="006F5046"/>
    <w:rsid w:val="0070201E"/>
    <w:rsid w:val="00707243"/>
    <w:rsid w:val="00707338"/>
    <w:rsid w:val="00707858"/>
    <w:rsid w:val="00716260"/>
    <w:rsid w:val="00721047"/>
    <w:rsid w:val="00726799"/>
    <w:rsid w:val="00733BA7"/>
    <w:rsid w:val="00752B9D"/>
    <w:rsid w:val="007569F3"/>
    <w:rsid w:val="00762457"/>
    <w:rsid w:val="00776933"/>
    <w:rsid w:val="007963E2"/>
    <w:rsid w:val="007A54CB"/>
    <w:rsid w:val="007A7D95"/>
    <w:rsid w:val="007B2E3A"/>
    <w:rsid w:val="007B6DCC"/>
    <w:rsid w:val="007C0C56"/>
    <w:rsid w:val="007E6926"/>
    <w:rsid w:val="007F322B"/>
    <w:rsid w:val="008305C5"/>
    <w:rsid w:val="00830786"/>
    <w:rsid w:val="0083525F"/>
    <w:rsid w:val="00845B0F"/>
    <w:rsid w:val="00845F7B"/>
    <w:rsid w:val="0085316E"/>
    <w:rsid w:val="0087151F"/>
    <w:rsid w:val="00893502"/>
    <w:rsid w:val="008B5E3C"/>
    <w:rsid w:val="008C1995"/>
    <w:rsid w:val="008C454F"/>
    <w:rsid w:val="008F53B6"/>
    <w:rsid w:val="00907F44"/>
    <w:rsid w:val="009143AB"/>
    <w:rsid w:val="00945A00"/>
    <w:rsid w:val="00950BC4"/>
    <w:rsid w:val="0095538A"/>
    <w:rsid w:val="0096354E"/>
    <w:rsid w:val="00971283"/>
    <w:rsid w:val="0099468D"/>
    <w:rsid w:val="009A406B"/>
    <w:rsid w:val="009B6D68"/>
    <w:rsid w:val="009B743F"/>
    <w:rsid w:val="009E0406"/>
    <w:rsid w:val="009F0424"/>
    <w:rsid w:val="00A11557"/>
    <w:rsid w:val="00A1318D"/>
    <w:rsid w:val="00A20171"/>
    <w:rsid w:val="00A338FE"/>
    <w:rsid w:val="00A368E9"/>
    <w:rsid w:val="00A41058"/>
    <w:rsid w:val="00A53A01"/>
    <w:rsid w:val="00A54993"/>
    <w:rsid w:val="00A57B29"/>
    <w:rsid w:val="00A61B5E"/>
    <w:rsid w:val="00A61B93"/>
    <w:rsid w:val="00A64388"/>
    <w:rsid w:val="00A85B7F"/>
    <w:rsid w:val="00AA252F"/>
    <w:rsid w:val="00AB2505"/>
    <w:rsid w:val="00AB38BF"/>
    <w:rsid w:val="00AB46B1"/>
    <w:rsid w:val="00AF06F4"/>
    <w:rsid w:val="00AF577F"/>
    <w:rsid w:val="00B1255F"/>
    <w:rsid w:val="00B14849"/>
    <w:rsid w:val="00B25043"/>
    <w:rsid w:val="00B40B7D"/>
    <w:rsid w:val="00B911FA"/>
    <w:rsid w:val="00BA4F06"/>
    <w:rsid w:val="00BB3E0F"/>
    <w:rsid w:val="00BC7FAC"/>
    <w:rsid w:val="00BD1A12"/>
    <w:rsid w:val="00BE667C"/>
    <w:rsid w:val="00BF3BF9"/>
    <w:rsid w:val="00C05F23"/>
    <w:rsid w:val="00C30F0B"/>
    <w:rsid w:val="00C31CAD"/>
    <w:rsid w:val="00C44B82"/>
    <w:rsid w:val="00C76D8A"/>
    <w:rsid w:val="00C9766F"/>
    <w:rsid w:val="00CA6758"/>
    <w:rsid w:val="00CC0DD6"/>
    <w:rsid w:val="00CC5B47"/>
    <w:rsid w:val="00CD0314"/>
    <w:rsid w:val="00CD6AD9"/>
    <w:rsid w:val="00CE436B"/>
    <w:rsid w:val="00CF77C1"/>
    <w:rsid w:val="00D12D7A"/>
    <w:rsid w:val="00D25ACE"/>
    <w:rsid w:val="00D37E66"/>
    <w:rsid w:val="00D53FCC"/>
    <w:rsid w:val="00D90634"/>
    <w:rsid w:val="00DB373B"/>
    <w:rsid w:val="00DD5876"/>
    <w:rsid w:val="00DE60E4"/>
    <w:rsid w:val="00E04F2C"/>
    <w:rsid w:val="00E17F36"/>
    <w:rsid w:val="00E220AF"/>
    <w:rsid w:val="00E33D10"/>
    <w:rsid w:val="00E352EA"/>
    <w:rsid w:val="00E4493D"/>
    <w:rsid w:val="00E50C09"/>
    <w:rsid w:val="00E733E4"/>
    <w:rsid w:val="00E776DA"/>
    <w:rsid w:val="00E8494D"/>
    <w:rsid w:val="00E86535"/>
    <w:rsid w:val="00E86F59"/>
    <w:rsid w:val="00E934A1"/>
    <w:rsid w:val="00E94C01"/>
    <w:rsid w:val="00EC3C34"/>
    <w:rsid w:val="00EC7255"/>
    <w:rsid w:val="00ED1E8E"/>
    <w:rsid w:val="00ED3F6E"/>
    <w:rsid w:val="00ED4D4F"/>
    <w:rsid w:val="00ED79CD"/>
    <w:rsid w:val="00F000F5"/>
    <w:rsid w:val="00F05108"/>
    <w:rsid w:val="00F16779"/>
    <w:rsid w:val="00F36696"/>
    <w:rsid w:val="00F37C89"/>
    <w:rsid w:val="00F45499"/>
    <w:rsid w:val="00F52F07"/>
    <w:rsid w:val="00F549C3"/>
    <w:rsid w:val="00F608F6"/>
    <w:rsid w:val="00F61813"/>
    <w:rsid w:val="00F63329"/>
    <w:rsid w:val="00F82042"/>
    <w:rsid w:val="00F91FFB"/>
    <w:rsid w:val="00F933B6"/>
    <w:rsid w:val="00F940B8"/>
    <w:rsid w:val="00FB2CB8"/>
    <w:rsid w:val="00FC3F34"/>
    <w:rsid w:val="00FC59C4"/>
    <w:rsid w:val="00FE3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95F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spacing w:before="100" w:beforeAutospacing="1" w:after="100" w:afterAutospacing="1"/>
    </w:pPr>
  </w:style>
  <w:style w:type="character" w:styleId="Strong">
    <w:name w:val="Strong"/>
    <w:qFormat/>
    <w:rPr>
      <w:b/>
      <w:bCs/>
    </w:rPr>
  </w:style>
  <w:style w:type="paragraph" w:styleId="BodyText">
    <w:name w:val="Body Text"/>
    <w:basedOn w:val="Normal"/>
    <w:link w:val="BodyTextChar"/>
    <w:unhideWhenUsed/>
    <w:rsid w:val="00716260"/>
    <w:pPr>
      <w:overflowPunct w:val="0"/>
      <w:autoSpaceDE w:val="0"/>
      <w:autoSpaceDN w:val="0"/>
      <w:adjustRightInd w:val="0"/>
      <w:spacing w:after="220" w:line="360" w:lineRule="auto"/>
      <w:ind w:left="835" w:right="-360"/>
    </w:pPr>
    <w:rPr>
      <w:sz w:val="20"/>
      <w:szCs w:val="20"/>
      <w:lang w:eastAsia="en-US"/>
    </w:rPr>
  </w:style>
  <w:style w:type="character" w:customStyle="1" w:styleId="BodyTextChar">
    <w:name w:val="Body Text Char"/>
    <w:link w:val="BodyText"/>
    <w:rsid w:val="00716260"/>
    <w:rPr>
      <w:lang w:val="en-GB" w:eastAsia="en-US" w:bidi="ar-SA"/>
    </w:rPr>
  </w:style>
  <w:style w:type="character" w:styleId="Hyperlink">
    <w:name w:val="Hyperlink"/>
    <w:rsid w:val="00716260"/>
    <w:rPr>
      <w:color w:val="0000FF"/>
      <w:u w:val="single"/>
    </w:rPr>
  </w:style>
  <w:style w:type="paragraph" w:styleId="ListParagraph">
    <w:name w:val="List Paragraph"/>
    <w:basedOn w:val="Normal"/>
    <w:qFormat/>
    <w:rsid w:val="00C44B82"/>
    <w:pPr>
      <w:ind w:left="720"/>
      <w:contextualSpacing/>
    </w:pPr>
    <w:rPr>
      <w:rFonts w:eastAsia="SimSun"/>
      <w:lang w:val="en-US" w:eastAsia="zh-CN"/>
    </w:rPr>
  </w:style>
  <w:style w:type="paragraph" w:styleId="Header">
    <w:name w:val="header"/>
    <w:basedOn w:val="Normal"/>
    <w:semiHidden/>
    <w:rsid w:val="0047326F"/>
    <w:pPr>
      <w:tabs>
        <w:tab w:val="center" w:pos="4153"/>
        <w:tab w:val="right" w:pos="8306"/>
      </w:tabs>
    </w:pPr>
    <w:rPr>
      <w:lang w:eastAsia="en-US"/>
    </w:rPr>
  </w:style>
  <w:style w:type="paragraph" w:customStyle="1" w:styleId="legp2paratext1">
    <w:name w:val="legp2paratext1"/>
    <w:basedOn w:val="Normal"/>
    <w:rsid w:val="00B911FA"/>
    <w:pPr>
      <w:shd w:val="clear" w:color="auto" w:fill="FFFFFF"/>
      <w:spacing w:after="120" w:line="360" w:lineRule="atLeast"/>
      <w:ind w:firstLine="240"/>
      <w:jc w:val="both"/>
    </w:pPr>
    <w:rPr>
      <w:color w:val="494949"/>
      <w:sz w:val="19"/>
      <w:szCs w:val="19"/>
    </w:rPr>
  </w:style>
  <w:style w:type="paragraph" w:customStyle="1" w:styleId="legp2text1">
    <w:name w:val="legp2text1"/>
    <w:basedOn w:val="Normal"/>
    <w:rsid w:val="00B911FA"/>
    <w:pPr>
      <w:shd w:val="clear" w:color="auto" w:fill="FFFFFF"/>
      <w:spacing w:after="120" w:line="360" w:lineRule="atLeast"/>
      <w:jc w:val="both"/>
    </w:pPr>
    <w:rPr>
      <w:color w:val="494949"/>
      <w:sz w:val="19"/>
      <w:szCs w:val="19"/>
    </w:rPr>
  </w:style>
  <w:style w:type="paragraph" w:customStyle="1" w:styleId="legclearfix2">
    <w:name w:val="legclearfix2"/>
    <w:basedOn w:val="Normal"/>
    <w:rsid w:val="00B911FA"/>
    <w:pPr>
      <w:shd w:val="clear" w:color="auto" w:fill="FFFFFF"/>
      <w:spacing w:after="120" w:line="360" w:lineRule="atLeast"/>
    </w:pPr>
    <w:rPr>
      <w:color w:val="494949"/>
      <w:sz w:val="19"/>
      <w:szCs w:val="19"/>
    </w:rPr>
  </w:style>
  <w:style w:type="character" w:customStyle="1" w:styleId="legds2">
    <w:name w:val="legds2"/>
    <w:rsid w:val="00B911FA"/>
    <w:rPr>
      <w:vanish w:val="0"/>
      <w:webHidden w:val="0"/>
      <w:specVanish w:val="0"/>
    </w:rPr>
  </w:style>
  <w:style w:type="character" w:styleId="FootnoteReference">
    <w:name w:val="footnote reference"/>
    <w:uiPriority w:val="99"/>
    <w:rsid w:val="00733BA7"/>
    <w:rPr>
      <w:rFonts w:cs="Times New Roman"/>
    </w:rPr>
  </w:style>
  <w:style w:type="paragraph" w:styleId="FootnoteText">
    <w:name w:val="footnote text"/>
    <w:basedOn w:val="Normal"/>
    <w:link w:val="FootnoteTextChar"/>
    <w:uiPriority w:val="99"/>
    <w:rsid w:val="00733BA7"/>
    <w:pPr>
      <w:spacing w:after="200" w:line="276" w:lineRule="auto"/>
    </w:pPr>
    <w:rPr>
      <w:rFonts w:ascii="Arial" w:eastAsia="Calibri" w:hAnsi="Arial"/>
      <w:sz w:val="20"/>
      <w:szCs w:val="20"/>
      <w:lang w:eastAsia="en-US"/>
    </w:rPr>
  </w:style>
  <w:style w:type="character" w:customStyle="1" w:styleId="FootnoteTextChar">
    <w:name w:val="Footnote Text Char"/>
    <w:link w:val="FootnoteText"/>
    <w:uiPriority w:val="99"/>
    <w:rsid w:val="00733BA7"/>
    <w:rPr>
      <w:rFonts w:ascii="Arial" w:eastAsia="Calibri" w:hAnsi="Arial"/>
      <w:lang w:eastAsia="en-US"/>
    </w:rPr>
  </w:style>
  <w:style w:type="character" w:styleId="CommentReference">
    <w:name w:val="annotation reference"/>
    <w:rsid w:val="00E776DA"/>
    <w:rPr>
      <w:sz w:val="16"/>
      <w:szCs w:val="16"/>
    </w:rPr>
  </w:style>
  <w:style w:type="paragraph" w:styleId="CommentText">
    <w:name w:val="annotation text"/>
    <w:basedOn w:val="Normal"/>
    <w:link w:val="CommentTextChar"/>
    <w:rsid w:val="00E776DA"/>
    <w:rPr>
      <w:sz w:val="20"/>
      <w:szCs w:val="20"/>
    </w:rPr>
  </w:style>
  <w:style w:type="character" w:customStyle="1" w:styleId="CommentTextChar">
    <w:name w:val="Comment Text Char"/>
    <w:basedOn w:val="DefaultParagraphFont"/>
    <w:link w:val="CommentText"/>
    <w:rsid w:val="00E776DA"/>
  </w:style>
  <w:style w:type="paragraph" w:styleId="CommentSubject">
    <w:name w:val="annotation subject"/>
    <w:basedOn w:val="CommentText"/>
    <w:next w:val="CommentText"/>
    <w:link w:val="CommentSubjectChar"/>
    <w:rsid w:val="00E776DA"/>
    <w:rPr>
      <w:b/>
      <w:bCs/>
    </w:rPr>
  </w:style>
  <w:style w:type="character" w:customStyle="1" w:styleId="CommentSubjectChar">
    <w:name w:val="Comment Subject Char"/>
    <w:link w:val="CommentSubject"/>
    <w:rsid w:val="00E776DA"/>
    <w:rPr>
      <w:b/>
      <w:bCs/>
    </w:rPr>
  </w:style>
  <w:style w:type="paragraph" w:styleId="BalloonText">
    <w:name w:val="Balloon Text"/>
    <w:basedOn w:val="Normal"/>
    <w:link w:val="BalloonTextChar"/>
    <w:rsid w:val="00E776DA"/>
    <w:rPr>
      <w:rFonts w:ascii="Tahoma" w:hAnsi="Tahoma" w:cs="Tahoma"/>
      <w:sz w:val="16"/>
      <w:szCs w:val="16"/>
    </w:rPr>
  </w:style>
  <w:style w:type="character" w:customStyle="1" w:styleId="BalloonTextChar">
    <w:name w:val="Balloon Text Char"/>
    <w:link w:val="BalloonText"/>
    <w:rsid w:val="00E776DA"/>
    <w:rPr>
      <w:rFonts w:ascii="Tahoma" w:hAnsi="Tahoma" w:cs="Tahoma"/>
      <w:sz w:val="16"/>
      <w:szCs w:val="16"/>
    </w:rPr>
  </w:style>
  <w:style w:type="character" w:styleId="FollowedHyperlink">
    <w:name w:val="FollowedHyperlink"/>
    <w:basedOn w:val="DefaultParagraphFont"/>
    <w:rsid w:val="00F940B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spacing w:before="100" w:beforeAutospacing="1" w:after="100" w:afterAutospacing="1"/>
    </w:pPr>
  </w:style>
  <w:style w:type="character" w:styleId="Strong">
    <w:name w:val="Strong"/>
    <w:qFormat/>
    <w:rPr>
      <w:b/>
      <w:bCs/>
    </w:rPr>
  </w:style>
  <w:style w:type="paragraph" w:styleId="BodyText">
    <w:name w:val="Body Text"/>
    <w:basedOn w:val="Normal"/>
    <w:link w:val="BodyTextChar"/>
    <w:unhideWhenUsed/>
    <w:rsid w:val="00716260"/>
    <w:pPr>
      <w:overflowPunct w:val="0"/>
      <w:autoSpaceDE w:val="0"/>
      <w:autoSpaceDN w:val="0"/>
      <w:adjustRightInd w:val="0"/>
      <w:spacing w:after="220" w:line="360" w:lineRule="auto"/>
      <w:ind w:left="835" w:right="-360"/>
    </w:pPr>
    <w:rPr>
      <w:sz w:val="20"/>
      <w:szCs w:val="20"/>
      <w:lang w:eastAsia="en-US"/>
    </w:rPr>
  </w:style>
  <w:style w:type="character" w:customStyle="1" w:styleId="BodyTextChar">
    <w:name w:val="Body Text Char"/>
    <w:link w:val="BodyText"/>
    <w:rsid w:val="00716260"/>
    <w:rPr>
      <w:lang w:val="en-GB" w:eastAsia="en-US" w:bidi="ar-SA"/>
    </w:rPr>
  </w:style>
  <w:style w:type="character" w:styleId="Hyperlink">
    <w:name w:val="Hyperlink"/>
    <w:rsid w:val="00716260"/>
    <w:rPr>
      <w:color w:val="0000FF"/>
      <w:u w:val="single"/>
    </w:rPr>
  </w:style>
  <w:style w:type="paragraph" w:styleId="ListParagraph">
    <w:name w:val="List Paragraph"/>
    <w:basedOn w:val="Normal"/>
    <w:qFormat/>
    <w:rsid w:val="00C44B82"/>
    <w:pPr>
      <w:ind w:left="720"/>
      <w:contextualSpacing/>
    </w:pPr>
    <w:rPr>
      <w:rFonts w:eastAsia="SimSun"/>
      <w:lang w:val="en-US" w:eastAsia="zh-CN"/>
    </w:rPr>
  </w:style>
  <w:style w:type="paragraph" w:styleId="Header">
    <w:name w:val="header"/>
    <w:basedOn w:val="Normal"/>
    <w:semiHidden/>
    <w:rsid w:val="0047326F"/>
    <w:pPr>
      <w:tabs>
        <w:tab w:val="center" w:pos="4153"/>
        <w:tab w:val="right" w:pos="8306"/>
      </w:tabs>
    </w:pPr>
    <w:rPr>
      <w:lang w:eastAsia="en-US"/>
    </w:rPr>
  </w:style>
  <w:style w:type="paragraph" w:customStyle="1" w:styleId="legp2paratext1">
    <w:name w:val="legp2paratext1"/>
    <w:basedOn w:val="Normal"/>
    <w:rsid w:val="00B911FA"/>
    <w:pPr>
      <w:shd w:val="clear" w:color="auto" w:fill="FFFFFF"/>
      <w:spacing w:after="120" w:line="360" w:lineRule="atLeast"/>
      <w:ind w:firstLine="240"/>
      <w:jc w:val="both"/>
    </w:pPr>
    <w:rPr>
      <w:color w:val="494949"/>
      <w:sz w:val="19"/>
      <w:szCs w:val="19"/>
    </w:rPr>
  </w:style>
  <w:style w:type="paragraph" w:customStyle="1" w:styleId="legp2text1">
    <w:name w:val="legp2text1"/>
    <w:basedOn w:val="Normal"/>
    <w:rsid w:val="00B911FA"/>
    <w:pPr>
      <w:shd w:val="clear" w:color="auto" w:fill="FFFFFF"/>
      <w:spacing w:after="120" w:line="360" w:lineRule="atLeast"/>
      <w:jc w:val="both"/>
    </w:pPr>
    <w:rPr>
      <w:color w:val="494949"/>
      <w:sz w:val="19"/>
      <w:szCs w:val="19"/>
    </w:rPr>
  </w:style>
  <w:style w:type="paragraph" w:customStyle="1" w:styleId="legclearfix2">
    <w:name w:val="legclearfix2"/>
    <w:basedOn w:val="Normal"/>
    <w:rsid w:val="00B911FA"/>
    <w:pPr>
      <w:shd w:val="clear" w:color="auto" w:fill="FFFFFF"/>
      <w:spacing w:after="120" w:line="360" w:lineRule="atLeast"/>
    </w:pPr>
    <w:rPr>
      <w:color w:val="494949"/>
      <w:sz w:val="19"/>
      <w:szCs w:val="19"/>
    </w:rPr>
  </w:style>
  <w:style w:type="character" w:customStyle="1" w:styleId="legds2">
    <w:name w:val="legds2"/>
    <w:rsid w:val="00B911FA"/>
    <w:rPr>
      <w:vanish w:val="0"/>
      <w:webHidden w:val="0"/>
      <w:specVanish w:val="0"/>
    </w:rPr>
  </w:style>
  <w:style w:type="character" w:styleId="FootnoteReference">
    <w:name w:val="footnote reference"/>
    <w:uiPriority w:val="99"/>
    <w:rsid w:val="00733BA7"/>
    <w:rPr>
      <w:rFonts w:cs="Times New Roman"/>
    </w:rPr>
  </w:style>
  <w:style w:type="paragraph" w:styleId="FootnoteText">
    <w:name w:val="footnote text"/>
    <w:basedOn w:val="Normal"/>
    <w:link w:val="FootnoteTextChar"/>
    <w:uiPriority w:val="99"/>
    <w:rsid w:val="00733BA7"/>
    <w:pPr>
      <w:spacing w:after="200" w:line="276" w:lineRule="auto"/>
    </w:pPr>
    <w:rPr>
      <w:rFonts w:ascii="Arial" w:eastAsia="Calibri" w:hAnsi="Arial"/>
      <w:sz w:val="20"/>
      <w:szCs w:val="20"/>
      <w:lang w:eastAsia="en-US"/>
    </w:rPr>
  </w:style>
  <w:style w:type="character" w:customStyle="1" w:styleId="FootnoteTextChar">
    <w:name w:val="Footnote Text Char"/>
    <w:link w:val="FootnoteText"/>
    <w:uiPriority w:val="99"/>
    <w:rsid w:val="00733BA7"/>
    <w:rPr>
      <w:rFonts w:ascii="Arial" w:eastAsia="Calibri" w:hAnsi="Arial"/>
      <w:lang w:eastAsia="en-US"/>
    </w:rPr>
  </w:style>
  <w:style w:type="character" w:styleId="CommentReference">
    <w:name w:val="annotation reference"/>
    <w:rsid w:val="00E776DA"/>
    <w:rPr>
      <w:sz w:val="16"/>
      <w:szCs w:val="16"/>
    </w:rPr>
  </w:style>
  <w:style w:type="paragraph" w:styleId="CommentText">
    <w:name w:val="annotation text"/>
    <w:basedOn w:val="Normal"/>
    <w:link w:val="CommentTextChar"/>
    <w:rsid w:val="00E776DA"/>
    <w:rPr>
      <w:sz w:val="20"/>
      <w:szCs w:val="20"/>
    </w:rPr>
  </w:style>
  <w:style w:type="character" w:customStyle="1" w:styleId="CommentTextChar">
    <w:name w:val="Comment Text Char"/>
    <w:basedOn w:val="DefaultParagraphFont"/>
    <w:link w:val="CommentText"/>
    <w:rsid w:val="00E776DA"/>
  </w:style>
  <w:style w:type="paragraph" w:styleId="CommentSubject">
    <w:name w:val="annotation subject"/>
    <w:basedOn w:val="CommentText"/>
    <w:next w:val="CommentText"/>
    <w:link w:val="CommentSubjectChar"/>
    <w:rsid w:val="00E776DA"/>
    <w:rPr>
      <w:b/>
      <w:bCs/>
    </w:rPr>
  </w:style>
  <w:style w:type="character" w:customStyle="1" w:styleId="CommentSubjectChar">
    <w:name w:val="Comment Subject Char"/>
    <w:link w:val="CommentSubject"/>
    <w:rsid w:val="00E776DA"/>
    <w:rPr>
      <w:b/>
      <w:bCs/>
    </w:rPr>
  </w:style>
  <w:style w:type="paragraph" w:styleId="BalloonText">
    <w:name w:val="Balloon Text"/>
    <w:basedOn w:val="Normal"/>
    <w:link w:val="BalloonTextChar"/>
    <w:rsid w:val="00E776DA"/>
    <w:rPr>
      <w:rFonts w:ascii="Tahoma" w:hAnsi="Tahoma" w:cs="Tahoma"/>
      <w:sz w:val="16"/>
      <w:szCs w:val="16"/>
    </w:rPr>
  </w:style>
  <w:style w:type="character" w:customStyle="1" w:styleId="BalloonTextChar">
    <w:name w:val="Balloon Text Char"/>
    <w:link w:val="BalloonText"/>
    <w:rsid w:val="00E776DA"/>
    <w:rPr>
      <w:rFonts w:ascii="Tahoma" w:hAnsi="Tahoma" w:cs="Tahoma"/>
      <w:sz w:val="16"/>
      <w:szCs w:val="16"/>
    </w:rPr>
  </w:style>
  <w:style w:type="character" w:styleId="FollowedHyperlink">
    <w:name w:val="FollowedHyperlink"/>
    <w:basedOn w:val="DefaultParagraphFont"/>
    <w:rsid w:val="00F940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87600">
      <w:bodyDiv w:val="1"/>
      <w:marLeft w:val="0"/>
      <w:marRight w:val="0"/>
      <w:marTop w:val="0"/>
      <w:marBottom w:val="0"/>
      <w:divBdr>
        <w:top w:val="none" w:sz="0" w:space="0" w:color="auto"/>
        <w:left w:val="none" w:sz="0" w:space="0" w:color="auto"/>
        <w:bottom w:val="none" w:sz="0" w:space="0" w:color="auto"/>
        <w:right w:val="none" w:sz="0" w:space="0" w:color="auto"/>
      </w:divBdr>
    </w:div>
    <w:div w:id="430590861">
      <w:bodyDiv w:val="1"/>
      <w:marLeft w:val="0"/>
      <w:marRight w:val="0"/>
      <w:marTop w:val="0"/>
      <w:marBottom w:val="0"/>
      <w:divBdr>
        <w:top w:val="none" w:sz="0" w:space="0" w:color="auto"/>
        <w:left w:val="none" w:sz="0" w:space="0" w:color="auto"/>
        <w:bottom w:val="none" w:sz="0" w:space="0" w:color="auto"/>
        <w:right w:val="none" w:sz="0" w:space="0" w:color="auto"/>
      </w:divBdr>
    </w:div>
    <w:div w:id="1272592656">
      <w:bodyDiv w:val="1"/>
      <w:marLeft w:val="0"/>
      <w:marRight w:val="0"/>
      <w:marTop w:val="0"/>
      <w:marBottom w:val="0"/>
      <w:divBdr>
        <w:top w:val="none" w:sz="0" w:space="0" w:color="auto"/>
        <w:left w:val="none" w:sz="0" w:space="0" w:color="auto"/>
        <w:bottom w:val="none" w:sz="0" w:space="0" w:color="auto"/>
        <w:right w:val="none" w:sz="0" w:space="0" w:color="auto"/>
      </w:divBdr>
    </w:div>
    <w:div w:id="2102410876">
      <w:marLeft w:val="0"/>
      <w:marRight w:val="0"/>
      <w:marTop w:val="0"/>
      <w:marBottom w:val="0"/>
      <w:divBdr>
        <w:top w:val="none" w:sz="0" w:space="0" w:color="auto"/>
        <w:left w:val="none" w:sz="0" w:space="0" w:color="auto"/>
        <w:bottom w:val="none" w:sz="0" w:space="0" w:color="auto"/>
        <w:right w:val="none" w:sz="0" w:space="0" w:color="auto"/>
      </w:divBdr>
      <w:divsChild>
        <w:div w:id="1510370315">
          <w:marLeft w:val="0"/>
          <w:marRight w:val="0"/>
          <w:marTop w:val="0"/>
          <w:marBottom w:val="0"/>
          <w:divBdr>
            <w:top w:val="none" w:sz="0" w:space="0" w:color="auto"/>
            <w:left w:val="none" w:sz="0" w:space="0" w:color="auto"/>
            <w:bottom w:val="none" w:sz="0" w:space="0" w:color="auto"/>
            <w:right w:val="none" w:sz="0" w:space="0" w:color="auto"/>
          </w:divBdr>
          <w:divsChild>
            <w:div w:id="29445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croydon.gov.uk/business/businessrates/business-rates-freedom-of-information-reque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ebcb389c47c4530afe6acfa103de16c xmlns="e4ee1351-6712-4df0-b39f-026aba693b5d">
      <Terms xmlns="http://schemas.microsoft.com/office/infopath/2007/PartnerControls">
        <TermInfo xmlns="http://schemas.microsoft.com/office/infopath/2007/PartnerControls">
          <TermName xmlns="http://schemas.microsoft.com/office/infopath/2007/PartnerControls">CFL</TermName>
          <TermId xmlns="http://schemas.microsoft.com/office/infopath/2007/PartnerControls">d1b7d790-d4ec-49e7-b222-e71a8072d469</TermId>
        </TermInfo>
      </Terms>
    </febcb389c47c4530afe6acfa103de16c>
    <DocumentDescription xmlns="42a059f4-caa7-479d-8f9e-f88c589a5291" xsi:nil="true"/>
    <bd301c5895a143ef8874403a6cf65943 xmlns="42a059f4-caa7-479d-8f9e-f88c589a5291">
      <Terms xmlns="http://schemas.microsoft.com/office/infopath/2007/PartnerControls"/>
    </bd301c5895a143ef8874403a6cf65943>
    <DocumentAuthor xmlns="42a059f4-caa7-479d-8f9e-f88c589a5291">
      <UserInfo>
        <DisplayName>Wheeler, Julie</DisplayName>
        <AccountId>102</AccountId>
        <AccountType/>
      </UserInfo>
    </DocumentAuthor>
    <Name_x0020_of_x0020_Complainant xmlns="3c0b15e7-bf25-4895-bf44-96ed3147761d">Goodridge-Downer</Name_x0020_of_x0020_Complainant>
    <Appraisal_x0020_Year xmlns="3c0b15e7-bf25-4895-bf44-96ed3147761d" xsi:nil="true"/>
    <TaxCatchAll xmlns="e4ee1351-6712-4df0-b39f-026aba693b5d"/>
    <ProtectiveClassification xmlns="42a059f4-caa7-479d-8f9e-f88c589a5291">NOT CLASSIFIED</ProtectiveClassification>
    <l1c2f45cb913413195fefa0ed1a24d84 xmlns="299e9bb1-c380-4086-bad8-d8471915ec23">
      <Terms xmlns="http://schemas.microsoft.com/office/infopath/2007/PartnerControls"/>
    </l1c2f45cb913413195fefa0ed1a24d84>
    <TaxKeywordTaxHTField xmlns="e4ee1351-6712-4df0-b39f-026aba693b5d">
      <Terms xmlns="http://schemas.microsoft.com/office/infopath/2007/PartnerControls"/>
    </TaxKeywordTaxHTField>
    <MSMeetingDate xmlns="42a059f4-caa7-479d-8f9e-f88c589a529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MS Document" ma:contentTypeID="0x010100B26935ADB42F5D4AA1049E57E038CDE3009B4A517D81520A4D9FB601BB0493CE18" ma:contentTypeVersion="6" ma:contentTypeDescription="" ma:contentTypeScope="" ma:versionID="962f43a0852ff37c8838ac340c0baeb5">
  <xsd:schema xmlns:xsd="http://www.w3.org/2001/XMLSchema" xmlns:xs="http://www.w3.org/2001/XMLSchema" xmlns:p="http://schemas.microsoft.com/office/2006/metadata/properties" xmlns:ns2="42a059f4-caa7-479d-8f9e-f88c589a5291" xmlns:ns3="e4ee1351-6712-4df0-b39f-026aba693b5d" xmlns:ns4="299e9bb1-c380-4086-bad8-d8471915ec23" xmlns:ns5="3c0b15e7-bf25-4895-bf44-96ed3147761d" targetNamespace="http://schemas.microsoft.com/office/2006/metadata/properties" ma:root="true" ma:fieldsID="4b9a739d13a47efc2193a59edc5e5ed4" ns2:_="" ns3:_="" ns4:_="" ns5:_="">
    <xsd:import namespace="42a059f4-caa7-479d-8f9e-f88c589a5291"/>
    <xsd:import namespace="e4ee1351-6712-4df0-b39f-026aba693b5d"/>
    <xsd:import namespace="299e9bb1-c380-4086-bad8-d8471915ec23"/>
    <xsd:import namespace="3c0b15e7-bf25-4895-bf44-96ed3147761d"/>
    <xsd:element name="properties">
      <xsd:complexType>
        <xsd:sequence>
          <xsd:element name="documentManagement">
            <xsd:complexType>
              <xsd:all>
                <xsd:element ref="ns2:DocumentDescription" minOccurs="0"/>
                <xsd:element ref="ns2:DocumentAuthor" minOccurs="0"/>
                <xsd:element ref="ns2:ProtectiveClassification"/>
                <xsd:element ref="ns3:TaxCatchAll" minOccurs="0"/>
                <xsd:element ref="ns3:TaxCatchAllLabel" minOccurs="0"/>
                <xsd:element ref="ns3:febcb389c47c4530afe6acfa103de16c" minOccurs="0"/>
                <xsd:element ref="ns4:l1c2f45cb913413195fefa0ed1a24d84" minOccurs="0"/>
                <xsd:element ref="ns3:TaxKeywordTaxHTField" minOccurs="0"/>
                <xsd:element ref="ns2:MSMeetingDate" minOccurs="0"/>
                <xsd:element ref="ns2:bd301c5895a143ef8874403a6cf65943" minOccurs="0"/>
                <xsd:element ref="ns5:Appraisal_x0020_Year" minOccurs="0"/>
                <xsd:element ref="ns5:Name_x0020_of_x0020_Complaina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a059f4-caa7-479d-8f9e-f88c589a5291" elementFormDefault="qualified">
    <xsd:import namespace="http://schemas.microsoft.com/office/2006/documentManagement/types"/>
    <xsd:import namespace="http://schemas.microsoft.com/office/infopath/2007/PartnerControls"/>
    <xsd:element name="DocumentDescription" ma:index="2" nillable="true" ma:displayName="Document Description" ma:internalName="DocumentDescription">
      <xsd:simpleType>
        <xsd:restriction base="dms:Note">
          <xsd:maxLength value="255"/>
        </xsd:restriction>
      </xsd:simpleType>
    </xsd:element>
    <xsd:element name="DocumentAuthor" ma:index="3" nillable="true" ma:displayName="Primary Contact" ma:indexed="true" ma:list="UserInfo" ma:SearchPeopleOnly="false" ma:SharePointGroup="0" ma:internalName="Document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tectiveClassification" ma:index="4" ma:displayName="Protective Marking" ma:default="NOT CLASSIFIED" ma:description="Protective Marking scheme for LBC is being reviewed and will be available at a later date. NOT CLASSIFIED means that no Protective Marking decision has been made." ma:format="Dropdown" ma:internalName="ProtectiveClassification" ma:readOnly="false">
      <xsd:simpleType>
        <xsd:restriction base="dms:Choice">
          <xsd:enumeration value="NOT CLASSIFIED"/>
        </xsd:restriction>
      </xsd:simpleType>
    </xsd:element>
    <xsd:element name="MSMeetingDate" ma:index="19" nillable="true" ma:displayName="MS Meeting Date" ma:format="DateOnly" ma:indexed="true" ma:internalName="MSMeetingDate">
      <xsd:simpleType>
        <xsd:restriction base="dms:DateTime"/>
      </xsd:simpleType>
    </xsd:element>
    <xsd:element name="bd301c5895a143ef8874403a6cf65943" ma:index="20" nillable="true" ma:taxonomy="true" ma:internalName="bd301c5895a143ef8874403a6cf65943" ma:taxonomyFieldName="MSTopic" ma:displayName="MS Topic" ma:indexed="true" ma:default="" ma:fieldId="{bd301c58-95a1-43ef-8874-403a6cf65943}" ma:sspId="09b920bb-4f15-4fae-9738-82eeb8e0e1a0" ma:termSetId="f44d8d52-5c2d-42f7-a089-710dc05a7c8e" ma:anchorId="adf805b9-1a0f-4485-a95a-83462ba4820f"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4ee1351-6712-4df0-b39f-026aba693b5d"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f1718738-0c31-4ff0-b4b2-dbce0683d71f}" ma:internalName="TaxCatchAll" ma:showField="CatchAllData" ma:web="42a059f4-caa7-479d-8f9e-f88c589a5291">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f1718738-0c31-4ff0-b4b2-dbce0683d71f}" ma:internalName="TaxCatchAllLabel" ma:readOnly="true" ma:showField="CatchAllDataLabel" ma:web="42a059f4-caa7-479d-8f9e-f88c589a5291">
      <xsd:complexType>
        <xsd:complexContent>
          <xsd:extension base="dms:MultiChoiceLookup">
            <xsd:sequence>
              <xsd:element name="Value" type="dms:Lookup" maxOccurs="unbounded" minOccurs="0" nillable="true"/>
            </xsd:sequence>
          </xsd:extension>
        </xsd:complexContent>
      </xsd:complexType>
    </xsd:element>
    <xsd:element name="febcb389c47c4530afe6acfa103de16c" ma:index="12" ma:taxonomy="true" ma:internalName="febcb389c47c4530afe6acfa103de16c" ma:taxonomyFieldName="OrganisationalUnit" ma:displayName="Organisational Unit" ma:readOnly="false" ma:default="" ma:fieldId="{febcb389-c47c-4530-afe6-acfa103de16c}" ma:sspId="09b920bb-4f15-4fae-9738-82eeb8e0e1a0" ma:termSetId="78ff6660-95be-4a3d-b23f-866811dcb0c4"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Enterprise Keywords" ma:fieldId="{23f27201-bee3-471e-b2e7-b64fd8b7ca38}" ma:taxonomyMulti="true" ma:sspId="09b920bb-4f15-4fae-9738-82eeb8e0e1a0"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99e9bb1-c380-4086-bad8-d8471915ec23" elementFormDefault="qualified">
    <xsd:import namespace="http://schemas.microsoft.com/office/2006/documentManagement/types"/>
    <xsd:import namespace="http://schemas.microsoft.com/office/infopath/2007/PartnerControls"/>
    <xsd:element name="l1c2f45cb913413195fefa0ed1a24d84" ma:index="14" nillable="true" ma:taxonomy="true" ma:internalName="l1c2f45cb913413195fefa0ed1a24d84" ma:taxonomyFieldName="Activity" ma:displayName="Activity" ma:fieldId="{51c2f45c-b913-4131-95fe-fa0ed1a24d84}" ma:sspId="09b920bb-4f15-4fae-9738-82eeb8e0e1a0" ma:termSetId="44100e73-1814-4be6-bb99-e9013fcd64c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0b15e7-bf25-4895-bf44-96ed3147761d" elementFormDefault="qualified">
    <xsd:import namespace="http://schemas.microsoft.com/office/2006/documentManagement/types"/>
    <xsd:import namespace="http://schemas.microsoft.com/office/infopath/2007/PartnerControls"/>
    <xsd:element name="Appraisal_x0020_Year" ma:index="24" nillable="true" ma:displayName="Appraisal Year" ma:internalName="Appraisal_x0020_Year">
      <xsd:simpleType>
        <xsd:restriction base="dms:Text">
          <xsd:maxLength value="255"/>
        </xsd:restriction>
      </xsd:simpleType>
    </xsd:element>
    <xsd:element name="Name_x0020_of_x0020_Complainant" ma:index="25" nillable="true" ma:displayName="Name of Complainant" ma:internalName="Name_x0020_of_x0020_Complaina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9b920bb-4f15-4fae-9738-82eeb8e0e1a0" ContentTypeId="0x0101"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987CC-56A8-41F8-B2BB-4E29FBE49064}">
  <ds:schemaRefs>
    <ds:schemaRef ds:uri="http://schemas.microsoft.com/sharepoint/v3/contenttype/forms"/>
  </ds:schemaRefs>
</ds:datastoreItem>
</file>

<file path=customXml/itemProps2.xml><?xml version="1.0" encoding="utf-8"?>
<ds:datastoreItem xmlns:ds="http://schemas.openxmlformats.org/officeDocument/2006/customXml" ds:itemID="{F894F639-DA1D-441C-8E2E-E9E617EEEDF1}">
  <ds:schemaRefs>
    <ds:schemaRef ds:uri="http://schemas.microsoft.com/office/2006/metadata/properties"/>
    <ds:schemaRef ds:uri="http://schemas.microsoft.com/office/infopath/2007/PartnerControls"/>
    <ds:schemaRef ds:uri="e4ee1351-6712-4df0-b39f-026aba693b5d"/>
    <ds:schemaRef ds:uri="42a059f4-caa7-479d-8f9e-f88c589a5291"/>
    <ds:schemaRef ds:uri="3c0b15e7-bf25-4895-bf44-96ed3147761d"/>
    <ds:schemaRef ds:uri="299e9bb1-c380-4086-bad8-d8471915ec23"/>
  </ds:schemaRefs>
</ds:datastoreItem>
</file>

<file path=customXml/itemProps3.xml><?xml version="1.0" encoding="utf-8"?>
<ds:datastoreItem xmlns:ds="http://schemas.openxmlformats.org/officeDocument/2006/customXml" ds:itemID="{25F00ABE-FE21-4CE6-88F2-2CDDB64B8B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a059f4-caa7-479d-8f9e-f88c589a5291"/>
    <ds:schemaRef ds:uri="e4ee1351-6712-4df0-b39f-026aba693b5d"/>
    <ds:schemaRef ds:uri="299e9bb1-c380-4086-bad8-d8471915ec23"/>
    <ds:schemaRef ds:uri="3c0b15e7-bf25-4895-bf44-96ed314776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161A2B-F424-4B34-8E7D-3B17D7DF5611}">
  <ds:schemaRefs>
    <ds:schemaRef ds:uri="Microsoft.SharePoint.Taxonomy.ContentTypeSync"/>
  </ds:schemaRefs>
</ds:datastoreItem>
</file>

<file path=customXml/itemProps5.xml><?xml version="1.0" encoding="utf-8"?>
<ds:datastoreItem xmlns:ds="http://schemas.openxmlformats.org/officeDocument/2006/customXml" ds:itemID="{9B83C94D-5C33-4EB9-AF82-9AB2695E4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568</Words>
  <Characters>3243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Department of Children, Families &amp; Learning</vt:lpstr>
    </vt:vector>
  </TitlesOfParts>
  <Company/>
  <LinksUpToDate>false</LinksUpToDate>
  <CharactersWithSpaces>3804</CharactersWithSpaces>
  <SharedDoc>false</SharedDoc>
  <HLinks>
    <vt:vector size="6" baseType="variant">
      <vt:variant>
        <vt:i4>3997771</vt:i4>
      </vt:variant>
      <vt:variant>
        <vt:i4>0</vt:i4>
      </vt:variant>
      <vt:variant>
        <vt:i4>0</vt:i4>
      </vt:variant>
      <vt:variant>
        <vt:i4>5</vt:i4>
      </vt:variant>
      <vt:variant>
        <vt:lpwstr>mailto:complaints@croydon.gov.uk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Children, Families &amp; Learning</dc:title>
  <dc:subject/>
  <dc:creator>iCasework</dc:creator>
  <cp:keywords/>
  <cp:lastModifiedBy>Borg, Steven</cp:lastModifiedBy>
  <cp:revision>2</cp:revision>
  <cp:lastPrinted>2015-05-27T11:22:00Z</cp:lastPrinted>
  <dcterms:created xsi:type="dcterms:W3CDTF">2016-05-04T15:28:00Z</dcterms:created>
  <dcterms:modified xsi:type="dcterms:W3CDTF">2016-05-04T15:28:00Z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Ref">
    <vt:lpwstr>58116</vt:lpwstr>
  </property>
  <property fmtid="{D5CDD505-2E9C-101B-9397-08002B2CF9AE}" pid="3" name="documentName">
    <vt:lpwstr>Stage_2_Draft_Adjudication_Webb,_Ms._Stacie</vt:lpwstr>
  </property>
  <property fmtid="{D5CDD505-2E9C-101B-9397-08002B2CF9AE}" pid="4" name="cookiePath">
    <vt:lpwstr>http://ccsprwswv02lc.lbcbau.croydon.net/off/servlet/</vt:lpwstr>
  </property>
  <property fmtid="{D5CDD505-2E9C-101B-9397-08002B2CF9AE}" pid="5" name="TaxKeyword">
    <vt:lpwstr/>
  </property>
  <property fmtid="{D5CDD505-2E9C-101B-9397-08002B2CF9AE}" pid="6" name="OrganisationalUnit">
    <vt:lpwstr>1;#CFL|d1b7d790-d4ec-49e7-b222-e71a8072d469</vt:lpwstr>
  </property>
  <property fmtid="{D5CDD505-2E9C-101B-9397-08002B2CF9AE}" pid="7" name="ContentTypeId">
    <vt:lpwstr>0x010100B26935ADB42F5D4AA1049E57E038CDE3009B4A517D81520A4D9FB601BB0493CE18</vt:lpwstr>
  </property>
</Properties>
</file>