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624" w:rsidRPr="00E25DDE" w:rsidRDefault="00B32624" w:rsidP="00DA410D">
      <w:pPr>
        <w:tabs>
          <w:tab w:val="left" w:pos="5760"/>
        </w:tabs>
        <w:spacing w:after="0" w:line="240" w:lineRule="auto"/>
        <w:rPr>
          <w:rFonts w:ascii="Arial" w:eastAsia="Times New Roman" w:hAnsi="Arial" w:cs="Times New Roman"/>
          <w:b/>
          <w:color w:val="000000" w:themeColor="text1"/>
          <w:lang w:eastAsia="en-GB"/>
        </w:rPr>
      </w:pPr>
      <w:r w:rsidRPr="00E25DDE">
        <w:rPr>
          <w:rFonts w:ascii="Arial" w:eastAsia="Times New Roman" w:hAnsi="Arial" w:cs="Times New Roman"/>
          <w:b/>
          <w:color w:val="000000" w:themeColor="text1"/>
          <w:lang w:eastAsia="en-GB"/>
        </w:rPr>
        <w:t xml:space="preserve">ASTON UNIVERSITY                                                                                     </w:t>
      </w:r>
    </w:p>
    <w:p w:rsidR="00B32624" w:rsidRPr="00E25DDE" w:rsidRDefault="00B32624" w:rsidP="00DA410D">
      <w:pPr>
        <w:spacing w:after="0" w:line="240" w:lineRule="auto"/>
        <w:rPr>
          <w:rFonts w:ascii="Arial" w:eastAsia="Times New Roman" w:hAnsi="Arial" w:cs="Times New Roman"/>
          <w:b/>
          <w:color w:val="000000" w:themeColor="text1"/>
          <w:u w:val="single"/>
          <w:lang w:eastAsia="en-GB"/>
        </w:rPr>
      </w:pPr>
    </w:p>
    <w:p w:rsidR="00B32624" w:rsidRPr="00E25DDE" w:rsidRDefault="00B32624" w:rsidP="00DA410D">
      <w:pPr>
        <w:tabs>
          <w:tab w:val="left" w:pos="1260"/>
        </w:tabs>
        <w:spacing w:after="0" w:line="240" w:lineRule="auto"/>
        <w:rPr>
          <w:rFonts w:ascii="Arial" w:eastAsia="Times New Roman" w:hAnsi="Arial" w:cs="Times New Roman"/>
          <w:b/>
          <w:color w:val="000000" w:themeColor="text1"/>
          <w:lang w:eastAsia="en-GB"/>
        </w:rPr>
      </w:pPr>
      <w:r w:rsidRPr="00E25DDE">
        <w:rPr>
          <w:rFonts w:ascii="Arial" w:eastAsia="Times New Roman" w:hAnsi="Arial" w:cs="Times New Roman"/>
          <w:b/>
          <w:color w:val="000000" w:themeColor="text1"/>
          <w:lang w:eastAsia="en-GB"/>
        </w:rPr>
        <w:t>Minutes of the 2</w:t>
      </w:r>
      <w:r w:rsidR="009D3AD9">
        <w:rPr>
          <w:rFonts w:ascii="Arial" w:eastAsia="Times New Roman" w:hAnsi="Arial" w:cs="Times New Roman"/>
          <w:b/>
          <w:color w:val="000000" w:themeColor="text1"/>
          <w:lang w:eastAsia="en-GB"/>
        </w:rPr>
        <w:t>80</w:t>
      </w:r>
      <w:r w:rsidRPr="00E25DDE">
        <w:rPr>
          <w:rFonts w:ascii="Arial" w:eastAsia="Times New Roman" w:hAnsi="Arial" w:cs="Times New Roman"/>
          <w:b/>
          <w:color w:val="000000" w:themeColor="text1"/>
          <w:vertAlign w:val="superscript"/>
          <w:lang w:eastAsia="en-GB"/>
        </w:rPr>
        <w:t>th</w:t>
      </w:r>
      <w:r w:rsidRPr="00E25DDE">
        <w:rPr>
          <w:rFonts w:ascii="Arial" w:eastAsia="Times New Roman" w:hAnsi="Arial" w:cs="Times New Roman"/>
          <w:b/>
          <w:color w:val="000000" w:themeColor="text1"/>
          <w:lang w:eastAsia="en-GB"/>
        </w:rPr>
        <w:t xml:space="preserve"> COUNCIL meeting, Wednesday, </w:t>
      </w:r>
      <w:r w:rsidR="009D3AD9">
        <w:rPr>
          <w:rFonts w:ascii="Arial" w:eastAsia="Times New Roman" w:hAnsi="Arial" w:cs="Times New Roman"/>
          <w:b/>
          <w:color w:val="000000" w:themeColor="text1"/>
          <w:lang w:eastAsia="en-GB"/>
        </w:rPr>
        <w:t>31</w:t>
      </w:r>
      <w:r w:rsidR="009D3AD9" w:rsidRPr="009D3AD9">
        <w:rPr>
          <w:rFonts w:ascii="Arial" w:eastAsia="Times New Roman" w:hAnsi="Arial" w:cs="Times New Roman"/>
          <w:b/>
          <w:color w:val="000000" w:themeColor="text1"/>
          <w:vertAlign w:val="superscript"/>
          <w:lang w:eastAsia="en-GB"/>
        </w:rPr>
        <w:t>st</w:t>
      </w:r>
      <w:r w:rsidR="009D3AD9">
        <w:rPr>
          <w:rFonts w:ascii="Arial" w:eastAsia="Times New Roman" w:hAnsi="Arial" w:cs="Times New Roman"/>
          <w:b/>
          <w:color w:val="000000" w:themeColor="text1"/>
          <w:lang w:eastAsia="en-GB"/>
        </w:rPr>
        <w:t xml:space="preserve"> October</w:t>
      </w:r>
      <w:r w:rsidR="00752F76">
        <w:rPr>
          <w:rFonts w:ascii="Arial" w:eastAsia="Times New Roman" w:hAnsi="Arial" w:cs="Times New Roman"/>
          <w:b/>
          <w:color w:val="000000" w:themeColor="text1"/>
          <w:lang w:eastAsia="en-GB"/>
        </w:rPr>
        <w:t xml:space="preserve"> </w:t>
      </w:r>
      <w:r>
        <w:rPr>
          <w:rFonts w:ascii="Arial" w:eastAsia="Times New Roman" w:hAnsi="Arial" w:cs="Times New Roman"/>
          <w:b/>
          <w:color w:val="000000" w:themeColor="text1"/>
          <w:lang w:eastAsia="en-GB"/>
        </w:rPr>
        <w:t>2012</w:t>
      </w:r>
      <w:r w:rsidRPr="00E25DDE">
        <w:rPr>
          <w:rFonts w:ascii="Arial" w:eastAsia="Times New Roman" w:hAnsi="Arial" w:cs="Times New Roman"/>
          <w:b/>
          <w:color w:val="000000" w:themeColor="text1"/>
          <w:lang w:eastAsia="en-GB"/>
        </w:rPr>
        <w:t>.</w:t>
      </w:r>
    </w:p>
    <w:p w:rsidR="00B32624" w:rsidRPr="00E25DDE" w:rsidRDefault="00B32624" w:rsidP="00DA410D">
      <w:pPr>
        <w:tabs>
          <w:tab w:val="left" w:pos="2160"/>
        </w:tabs>
        <w:spacing w:after="0" w:line="240" w:lineRule="auto"/>
        <w:rPr>
          <w:rFonts w:ascii="Arial" w:eastAsia="Times New Roman" w:hAnsi="Arial" w:cs="Times New Roman"/>
          <w:color w:val="000000" w:themeColor="text1"/>
          <w:lang w:eastAsia="en-GB"/>
        </w:rPr>
      </w:pPr>
    </w:p>
    <w:p w:rsidR="00B32624" w:rsidRPr="00E25DDE" w:rsidRDefault="00B32624" w:rsidP="00DA410D">
      <w:pPr>
        <w:tabs>
          <w:tab w:val="left" w:pos="1980"/>
          <w:tab w:val="left" w:pos="5400"/>
        </w:tabs>
        <w:spacing w:after="0" w:line="240" w:lineRule="auto"/>
        <w:rPr>
          <w:rFonts w:ascii="Arial" w:eastAsia="Times New Roman" w:hAnsi="Arial" w:cs="Times New Roman"/>
          <w:color w:val="000000" w:themeColor="text1"/>
          <w:lang w:eastAsia="en-GB"/>
        </w:rPr>
      </w:pPr>
      <w:r w:rsidRPr="00E25DDE">
        <w:rPr>
          <w:rFonts w:ascii="Arial" w:eastAsia="Times New Roman" w:hAnsi="Arial" w:cs="Times New Roman"/>
          <w:color w:val="000000" w:themeColor="text1"/>
          <w:lang w:eastAsia="en-GB"/>
        </w:rPr>
        <w:t>PRESENT:</w:t>
      </w:r>
      <w:r w:rsidRPr="00E25DDE">
        <w:rPr>
          <w:rFonts w:ascii="Arial" w:eastAsia="Times New Roman" w:hAnsi="Arial" w:cs="Times New Roman"/>
          <w:color w:val="000000" w:themeColor="text1"/>
          <w:lang w:eastAsia="en-GB"/>
        </w:rPr>
        <w:tab/>
        <w:t>Dr Paul Golby (in the Chair)</w:t>
      </w:r>
      <w:r w:rsidRPr="00E25DDE">
        <w:rPr>
          <w:rFonts w:ascii="Arial" w:eastAsia="Times New Roman" w:hAnsi="Arial" w:cs="Times New Roman"/>
          <w:color w:val="000000" w:themeColor="text1"/>
          <w:lang w:eastAsia="en-GB"/>
        </w:rPr>
        <w:tab/>
        <w:t xml:space="preserve">Professor </w:t>
      </w:r>
      <w:r w:rsidR="00BB4B81">
        <w:rPr>
          <w:rFonts w:ascii="Arial" w:eastAsia="Times New Roman" w:hAnsi="Arial" w:cs="Times New Roman"/>
          <w:color w:val="000000" w:themeColor="text1"/>
          <w:lang w:eastAsia="en-GB"/>
        </w:rPr>
        <w:t xml:space="preserve">Dame </w:t>
      </w:r>
      <w:r w:rsidRPr="00E25DDE">
        <w:rPr>
          <w:rFonts w:ascii="Arial" w:eastAsia="Times New Roman" w:hAnsi="Arial" w:cs="Times New Roman"/>
          <w:color w:val="000000" w:themeColor="text1"/>
          <w:lang w:eastAsia="en-GB"/>
        </w:rPr>
        <w:t xml:space="preserve">Julia King                   </w:t>
      </w:r>
    </w:p>
    <w:p w:rsidR="00903357" w:rsidRDefault="00B32624" w:rsidP="00DA410D">
      <w:pPr>
        <w:tabs>
          <w:tab w:val="left" w:pos="720"/>
          <w:tab w:val="left" w:pos="1440"/>
          <w:tab w:val="left" w:pos="1620"/>
          <w:tab w:val="left" w:pos="1800"/>
          <w:tab w:val="left" w:pos="1980"/>
          <w:tab w:val="left" w:pos="3600"/>
          <w:tab w:val="left" w:pos="5400"/>
        </w:tabs>
        <w:spacing w:after="0" w:line="240" w:lineRule="auto"/>
        <w:rPr>
          <w:rFonts w:ascii="Arial" w:eastAsia="Times New Roman" w:hAnsi="Arial" w:cs="Times New Roman"/>
          <w:color w:val="000000" w:themeColor="text1"/>
          <w:lang w:eastAsia="en-GB"/>
        </w:rPr>
      </w:pPr>
      <w:r w:rsidRPr="00E25DDE">
        <w:rPr>
          <w:rFonts w:ascii="Arial" w:eastAsia="Times New Roman" w:hAnsi="Arial" w:cs="Times New Roman"/>
          <w:color w:val="000000" w:themeColor="text1"/>
          <w:lang w:eastAsia="en-GB"/>
        </w:rPr>
        <w:tab/>
      </w:r>
      <w:r w:rsidRPr="00E25DDE">
        <w:rPr>
          <w:rFonts w:ascii="Arial" w:eastAsia="Times New Roman" w:hAnsi="Arial" w:cs="Times New Roman"/>
          <w:color w:val="000000" w:themeColor="text1"/>
          <w:lang w:eastAsia="en-GB"/>
        </w:rPr>
        <w:tab/>
      </w:r>
      <w:r w:rsidRPr="00E25DDE">
        <w:rPr>
          <w:rFonts w:ascii="Arial" w:eastAsia="Times New Roman" w:hAnsi="Arial" w:cs="Times New Roman"/>
          <w:color w:val="000000" w:themeColor="text1"/>
          <w:lang w:eastAsia="en-GB"/>
        </w:rPr>
        <w:tab/>
      </w:r>
      <w:r w:rsidRPr="00E25DDE">
        <w:rPr>
          <w:rFonts w:ascii="Arial" w:eastAsia="Times New Roman" w:hAnsi="Arial" w:cs="Times New Roman"/>
          <w:color w:val="000000" w:themeColor="text1"/>
          <w:lang w:eastAsia="en-GB"/>
        </w:rPr>
        <w:tab/>
      </w:r>
      <w:r w:rsidRPr="00E25DDE">
        <w:rPr>
          <w:rFonts w:ascii="Arial" w:eastAsia="Times New Roman" w:hAnsi="Arial" w:cs="Times New Roman"/>
          <w:color w:val="000000" w:themeColor="text1"/>
          <w:lang w:eastAsia="en-GB"/>
        </w:rPr>
        <w:tab/>
      </w:r>
      <w:r w:rsidR="00903357" w:rsidRPr="00903357">
        <w:rPr>
          <w:rFonts w:ascii="Arial" w:eastAsia="Times New Roman" w:hAnsi="Arial" w:cs="Times New Roman"/>
          <w:color w:val="000000" w:themeColor="text1"/>
          <w:lang w:eastAsia="en-GB"/>
        </w:rPr>
        <w:t xml:space="preserve">Ms Penny Barber </w:t>
      </w:r>
      <w:r w:rsidR="00903357">
        <w:rPr>
          <w:rFonts w:ascii="Arial" w:eastAsia="Times New Roman" w:hAnsi="Arial" w:cs="Times New Roman"/>
          <w:color w:val="000000" w:themeColor="text1"/>
          <w:lang w:eastAsia="en-GB"/>
        </w:rPr>
        <w:tab/>
      </w:r>
      <w:r w:rsidRPr="00E25DDE">
        <w:rPr>
          <w:rFonts w:ascii="Arial" w:eastAsia="Times New Roman" w:hAnsi="Arial" w:cs="Times New Roman"/>
          <w:color w:val="000000" w:themeColor="text1"/>
          <w:lang w:eastAsia="en-GB"/>
        </w:rPr>
        <w:t>Professor Robert Berry</w:t>
      </w:r>
      <w:r>
        <w:rPr>
          <w:rFonts w:ascii="Arial" w:eastAsia="Times New Roman" w:hAnsi="Arial" w:cs="Times New Roman"/>
          <w:color w:val="000000" w:themeColor="text1"/>
          <w:lang w:eastAsia="en-GB"/>
        </w:rPr>
        <w:tab/>
      </w:r>
    </w:p>
    <w:p w:rsidR="009D3AD9" w:rsidRDefault="00903357" w:rsidP="00DA410D">
      <w:pPr>
        <w:tabs>
          <w:tab w:val="left" w:pos="720"/>
          <w:tab w:val="left" w:pos="1440"/>
          <w:tab w:val="left" w:pos="1620"/>
          <w:tab w:val="left" w:pos="1800"/>
          <w:tab w:val="left" w:pos="1980"/>
          <w:tab w:val="left" w:pos="3600"/>
          <w:tab w:val="left" w:pos="5400"/>
        </w:tabs>
        <w:spacing w:after="0" w:line="240" w:lineRule="auto"/>
        <w:rPr>
          <w:rFonts w:ascii="Arial" w:eastAsia="Times New Roman" w:hAnsi="Arial" w:cs="Times New Roman"/>
          <w:color w:val="000000" w:themeColor="text1"/>
          <w:lang w:eastAsia="en-GB"/>
        </w:rPr>
      </w:pPr>
      <w:r>
        <w:rPr>
          <w:rFonts w:ascii="Arial" w:eastAsia="Times New Roman" w:hAnsi="Arial" w:cs="Times New Roman"/>
          <w:color w:val="000000" w:themeColor="text1"/>
          <w:lang w:eastAsia="en-GB"/>
        </w:rPr>
        <w:tab/>
      </w:r>
      <w:r>
        <w:rPr>
          <w:rFonts w:ascii="Arial" w:eastAsia="Times New Roman" w:hAnsi="Arial" w:cs="Times New Roman"/>
          <w:color w:val="000000" w:themeColor="text1"/>
          <w:lang w:eastAsia="en-GB"/>
        </w:rPr>
        <w:tab/>
      </w:r>
      <w:r>
        <w:rPr>
          <w:rFonts w:ascii="Arial" w:eastAsia="Times New Roman" w:hAnsi="Arial" w:cs="Times New Roman"/>
          <w:color w:val="000000" w:themeColor="text1"/>
          <w:lang w:eastAsia="en-GB"/>
        </w:rPr>
        <w:tab/>
      </w:r>
      <w:r>
        <w:rPr>
          <w:rFonts w:ascii="Arial" w:eastAsia="Times New Roman" w:hAnsi="Arial" w:cs="Times New Roman"/>
          <w:color w:val="000000" w:themeColor="text1"/>
          <w:lang w:eastAsia="en-GB"/>
        </w:rPr>
        <w:tab/>
      </w:r>
      <w:r>
        <w:rPr>
          <w:rFonts w:ascii="Arial" w:eastAsia="Times New Roman" w:hAnsi="Arial" w:cs="Times New Roman"/>
          <w:color w:val="000000" w:themeColor="text1"/>
          <w:lang w:eastAsia="en-GB"/>
        </w:rPr>
        <w:tab/>
      </w:r>
      <w:r w:rsidR="009D3AD9" w:rsidRPr="009D3AD9">
        <w:rPr>
          <w:rFonts w:ascii="Arial" w:eastAsia="Times New Roman" w:hAnsi="Arial" w:cs="Times New Roman"/>
          <w:color w:val="000000" w:themeColor="text1"/>
          <w:lang w:eastAsia="en-GB"/>
        </w:rPr>
        <w:t xml:space="preserve">Dr John Blewitt </w:t>
      </w:r>
      <w:r w:rsidR="009D3AD9">
        <w:rPr>
          <w:rFonts w:ascii="Arial" w:eastAsia="Times New Roman" w:hAnsi="Arial" w:cs="Times New Roman"/>
          <w:color w:val="000000" w:themeColor="text1"/>
          <w:lang w:eastAsia="en-GB"/>
        </w:rPr>
        <w:tab/>
      </w:r>
      <w:r w:rsidR="009D3AD9">
        <w:rPr>
          <w:rFonts w:ascii="Arial" w:eastAsia="Times New Roman" w:hAnsi="Arial" w:cs="Times New Roman"/>
          <w:color w:val="000000" w:themeColor="text1"/>
          <w:lang w:eastAsia="en-GB"/>
        </w:rPr>
        <w:tab/>
      </w:r>
      <w:r w:rsidR="00B32624" w:rsidRPr="00E25DDE">
        <w:rPr>
          <w:rFonts w:ascii="Arial" w:eastAsia="Times New Roman" w:hAnsi="Arial" w:cs="Times New Roman"/>
          <w:color w:val="000000" w:themeColor="text1"/>
          <w:lang w:eastAsia="en-GB"/>
        </w:rPr>
        <w:t>Ms Geetu Bharwaney</w:t>
      </w:r>
      <w:r w:rsidR="00B32624" w:rsidRPr="00E25DDE">
        <w:rPr>
          <w:rFonts w:ascii="Arial" w:eastAsia="Times New Roman" w:hAnsi="Arial" w:cs="Times New Roman"/>
          <w:color w:val="000000" w:themeColor="text1"/>
          <w:lang w:eastAsia="en-GB"/>
        </w:rPr>
        <w:tab/>
      </w:r>
    </w:p>
    <w:p w:rsidR="00903357" w:rsidRDefault="009D3AD9" w:rsidP="00DA410D">
      <w:pPr>
        <w:tabs>
          <w:tab w:val="left" w:pos="720"/>
          <w:tab w:val="left" w:pos="1440"/>
          <w:tab w:val="left" w:pos="1620"/>
          <w:tab w:val="left" w:pos="1800"/>
          <w:tab w:val="left" w:pos="1980"/>
          <w:tab w:val="left" w:pos="3600"/>
          <w:tab w:val="left" w:pos="5400"/>
        </w:tabs>
        <w:spacing w:after="0" w:line="240" w:lineRule="auto"/>
        <w:rPr>
          <w:rFonts w:ascii="Arial" w:eastAsia="Times New Roman" w:hAnsi="Arial" w:cs="Times New Roman"/>
          <w:color w:val="000000" w:themeColor="text1"/>
          <w:lang w:eastAsia="en-GB"/>
        </w:rPr>
      </w:pPr>
      <w:r>
        <w:rPr>
          <w:rFonts w:ascii="Arial" w:eastAsia="Times New Roman" w:hAnsi="Arial" w:cs="Times New Roman"/>
          <w:color w:val="000000" w:themeColor="text1"/>
          <w:lang w:eastAsia="en-GB"/>
        </w:rPr>
        <w:tab/>
      </w:r>
      <w:r>
        <w:rPr>
          <w:rFonts w:ascii="Arial" w:eastAsia="Times New Roman" w:hAnsi="Arial" w:cs="Times New Roman"/>
          <w:color w:val="000000" w:themeColor="text1"/>
          <w:lang w:eastAsia="en-GB"/>
        </w:rPr>
        <w:tab/>
      </w:r>
      <w:r>
        <w:rPr>
          <w:rFonts w:ascii="Arial" w:eastAsia="Times New Roman" w:hAnsi="Arial" w:cs="Times New Roman"/>
          <w:color w:val="000000" w:themeColor="text1"/>
          <w:lang w:eastAsia="en-GB"/>
        </w:rPr>
        <w:tab/>
      </w:r>
      <w:r>
        <w:rPr>
          <w:rFonts w:ascii="Arial" w:eastAsia="Times New Roman" w:hAnsi="Arial" w:cs="Times New Roman"/>
          <w:color w:val="000000" w:themeColor="text1"/>
          <w:lang w:eastAsia="en-GB"/>
        </w:rPr>
        <w:tab/>
      </w:r>
      <w:r>
        <w:rPr>
          <w:rFonts w:ascii="Arial" w:eastAsia="Times New Roman" w:hAnsi="Arial" w:cs="Times New Roman"/>
          <w:color w:val="000000" w:themeColor="text1"/>
          <w:lang w:eastAsia="en-GB"/>
        </w:rPr>
        <w:tab/>
      </w:r>
      <w:r w:rsidR="00C575BA" w:rsidRPr="00C575BA">
        <w:rPr>
          <w:rFonts w:ascii="Arial" w:eastAsia="Times New Roman" w:hAnsi="Arial" w:cs="Times New Roman"/>
          <w:color w:val="000000" w:themeColor="text1"/>
          <w:lang w:eastAsia="en-GB"/>
        </w:rPr>
        <w:t xml:space="preserve">Mr Stuart Doughty </w:t>
      </w:r>
      <w:r w:rsidR="00C575BA">
        <w:rPr>
          <w:rFonts w:ascii="Arial" w:eastAsia="Times New Roman" w:hAnsi="Arial" w:cs="Times New Roman"/>
          <w:color w:val="000000" w:themeColor="text1"/>
          <w:lang w:eastAsia="en-GB"/>
        </w:rPr>
        <w:tab/>
      </w:r>
      <w:r>
        <w:rPr>
          <w:rFonts w:ascii="Arial" w:eastAsia="Times New Roman" w:hAnsi="Arial" w:cs="Times New Roman"/>
          <w:color w:val="000000" w:themeColor="text1"/>
          <w:lang w:eastAsia="en-GB"/>
        </w:rPr>
        <w:t>P</w:t>
      </w:r>
      <w:r w:rsidR="00B32624" w:rsidRPr="00E25DDE">
        <w:rPr>
          <w:rFonts w:ascii="Arial" w:eastAsia="Times New Roman" w:hAnsi="Arial" w:cs="Times New Roman"/>
          <w:color w:val="000000" w:themeColor="text1"/>
          <w:lang w:eastAsia="en-GB"/>
        </w:rPr>
        <w:t xml:space="preserve">rofessor </w:t>
      </w:r>
      <w:r>
        <w:rPr>
          <w:rFonts w:ascii="Arial" w:eastAsia="Times New Roman" w:hAnsi="Arial" w:cs="Times New Roman"/>
          <w:color w:val="000000" w:themeColor="text1"/>
          <w:lang w:eastAsia="en-GB"/>
        </w:rPr>
        <w:t>Nigel Driffield</w:t>
      </w:r>
      <w:r w:rsidR="00B32624" w:rsidRPr="00E25DDE">
        <w:rPr>
          <w:rFonts w:ascii="Arial" w:eastAsia="Times New Roman" w:hAnsi="Arial" w:cs="Times New Roman"/>
          <w:color w:val="000000" w:themeColor="text1"/>
          <w:lang w:eastAsia="en-GB"/>
        </w:rPr>
        <w:tab/>
      </w:r>
      <w:r w:rsidR="00B32624" w:rsidRPr="00E25DDE">
        <w:rPr>
          <w:rFonts w:ascii="Arial" w:eastAsia="Times New Roman" w:hAnsi="Arial" w:cs="Times New Roman"/>
          <w:color w:val="000000" w:themeColor="text1"/>
          <w:lang w:eastAsia="en-GB"/>
        </w:rPr>
        <w:tab/>
      </w:r>
    </w:p>
    <w:p w:rsidR="00C575BA" w:rsidRDefault="00903357" w:rsidP="00DA410D">
      <w:pPr>
        <w:tabs>
          <w:tab w:val="left" w:pos="720"/>
          <w:tab w:val="left" w:pos="1440"/>
          <w:tab w:val="left" w:pos="1620"/>
          <w:tab w:val="left" w:pos="1800"/>
          <w:tab w:val="left" w:pos="1980"/>
          <w:tab w:val="left" w:pos="3600"/>
          <w:tab w:val="left" w:pos="5400"/>
        </w:tabs>
        <w:spacing w:after="0" w:line="240" w:lineRule="auto"/>
        <w:rPr>
          <w:rFonts w:ascii="Arial" w:eastAsia="Times New Roman" w:hAnsi="Arial" w:cs="Times New Roman"/>
          <w:color w:val="000000" w:themeColor="text1"/>
          <w:lang w:eastAsia="en-GB"/>
        </w:rPr>
      </w:pPr>
      <w:r>
        <w:rPr>
          <w:rFonts w:ascii="Arial" w:eastAsia="Times New Roman" w:hAnsi="Arial" w:cs="Times New Roman"/>
          <w:color w:val="000000" w:themeColor="text1"/>
          <w:lang w:eastAsia="en-GB"/>
        </w:rPr>
        <w:tab/>
      </w:r>
      <w:r>
        <w:rPr>
          <w:rFonts w:ascii="Arial" w:eastAsia="Times New Roman" w:hAnsi="Arial" w:cs="Times New Roman"/>
          <w:color w:val="000000" w:themeColor="text1"/>
          <w:lang w:eastAsia="en-GB"/>
        </w:rPr>
        <w:tab/>
      </w:r>
      <w:r>
        <w:rPr>
          <w:rFonts w:ascii="Arial" w:eastAsia="Times New Roman" w:hAnsi="Arial" w:cs="Times New Roman"/>
          <w:color w:val="000000" w:themeColor="text1"/>
          <w:lang w:eastAsia="en-GB"/>
        </w:rPr>
        <w:tab/>
      </w:r>
      <w:r w:rsidR="00752F76">
        <w:rPr>
          <w:rFonts w:ascii="Arial" w:eastAsia="Times New Roman" w:hAnsi="Arial" w:cs="Times New Roman"/>
          <w:color w:val="000000" w:themeColor="text1"/>
          <w:lang w:eastAsia="en-GB"/>
        </w:rPr>
        <w:tab/>
      </w:r>
      <w:r w:rsidR="00752F76">
        <w:rPr>
          <w:rFonts w:ascii="Arial" w:eastAsia="Times New Roman" w:hAnsi="Arial" w:cs="Times New Roman"/>
          <w:color w:val="000000" w:themeColor="text1"/>
          <w:lang w:eastAsia="en-GB"/>
        </w:rPr>
        <w:tab/>
      </w:r>
      <w:r w:rsidR="009D3AD9" w:rsidRPr="009D3AD9">
        <w:rPr>
          <w:rFonts w:ascii="Arial" w:eastAsia="Times New Roman" w:hAnsi="Arial" w:cs="Times New Roman"/>
          <w:color w:val="000000" w:themeColor="text1"/>
          <w:lang w:eastAsia="en-GB"/>
        </w:rPr>
        <w:t xml:space="preserve">Professor Helen Griffiths </w:t>
      </w:r>
      <w:r w:rsidR="009D3AD9">
        <w:rPr>
          <w:rFonts w:ascii="Arial" w:eastAsia="Times New Roman" w:hAnsi="Arial" w:cs="Times New Roman"/>
          <w:color w:val="000000" w:themeColor="text1"/>
          <w:lang w:eastAsia="en-GB"/>
        </w:rPr>
        <w:tab/>
      </w:r>
      <w:r w:rsidR="00C575BA" w:rsidRPr="00C575BA">
        <w:rPr>
          <w:rFonts w:ascii="Arial" w:eastAsia="Times New Roman" w:hAnsi="Arial" w:cs="Times New Roman"/>
          <w:color w:val="000000" w:themeColor="text1"/>
          <w:lang w:eastAsia="en-GB"/>
        </w:rPr>
        <w:t xml:space="preserve">Professor Helen Higson </w:t>
      </w:r>
    </w:p>
    <w:p w:rsidR="00752F76" w:rsidRDefault="00C575BA" w:rsidP="00DA410D">
      <w:pPr>
        <w:tabs>
          <w:tab w:val="left" w:pos="720"/>
          <w:tab w:val="left" w:pos="1440"/>
          <w:tab w:val="left" w:pos="1620"/>
          <w:tab w:val="left" w:pos="1800"/>
          <w:tab w:val="left" w:pos="1980"/>
          <w:tab w:val="left" w:pos="3600"/>
          <w:tab w:val="left" w:pos="5400"/>
        </w:tabs>
        <w:spacing w:after="0" w:line="240" w:lineRule="auto"/>
        <w:rPr>
          <w:rFonts w:ascii="Arial" w:eastAsia="Times New Roman" w:hAnsi="Arial" w:cs="Times New Roman"/>
          <w:color w:val="000000" w:themeColor="text1"/>
          <w:lang w:val="de-DE" w:eastAsia="en-GB"/>
        </w:rPr>
      </w:pPr>
      <w:r>
        <w:rPr>
          <w:rFonts w:ascii="Arial" w:eastAsia="Times New Roman" w:hAnsi="Arial" w:cs="Times New Roman"/>
          <w:color w:val="000000" w:themeColor="text1"/>
          <w:lang w:eastAsia="en-GB"/>
        </w:rPr>
        <w:tab/>
      </w:r>
      <w:r>
        <w:rPr>
          <w:rFonts w:ascii="Arial" w:eastAsia="Times New Roman" w:hAnsi="Arial" w:cs="Times New Roman"/>
          <w:color w:val="000000" w:themeColor="text1"/>
          <w:lang w:eastAsia="en-GB"/>
        </w:rPr>
        <w:tab/>
      </w:r>
      <w:r>
        <w:rPr>
          <w:rFonts w:ascii="Arial" w:eastAsia="Times New Roman" w:hAnsi="Arial" w:cs="Times New Roman"/>
          <w:color w:val="000000" w:themeColor="text1"/>
          <w:lang w:eastAsia="en-GB"/>
        </w:rPr>
        <w:tab/>
      </w:r>
      <w:r>
        <w:rPr>
          <w:rFonts w:ascii="Arial" w:eastAsia="Times New Roman" w:hAnsi="Arial" w:cs="Times New Roman"/>
          <w:color w:val="000000" w:themeColor="text1"/>
          <w:lang w:eastAsia="en-GB"/>
        </w:rPr>
        <w:tab/>
      </w:r>
      <w:r>
        <w:rPr>
          <w:rFonts w:ascii="Arial" w:eastAsia="Times New Roman" w:hAnsi="Arial" w:cs="Times New Roman"/>
          <w:color w:val="000000" w:themeColor="text1"/>
          <w:lang w:eastAsia="en-GB"/>
        </w:rPr>
        <w:tab/>
      </w:r>
      <w:r w:rsidR="00B32624" w:rsidRPr="00E25DDE">
        <w:rPr>
          <w:rFonts w:ascii="Arial" w:eastAsia="Times New Roman" w:hAnsi="Arial" w:cs="Times New Roman"/>
          <w:color w:val="000000" w:themeColor="text1"/>
          <w:lang w:val="de-DE" w:eastAsia="en-GB"/>
        </w:rPr>
        <w:t xml:space="preserve">Mr </w:t>
      </w:r>
      <w:r w:rsidR="009D3AD9">
        <w:rPr>
          <w:rFonts w:ascii="Arial" w:eastAsia="Times New Roman" w:hAnsi="Arial" w:cs="Times New Roman"/>
          <w:color w:val="000000" w:themeColor="text1"/>
          <w:lang w:val="de-DE" w:eastAsia="en-GB"/>
        </w:rPr>
        <w:t>Mark Hodgson</w:t>
      </w:r>
      <w:r w:rsidR="00B32624" w:rsidRPr="00E25DDE">
        <w:rPr>
          <w:rFonts w:ascii="Arial" w:eastAsia="Times New Roman" w:hAnsi="Arial" w:cs="Times New Roman"/>
          <w:color w:val="000000" w:themeColor="text1"/>
          <w:lang w:val="de-DE" w:eastAsia="en-GB"/>
        </w:rPr>
        <w:tab/>
      </w:r>
      <w:r w:rsidR="009D3AD9" w:rsidRPr="009D3AD9">
        <w:rPr>
          <w:rFonts w:ascii="Arial" w:eastAsia="Times New Roman" w:hAnsi="Arial" w:cs="Times New Roman"/>
          <w:color w:val="000000" w:themeColor="text1"/>
          <w:lang w:val="de-DE" w:eastAsia="en-GB"/>
        </w:rPr>
        <w:t>Ms Agnes Jacobs</w:t>
      </w:r>
    </w:p>
    <w:p w:rsidR="009D3AD9" w:rsidRDefault="00752F76" w:rsidP="00DA410D">
      <w:pPr>
        <w:tabs>
          <w:tab w:val="left" w:pos="720"/>
          <w:tab w:val="left" w:pos="1440"/>
          <w:tab w:val="left" w:pos="1620"/>
          <w:tab w:val="left" w:pos="1800"/>
          <w:tab w:val="left" w:pos="1980"/>
          <w:tab w:val="left" w:pos="3600"/>
          <w:tab w:val="left" w:pos="5400"/>
        </w:tabs>
        <w:spacing w:after="0" w:line="240" w:lineRule="auto"/>
        <w:rPr>
          <w:rFonts w:ascii="Arial" w:eastAsia="Times New Roman" w:hAnsi="Arial" w:cs="Times New Roman"/>
          <w:color w:val="000000" w:themeColor="text1"/>
          <w:lang w:eastAsia="en-GB"/>
        </w:rPr>
      </w:pPr>
      <w:r>
        <w:rPr>
          <w:rFonts w:ascii="Arial" w:eastAsia="Times New Roman" w:hAnsi="Arial" w:cs="Times New Roman"/>
          <w:color w:val="000000" w:themeColor="text1"/>
          <w:lang w:val="de-DE" w:eastAsia="en-GB"/>
        </w:rPr>
        <w:tab/>
      </w:r>
      <w:r>
        <w:rPr>
          <w:rFonts w:ascii="Arial" w:eastAsia="Times New Roman" w:hAnsi="Arial" w:cs="Times New Roman"/>
          <w:color w:val="000000" w:themeColor="text1"/>
          <w:lang w:val="de-DE" w:eastAsia="en-GB"/>
        </w:rPr>
        <w:tab/>
      </w:r>
      <w:r>
        <w:rPr>
          <w:rFonts w:ascii="Arial" w:eastAsia="Times New Roman" w:hAnsi="Arial" w:cs="Times New Roman"/>
          <w:color w:val="000000" w:themeColor="text1"/>
          <w:lang w:val="de-DE" w:eastAsia="en-GB"/>
        </w:rPr>
        <w:tab/>
      </w:r>
      <w:r>
        <w:rPr>
          <w:rFonts w:ascii="Arial" w:eastAsia="Times New Roman" w:hAnsi="Arial" w:cs="Times New Roman"/>
          <w:color w:val="000000" w:themeColor="text1"/>
          <w:lang w:val="de-DE" w:eastAsia="en-GB"/>
        </w:rPr>
        <w:tab/>
      </w:r>
      <w:r>
        <w:rPr>
          <w:rFonts w:ascii="Arial" w:eastAsia="Times New Roman" w:hAnsi="Arial" w:cs="Times New Roman"/>
          <w:color w:val="000000" w:themeColor="text1"/>
          <w:lang w:val="de-DE" w:eastAsia="en-GB"/>
        </w:rPr>
        <w:tab/>
      </w:r>
      <w:r w:rsidR="005259E6">
        <w:rPr>
          <w:rFonts w:ascii="Arial" w:eastAsia="Times New Roman" w:hAnsi="Arial" w:cs="Times New Roman"/>
          <w:color w:val="000000" w:themeColor="text1"/>
          <w:lang w:eastAsia="en-GB"/>
        </w:rPr>
        <w:t>M</w:t>
      </w:r>
      <w:r w:rsidR="00B32624" w:rsidRPr="00E25DDE">
        <w:rPr>
          <w:rFonts w:ascii="Arial" w:eastAsia="Times New Roman" w:hAnsi="Arial" w:cs="Times New Roman"/>
          <w:color w:val="000000" w:themeColor="text1"/>
          <w:lang w:eastAsia="en-GB"/>
        </w:rPr>
        <w:t>s Ad</w:t>
      </w:r>
      <w:r w:rsidR="00B32624" w:rsidRPr="00E25DDE">
        <w:rPr>
          <w:rFonts w:ascii="Arial" w:eastAsia="Times New Roman" w:hAnsi="Arial" w:cs="Arial"/>
          <w:color w:val="000000" w:themeColor="text1"/>
          <w:lang w:eastAsia="en-GB"/>
        </w:rPr>
        <w:t>è</w:t>
      </w:r>
      <w:r w:rsidR="00B32624" w:rsidRPr="00E25DDE">
        <w:rPr>
          <w:rFonts w:ascii="Arial" w:eastAsia="Times New Roman" w:hAnsi="Arial" w:cs="Times New Roman"/>
          <w:color w:val="000000" w:themeColor="text1"/>
          <w:lang w:eastAsia="en-GB"/>
        </w:rPr>
        <w:t>le MacKinlay</w:t>
      </w:r>
      <w:r w:rsidR="00B32624" w:rsidRPr="00E25DDE">
        <w:rPr>
          <w:rFonts w:ascii="Arial" w:eastAsia="Times New Roman" w:hAnsi="Arial" w:cs="Times New Roman"/>
          <w:color w:val="000000" w:themeColor="text1"/>
          <w:lang w:eastAsia="en-GB"/>
        </w:rPr>
        <w:tab/>
        <w:t xml:space="preserve">Professor Pam Moores </w:t>
      </w:r>
      <w:r w:rsidR="00B32624" w:rsidRPr="00E25DDE">
        <w:rPr>
          <w:rFonts w:ascii="Arial" w:eastAsia="Times New Roman" w:hAnsi="Arial" w:cs="Times New Roman"/>
          <w:color w:val="000000" w:themeColor="text1"/>
          <w:lang w:eastAsia="en-GB"/>
        </w:rPr>
        <w:tab/>
      </w:r>
    </w:p>
    <w:p w:rsidR="00C575BA" w:rsidRDefault="009D3AD9" w:rsidP="00DA410D">
      <w:pPr>
        <w:tabs>
          <w:tab w:val="left" w:pos="720"/>
          <w:tab w:val="left" w:pos="1440"/>
          <w:tab w:val="left" w:pos="1620"/>
          <w:tab w:val="left" w:pos="1800"/>
          <w:tab w:val="left" w:pos="1980"/>
          <w:tab w:val="left" w:pos="3600"/>
          <w:tab w:val="left" w:pos="5400"/>
        </w:tabs>
        <w:spacing w:after="0" w:line="240" w:lineRule="auto"/>
        <w:rPr>
          <w:rFonts w:ascii="Arial" w:eastAsia="Times New Roman" w:hAnsi="Arial" w:cs="Times New Roman"/>
          <w:color w:val="000000" w:themeColor="text1"/>
          <w:lang w:eastAsia="en-GB"/>
        </w:rPr>
      </w:pPr>
      <w:r>
        <w:rPr>
          <w:rFonts w:ascii="Arial" w:eastAsia="Times New Roman" w:hAnsi="Arial" w:cs="Times New Roman"/>
          <w:color w:val="000000" w:themeColor="text1"/>
          <w:lang w:eastAsia="en-GB"/>
        </w:rPr>
        <w:tab/>
      </w:r>
      <w:r>
        <w:rPr>
          <w:rFonts w:ascii="Arial" w:eastAsia="Times New Roman" w:hAnsi="Arial" w:cs="Times New Roman"/>
          <w:color w:val="000000" w:themeColor="text1"/>
          <w:lang w:eastAsia="en-GB"/>
        </w:rPr>
        <w:tab/>
      </w:r>
      <w:r>
        <w:rPr>
          <w:rFonts w:ascii="Arial" w:eastAsia="Times New Roman" w:hAnsi="Arial" w:cs="Times New Roman"/>
          <w:color w:val="000000" w:themeColor="text1"/>
          <w:lang w:eastAsia="en-GB"/>
        </w:rPr>
        <w:tab/>
      </w:r>
      <w:r>
        <w:rPr>
          <w:rFonts w:ascii="Arial" w:eastAsia="Times New Roman" w:hAnsi="Arial" w:cs="Times New Roman"/>
          <w:color w:val="000000" w:themeColor="text1"/>
          <w:lang w:eastAsia="en-GB"/>
        </w:rPr>
        <w:tab/>
      </w:r>
      <w:r>
        <w:rPr>
          <w:rFonts w:ascii="Arial" w:eastAsia="Times New Roman" w:hAnsi="Arial" w:cs="Times New Roman"/>
          <w:color w:val="000000" w:themeColor="text1"/>
          <w:lang w:eastAsia="en-GB"/>
        </w:rPr>
        <w:tab/>
      </w:r>
      <w:r w:rsidR="007D4CF4">
        <w:rPr>
          <w:rFonts w:ascii="Arial" w:eastAsia="Times New Roman" w:hAnsi="Arial" w:cs="Times New Roman"/>
          <w:color w:val="000000" w:themeColor="text1"/>
          <w:lang w:eastAsia="en-GB"/>
        </w:rPr>
        <w:t>Dr M</w:t>
      </w:r>
      <w:r w:rsidR="00C575BA">
        <w:rPr>
          <w:rFonts w:ascii="Arial" w:eastAsia="Times New Roman" w:hAnsi="Arial" w:cs="Times New Roman"/>
          <w:color w:val="000000" w:themeColor="text1"/>
          <w:lang w:eastAsia="en-GB"/>
        </w:rPr>
        <w:t>ark Newbold</w:t>
      </w:r>
      <w:r w:rsidR="00C575BA">
        <w:rPr>
          <w:rFonts w:ascii="Arial" w:eastAsia="Times New Roman" w:hAnsi="Arial" w:cs="Times New Roman"/>
          <w:color w:val="000000" w:themeColor="text1"/>
          <w:lang w:eastAsia="en-GB"/>
        </w:rPr>
        <w:tab/>
      </w:r>
      <w:r w:rsidR="00752F76" w:rsidRPr="00752F76">
        <w:rPr>
          <w:rFonts w:ascii="Arial" w:eastAsia="Times New Roman" w:hAnsi="Arial" w:cs="Times New Roman"/>
          <w:color w:val="000000" w:themeColor="text1"/>
          <w:lang w:eastAsia="en-GB"/>
        </w:rPr>
        <w:t xml:space="preserve">Mr Paul Pharaoh </w:t>
      </w:r>
      <w:r w:rsidR="00752F76">
        <w:rPr>
          <w:rFonts w:ascii="Arial" w:eastAsia="Times New Roman" w:hAnsi="Arial" w:cs="Times New Roman"/>
          <w:color w:val="000000" w:themeColor="text1"/>
          <w:lang w:eastAsia="en-GB"/>
        </w:rPr>
        <w:tab/>
      </w:r>
    </w:p>
    <w:p w:rsidR="00C575BA" w:rsidRDefault="00C575BA" w:rsidP="00DA410D">
      <w:pPr>
        <w:tabs>
          <w:tab w:val="left" w:pos="720"/>
          <w:tab w:val="left" w:pos="1440"/>
          <w:tab w:val="left" w:pos="1620"/>
          <w:tab w:val="left" w:pos="1800"/>
          <w:tab w:val="left" w:pos="1980"/>
          <w:tab w:val="left" w:pos="3600"/>
          <w:tab w:val="left" w:pos="5400"/>
        </w:tabs>
        <w:spacing w:after="0" w:line="240" w:lineRule="auto"/>
        <w:rPr>
          <w:rFonts w:ascii="Arial" w:eastAsia="Times New Roman" w:hAnsi="Arial" w:cs="Times New Roman"/>
          <w:color w:val="000000" w:themeColor="text1"/>
          <w:lang w:eastAsia="en-GB"/>
        </w:rPr>
      </w:pPr>
      <w:r>
        <w:rPr>
          <w:rFonts w:ascii="Arial" w:eastAsia="Times New Roman" w:hAnsi="Arial" w:cs="Times New Roman"/>
          <w:color w:val="000000" w:themeColor="text1"/>
          <w:lang w:eastAsia="en-GB"/>
        </w:rPr>
        <w:tab/>
      </w:r>
      <w:r>
        <w:rPr>
          <w:rFonts w:ascii="Arial" w:eastAsia="Times New Roman" w:hAnsi="Arial" w:cs="Times New Roman"/>
          <w:color w:val="000000" w:themeColor="text1"/>
          <w:lang w:eastAsia="en-GB"/>
        </w:rPr>
        <w:tab/>
      </w:r>
      <w:r>
        <w:rPr>
          <w:rFonts w:ascii="Arial" w:eastAsia="Times New Roman" w:hAnsi="Arial" w:cs="Times New Roman"/>
          <w:color w:val="000000" w:themeColor="text1"/>
          <w:lang w:eastAsia="en-GB"/>
        </w:rPr>
        <w:tab/>
      </w:r>
      <w:r>
        <w:rPr>
          <w:rFonts w:ascii="Arial" w:eastAsia="Times New Roman" w:hAnsi="Arial" w:cs="Times New Roman"/>
          <w:color w:val="000000" w:themeColor="text1"/>
          <w:lang w:eastAsia="en-GB"/>
        </w:rPr>
        <w:tab/>
      </w:r>
      <w:r>
        <w:rPr>
          <w:rFonts w:ascii="Arial" w:eastAsia="Times New Roman" w:hAnsi="Arial" w:cs="Times New Roman"/>
          <w:color w:val="000000" w:themeColor="text1"/>
          <w:lang w:eastAsia="en-GB"/>
        </w:rPr>
        <w:tab/>
      </w:r>
      <w:r w:rsidR="009D3AD9" w:rsidRPr="009D3AD9">
        <w:rPr>
          <w:rFonts w:ascii="Arial" w:eastAsia="Times New Roman" w:hAnsi="Arial" w:cs="Times New Roman"/>
          <w:color w:val="000000" w:themeColor="text1"/>
          <w:lang w:eastAsia="en-GB"/>
        </w:rPr>
        <w:t>Mr Maximillian Pullen</w:t>
      </w:r>
      <w:r>
        <w:rPr>
          <w:rFonts w:ascii="Arial" w:eastAsia="Times New Roman" w:hAnsi="Arial" w:cs="Times New Roman"/>
          <w:color w:val="000000" w:themeColor="text1"/>
          <w:lang w:eastAsia="en-GB"/>
        </w:rPr>
        <w:tab/>
      </w:r>
      <w:r w:rsidR="00B32624" w:rsidRPr="00E25DDE">
        <w:rPr>
          <w:rFonts w:ascii="Arial" w:eastAsia="Times New Roman" w:hAnsi="Arial" w:cs="Times New Roman"/>
          <w:color w:val="000000" w:themeColor="text1"/>
          <w:lang w:eastAsia="en-GB"/>
        </w:rPr>
        <w:t xml:space="preserve">Mr Mike Russell </w:t>
      </w:r>
      <w:r w:rsidR="00B32624">
        <w:rPr>
          <w:rFonts w:ascii="Arial" w:eastAsia="Times New Roman" w:hAnsi="Arial" w:cs="Times New Roman"/>
          <w:color w:val="000000" w:themeColor="text1"/>
          <w:lang w:eastAsia="en-GB"/>
        </w:rPr>
        <w:tab/>
      </w:r>
    </w:p>
    <w:p w:rsidR="00C575BA" w:rsidRDefault="00C575BA" w:rsidP="00DA410D">
      <w:pPr>
        <w:tabs>
          <w:tab w:val="left" w:pos="720"/>
          <w:tab w:val="left" w:pos="1440"/>
          <w:tab w:val="left" w:pos="1620"/>
          <w:tab w:val="left" w:pos="1800"/>
          <w:tab w:val="left" w:pos="1980"/>
          <w:tab w:val="left" w:pos="3600"/>
          <w:tab w:val="left" w:pos="5400"/>
        </w:tabs>
        <w:spacing w:after="0" w:line="240" w:lineRule="auto"/>
        <w:rPr>
          <w:rFonts w:ascii="Arial" w:eastAsia="Times New Roman" w:hAnsi="Arial" w:cs="Times New Roman"/>
          <w:color w:val="000000" w:themeColor="text1"/>
          <w:lang w:eastAsia="en-GB"/>
        </w:rPr>
      </w:pPr>
      <w:r>
        <w:rPr>
          <w:rFonts w:ascii="Arial" w:eastAsia="Times New Roman" w:hAnsi="Arial" w:cs="Times New Roman"/>
          <w:color w:val="000000" w:themeColor="text1"/>
          <w:lang w:eastAsia="en-GB"/>
        </w:rPr>
        <w:tab/>
      </w:r>
      <w:r>
        <w:rPr>
          <w:rFonts w:ascii="Arial" w:eastAsia="Times New Roman" w:hAnsi="Arial" w:cs="Times New Roman"/>
          <w:color w:val="000000" w:themeColor="text1"/>
          <w:lang w:eastAsia="en-GB"/>
        </w:rPr>
        <w:tab/>
      </w:r>
      <w:r>
        <w:rPr>
          <w:rFonts w:ascii="Arial" w:eastAsia="Times New Roman" w:hAnsi="Arial" w:cs="Times New Roman"/>
          <w:color w:val="000000" w:themeColor="text1"/>
          <w:lang w:eastAsia="en-GB"/>
        </w:rPr>
        <w:tab/>
      </w:r>
      <w:r>
        <w:rPr>
          <w:rFonts w:ascii="Arial" w:eastAsia="Times New Roman" w:hAnsi="Arial" w:cs="Times New Roman"/>
          <w:color w:val="000000" w:themeColor="text1"/>
          <w:lang w:eastAsia="en-GB"/>
        </w:rPr>
        <w:tab/>
      </w:r>
      <w:r>
        <w:rPr>
          <w:rFonts w:ascii="Arial" w:eastAsia="Times New Roman" w:hAnsi="Arial" w:cs="Times New Roman"/>
          <w:color w:val="000000" w:themeColor="text1"/>
          <w:lang w:eastAsia="en-GB"/>
        </w:rPr>
        <w:tab/>
      </w:r>
      <w:r w:rsidR="00752F76">
        <w:rPr>
          <w:rFonts w:ascii="Arial" w:eastAsia="Times New Roman" w:hAnsi="Arial" w:cs="Times New Roman"/>
          <w:color w:val="000000" w:themeColor="text1"/>
          <w:lang w:eastAsia="en-GB"/>
        </w:rPr>
        <w:t>M</w:t>
      </w:r>
      <w:r w:rsidR="00004544">
        <w:rPr>
          <w:rFonts w:ascii="Arial" w:eastAsia="Times New Roman" w:hAnsi="Arial" w:cs="Times New Roman"/>
          <w:color w:val="000000" w:themeColor="text1"/>
          <w:lang w:eastAsia="en-GB"/>
        </w:rPr>
        <w:t>r Surinder Sharma</w:t>
      </w:r>
      <w:r>
        <w:rPr>
          <w:rFonts w:ascii="Arial" w:eastAsia="Times New Roman" w:hAnsi="Arial" w:cs="Times New Roman"/>
          <w:color w:val="000000" w:themeColor="text1"/>
          <w:lang w:eastAsia="en-GB"/>
        </w:rPr>
        <w:tab/>
      </w:r>
      <w:r w:rsidR="00B32624" w:rsidRPr="00E25DDE">
        <w:rPr>
          <w:rFonts w:ascii="Arial" w:eastAsia="Times New Roman" w:hAnsi="Arial" w:cs="Times New Roman"/>
          <w:color w:val="000000" w:themeColor="text1"/>
          <w:lang w:eastAsia="en-GB"/>
        </w:rPr>
        <w:t xml:space="preserve">Mr Nick Tamblyn </w:t>
      </w:r>
      <w:r w:rsidR="00B32624">
        <w:rPr>
          <w:rFonts w:ascii="Arial" w:eastAsia="Times New Roman" w:hAnsi="Arial" w:cs="Times New Roman"/>
          <w:color w:val="000000" w:themeColor="text1"/>
          <w:lang w:eastAsia="en-GB"/>
        </w:rPr>
        <w:tab/>
      </w:r>
    </w:p>
    <w:p w:rsidR="00903357" w:rsidRPr="00C575BA" w:rsidRDefault="00C575BA" w:rsidP="00DA410D">
      <w:pPr>
        <w:tabs>
          <w:tab w:val="left" w:pos="720"/>
          <w:tab w:val="left" w:pos="1440"/>
          <w:tab w:val="left" w:pos="1620"/>
          <w:tab w:val="left" w:pos="1800"/>
          <w:tab w:val="left" w:pos="1980"/>
          <w:tab w:val="left" w:pos="3600"/>
          <w:tab w:val="left" w:pos="5400"/>
        </w:tabs>
        <w:spacing w:after="0" w:line="240" w:lineRule="auto"/>
        <w:rPr>
          <w:rFonts w:ascii="Arial" w:eastAsia="Times New Roman" w:hAnsi="Arial" w:cs="Times New Roman"/>
          <w:color w:val="000000" w:themeColor="text1"/>
          <w:lang w:eastAsia="en-GB"/>
        </w:rPr>
      </w:pPr>
      <w:r>
        <w:rPr>
          <w:rFonts w:ascii="Arial" w:eastAsia="Times New Roman" w:hAnsi="Arial" w:cs="Times New Roman"/>
          <w:color w:val="000000" w:themeColor="text1"/>
          <w:lang w:eastAsia="en-GB"/>
        </w:rPr>
        <w:tab/>
      </w:r>
      <w:r>
        <w:rPr>
          <w:rFonts w:ascii="Arial" w:eastAsia="Times New Roman" w:hAnsi="Arial" w:cs="Times New Roman"/>
          <w:color w:val="000000" w:themeColor="text1"/>
          <w:lang w:eastAsia="en-GB"/>
        </w:rPr>
        <w:tab/>
      </w:r>
      <w:r>
        <w:rPr>
          <w:rFonts w:ascii="Arial" w:eastAsia="Times New Roman" w:hAnsi="Arial" w:cs="Times New Roman"/>
          <w:color w:val="000000" w:themeColor="text1"/>
          <w:lang w:eastAsia="en-GB"/>
        </w:rPr>
        <w:tab/>
      </w:r>
      <w:r>
        <w:rPr>
          <w:rFonts w:ascii="Arial" w:eastAsia="Times New Roman" w:hAnsi="Arial" w:cs="Times New Roman"/>
          <w:color w:val="000000" w:themeColor="text1"/>
          <w:lang w:eastAsia="en-GB"/>
        </w:rPr>
        <w:tab/>
      </w:r>
      <w:r>
        <w:rPr>
          <w:rFonts w:ascii="Arial" w:eastAsia="Times New Roman" w:hAnsi="Arial" w:cs="Times New Roman"/>
          <w:color w:val="000000" w:themeColor="text1"/>
          <w:lang w:eastAsia="en-GB"/>
        </w:rPr>
        <w:tab/>
      </w:r>
      <w:r w:rsidR="00903357" w:rsidRPr="00903357">
        <w:rPr>
          <w:rFonts w:ascii="Arial" w:eastAsia="Times New Roman" w:hAnsi="Arial" w:cs="Times New Roman"/>
          <w:color w:val="000000" w:themeColor="text1"/>
          <w:lang w:val="de-DE" w:eastAsia="en-GB"/>
        </w:rPr>
        <w:t>Mr Paul Williams</w:t>
      </w:r>
    </w:p>
    <w:p w:rsidR="00B32624" w:rsidRPr="00E25DDE" w:rsidRDefault="00B32624" w:rsidP="00DA410D">
      <w:pPr>
        <w:tabs>
          <w:tab w:val="left" w:pos="2160"/>
          <w:tab w:val="left" w:pos="5655"/>
        </w:tabs>
        <w:spacing w:after="0" w:line="240" w:lineRule="auto"/>
        <w:rPr>
          <w:rFonts w:ascii="Arial" w:eastAsia="Times New Roman" w:hAnsi="Arial" w:cs="Times New Roman"/>
          <w:color w:val="000000" w:themeColor="text1"/>
          <w:lang w:eastAsia="en-GB"/>
        </w:rPr>
      </w:pPr>
      <w:r w:rsidRPr="00E25DDE">
        <w:rPr>
          <w:rFonts w:ascii="Arial" w:eastAsia="Times New Roman" w:hAnsi="Arial" w:cs="Times New Roman"/>
          <w:color w:val="000000" w:themeColor="text1"/>
          <w:lang w:eastAsia="en-GB"/>
        </w:rPr>
        <w:tab/>
      </w:r>
    </w:p>
    <w:p w:rsidR="00903357" w:rsidRDefault="00B32624" w:rsidP="00DA410D">
      <w:pPr>
        <w:tabs>
          <w:tab w:val="left" w:pos="720"/>
          <w:tab w:val="left" w:pos="1440"/>
          <w:tab w:val="left" w:pos="1620"/>
          <w:tab w:val="left" w:pos="1800"/>
          <w:tab w:val="left" w:pos="1980"/>
          <w:tab w:val="left" w:pos="3600"/>
          <w:tab w:val="left" w:pos="5400"/>
        </w:tabs>
        <w:spacing w:after="0" w:line="240" w:lineRule="auto"/>
        <w:rPr>
          <w:rFonts w:ascii="Arial" w:eastAsia="Times New Roman" w:hAnsi="Arial" w:cs="Times New Roman"/>
          <w:color w:val="000000" w:themeColor="text1"/>
          <w:lang w:eastAsia="en-GB"/>
        </w:rPr>
      </w:pPr>
      <w:r w:rsidRPr="00E25DDE">
        <w:rPr>
          <w:rFonts w:ascii="Arial" w:eastAsia="Times New Roman" w:hAnsi="Arial" w:cs="Times New Roman"/>
          <w:color w:val="000000" w:themeColor="text1"/>
          <w:lang w:eastAsia="en-GB"/>
        </w:rPr>
        <w:t>APOLOGIES:</w:t>
      </w:r>
      <w:r w:rsidRPr="00E25DDE">
        <w:rPr>
          <w:rFonts w:ascii="Arial" w:eastAsia="Times New Roman" w:hAnsi="Arial" w:cs="Times New Roman"/>
          <w:color w:val="000000" w:themeColor="text1"/>
          <w:lang w:eastAsia="en-GB"/>
        </w:rPr>
        <w:tab/>
      </w:r>
      <w:r w:rsidRPr="00E25DDE">
        <w:rPr>
          <w:rFonts w:ascii="Arial" w:eastAsia="Times New Roman" w:hAnsi="Arial" w:cs="Times New Roman"/>
          <w:color w:val="000000" w:themeColor="text1"/>
          <w:lang w:eastAsia="en-GB"/>
        </w:rPr>
        <w:tab/>
      </w:r>
      <w:r w:rsidRPr="00E25DDE">
        <w:rPr>
          <w:rFonts w:ascii="Arial" w:eastAsia="Times New Roman" w:hAnsi="Arial" w:cs="Times New Roman"/>
          <w:color w:val="000000" w:themeColor="text1"/>
          <w:lang w:eastAsia="en-GB"/>
        </w:rPr>
        <w:tab/>
      </w:r>
      <w:r w:rsidRPr="00E25DDE">
        <w:rPr>
          <w:rFonts w:ascii="Arial" w:eastAsia="Times New Roman" w:hAnsi="Arial" w:cs="Times New Roman"/>
          <w:color w:val="000000" w:themeColor="text1"/>
          <w:lang w:eastAsia="en-GB"/>
        </w:rPr>
        <w:tab/>
      </w:r>
      <w:r w:rsidR="00752F76" w:rsidRPr="00752F76">
        <w:rPr>
          <w:rFonts w:ascii="Arial" w:eastAsia="Times New Roman" w:hAnsi="Arial" w:cs="Times New Roman"/>
          <w:color w:val="000000" w:themeColor="text1"/>
          <w:lang w:eastAsia="en-GB"/>
        </w:rPr>
        <w:t xml:space="preserve">Dr Khurshid Ahmed </w:t>
      </w:r>
      <w:r w:rsidR="00752F76">
        <w:rPr>
          <w:rFonts w:ascii="Arial" w:eastAsia="Times New Roman" w:hAnsi="Arial" w:cs="Times New Roman"/>
          <w:color w:val="000000" w:themeColor="text1"/>
          <w:lang w:eastAsia="en-GB"/>
        </w:rPr>
        <w:tab/>
      </w:r>
      <w:r w:rsidR="00752F76" w:rsidRPr="00752F76">
        <w:rPr>
          <w:rFonts w:ascii="Arial" w:eastAsia="Times New Roman" w:hAnsi="Arial" w:cs="Times New Roman"/>
          <w:color w:val="000000" w:themeColor="text1"/>
          <w:lang w:eastAsia="en-GB"/>
        </w:rPr>
        <w:t xml:space="preserve">Dr Christine Braddock </w:t>
      </w:r>
      <w:r w:rsidR="00752F76">
        <w:rPr>
          <w:rFonts w:ascii="Arial" w:eastAsia="Times New Roman" w:hAnsi="Arial" w:cs="Times New Roman"/>
          <w:color w:val="000000" w:themeColor="text1"/>
          <w:lang w:eastAsia="en-GB"/>
        </w:rPr>
        <w:tab/>
      </w:r>
    </w:p>
    <w:p w:rsidR="00B32624" w:rsidRPr="00E25DDE" w:rsidRDefault="00903357" w:rsidP="00DA410D">
      <w:pPr>
        <w:tabs>
          <w:tab w:val="left" w:pos="720"/>
          <w:tab w:val="left" w:pos="1440"/>
          <w:tab w:val="left" w:pos="1620"/>
          <w:tab w:val="left" w:pos="1800"/>
          <w:tab w:val="left" w:pos="1980"/>
          <w:tab w:val="left" w:pos="3600"/>
          <w:tab w:val="left" w:pos="5400"/>
        </w:tabs>
        <w:spacing w:after="0" w:line="240" w:lineRule="auto"/>
        <w:rPr>
          <w:rFonts w:ascii="Arial" w:eastAsia="Times New Roman" w:hAnsi="Arial" w:cs="Times New Roman"/>
          <w:color w:val="000000" w:themeColor="text1"/>
          <w:lang w:eastAsia="en-GB"/>
        </w:rPr>
      </w:pPr>
      <w:r>
        <w:rPr>
          <w:rFonts w:ascii="Arial" w:eastAsia="Times New Roman" w:hAnsi="Arial" w:cs="Times New Roman"/>
          <w:color w:val="000000" w:themeColor="text1"/>
          <w:lang w:eastAsia="en-GB"/>
        </w:rPr>
        <w:tab/>
      </w:r>
      <w:r>
        <w:rPr>
          <w:rFonts w:ascii="Arial" w:eastAsia="Times New Roman" w:hAnsi="Arial" w:cs="Times New Roman"/>
          <w:color w:val="000000" w:themeColor="text1"/>
          <w:lang w:eastAsia="en-GB"/>
        </w:rPr>
        <w:tab/>
      </w:r>
      <w:r>
        <w:rPr>
          <w:rFonts w:ascii="Arial" w:eastAsia="Times New Roman" w:hAnsi="Arial" w:cs="Times New Roman"/>
          <w:color w:val="000000" w:themeColor="text1"/>
          <w:lang w:eastAsia="en-GB"/>
        </w:rPr>
        <w:tab/>
      </w:r>
      <w:r>
        <w:rPr>
          <w:rFonts w:ascii="Arial" w:eastAsia="Times New Roman" w:hAnsi="Arial" w:cs="Times New Roman"/>
          <w:color w:val="000000" w:themeColor="text1"/>
          <w:lang w:eastAsia="en-GB"/>
        </w:rPr>
        <w:tab/>
      </w:r>
      <w:r>
        <w:rPr>
          <w:rFonts w:ascii="Arial" w:eastAsia="Times New Roman" w:hAnsi="Arial" w:cs="Times New Roman"/>
          <w:color w:val="000000" w:themeColor="text1"/>
          <w:lang w:eastAsia="en-GB"/>
        </w:rPr>
        <w:tab/>
      </w:r>
      <w:r w:rsidR="009D3AD9">
        <w:rPr>
          <w:rFonts w:ascii="Arial" w:eastAsia="Times New Roman" w:hAnsi="Arial" w:cs="Times New Roman"/>
          <w:color w:val="000000" w:themeColor="text1"/>
          <w:lang w:eastAsia="en-GB"/>
        </w:rPr>
        <w:t>Ms Carole Parkes</w:t>
      </w:r>
      <w:r w:rsidR="009D3AD9">
        <w:rPr>
          <w:rFonts w:ascii="Arial" w:eastAsia="Times New Roman" w:hAnsi="Arial" w:cs="Times New Roman"/>
          <w:color w:val="000000" w:themeColor="text1"/>
          <w:lang w:eastAsia="en-GB"/>
        </w:rPr>
        <w:tab/>
      </w:r>
      <w:r w:rsidR="009D3AD9" w:rsidRPr="009D3AD9">
        <w:rPr>
          <w:rFonts w:ascii="Arial" w:eastAsia="Times New Roman" w:hAnsi="Arial" w:cs="Times New Roman"/>
          <w:color w:val="000000" w:themeColor="text1"/>
          <w:lang w:eastAsia="en-GB"/>
        </w:rPr>
        <w:t>Mr Stewart Towe</w:t>
      </w:r>
      <w:r w:rsidR="00B32624" w:rsidRPr="00E25DDE">
        <w:rPr>
          <w:rFonts w:ascii="Arial" w:eastAsia="Times New Roman" w:hAnsi="Arial" w:cs="Times New Roman"/>
          <w:color w:val="000000" w:themeColor="text1"/>
          <w:lang w:eastAsia="en-GB"/>
        </w:rPr>
        <w:tab/>
      </w:r>
    </w:p>
    <w:p w:rsidR="00B32624" w:rsidRPr="00E25DDE" w:rsidRDefault="00B32624" w:rsidP="00DA410D">
      <w:pPr>
        <w:tabs>
          <w:tab w:val="left" w:pos="720"/>
          <w:tab w:val="left" w:pos="1440"/>
          <w:tab w:val="left" w:pos="1620"/>
          <w:tab w:val="left" w:pos="1800"/>
          <w:tab w:val="left" w:pos="1980"/>
          <w:tab w:val="left" w:pos="3600"/>
          <w:tab w:val="left" w:pos="5400"/>
        </w:tabs>
        <w:spacing w:after="0" w:line="240" w:lineRule="auto"/>
        <w:rPr>
          <w:rFonts w:ascii="Arial" w:eastAsia="Times New Roman" w:hAnsi="Arial" w:cs="Times New Roman"/>
          <w:color w:val="000000" w:themeColor="text1"/>
          <w:lang w:eastAsia="en-GB"/>
        </w:rPr>
      </w:pPr>
      <w:r w:rsidRPr="00E25DDE">
        <w:rPr>
          <w:rFonts w:ascii="Arial" w:eastAsia="Times New Roman" w:hAnsi="Arial" w:cs="Times New Roman"/>
          <w:color w:val="000000" w:themeColor="text1"/>
          <w:lang w:eastAsia="en-GB"/>
        </w:rPr>
        <w:tab/>
      </w:r>
      <w:r w:rsidRPr="00E25DDE">
        <w:rPr>
          <w:rFonts w:ascii="Arial" w:eastAsia="Times New Roman" w:hAnsi="Arial" w:cs="Times New Roman"/>
          <w:color w:val="000000" w:themeColor="text1"/>
          <w:lang w:eastAsia="en-GB"/>
        </w:rPr>
        <w:tab/>
      </w:r>
      <w:r w:rsidRPr="00E25DDE">
        <w:rPr>
          <w:rFonts w:ascii="Arial" w:eastAsia="Times New Roman" w:hAnsi="Arial" w:cs="Times New Roman"/>
          <w:color w:val="000000" w:themeColor="text1"/>
          <w:lang w:eastAsia="en-GB"/>
        </w:rPr>
        <w:tab/>
      </w:r>
      <w:r w:rsidRPr="00E25DDE">
        <w:rPr>
          <w:rFonts w:ascii="Arial" w:eastAsia="Times New Roman" w:hAnsi="Arial" w:cs="Times New Roman"/>
          <w:color w:val="000000" w:themeColor="text1"/>
          <w:lang w:eastAsia="en-GB"/>
        </w:rPr>
        <w:tab/>
      </w:r>
      <w:r w:rsidRPr="00E25DDE">
        <w:rPr>
          <w:rFonts w:ascii="Arial" w:eastAsia="Times New Roman" w:hAnsi="Arial" w:cs="Times New Roman"/>
          <w:color w:val="000000" w:themeColor="text1"/>
          <w:lang w:eastAsia="en-GB"/>
        </w:rPr>
        <w:tab/>
      </w:r>
      <w:r>
        <w:rPr>
          <w:rFonts w:ascii="Arial" w:eastAsia="Times New Roman" w:hAnsi="Arial" w:cs="Times New Roman"/>
          <w:color w:val="000000" w:themeColor="text1"/>
          <w:lang w:eastAsia="en-GB"/>
        </w:rPr>
        <w:tab/>
      </w:r>
      <w:r>
        <w:rPr>
          <w:rFonts w:ascii="Arial" w:eastAsia="Times New Roman" w:hAnsi="Arial" w:cs="Times New Roman"/>
          <w:color w:val="000000" w:themeColor="text1"/>
          <w:lang w:eastAsia="en-GB"/>
        </w:rPr>
        <w:tab/>
      </w:r>
    </w:p>
    <w:p w:rsidR="00B32624" w:rsidRDefault="00752F76" w:rsidP="00DA410D">
      <w:pPr>
        <w:tabs>
          <w:tab w:val="left" w:pos="1980"/>
          <w:tab w:val="left" w:pos="5400"/>
        </w:tabs>
        <w:spacing w:after="0" w:line="240" w:lineRule="auto"/>
        <w:rPr>
          <w:rFonts w:ascii="Arial" w:eastAsia="Times New Roman" w:hAnsi="Arial" w:cs="Times New Roman"/>
          <w:color w:val="000000" w:themeColor="text1"/>
          <w:lang w:eastAsia="en-GB"/>
        </w:rPr>
      </w:pPr>
      <w:r>
        <w:rPr>
          <w:rFonts w:ascii="Arial" w:eastAsia="Times New Roman" w:hAnsi="Arial" w:cs="Times New Roman"/>
          <w:color w:val="000000" w:themeColor="text1"/>
          <w:lang w:eastAsia="en-GB"/>
        </w:rPr>
        <w:t>IN</w:t>
      </w:r>
      <w:r w:rsidR="00B32624" w:rsidRPr="00E25DDE">
        <w:rPr>
          <w:rFonts w:ascii="Arial" w:eastAsia="Times New Roman" w:hAnsi="Arial" w:cs="Times New Roman"/>
          <w:color w:val="000000" w:themeColor="text1"/>
          <w:lang w:eastAsia="en-GB"/>
        </w:rPr>
        <w:t xml:space="preserve"> ATTENDANCE:</w:t>
      </w:r>
      <w:r w:rsidR="00B32624" w:rsidRPr="00E25DDE">
        <w:rPr>
          <w:rFonts w:ascii="Arial" w:eastAsia="Times New Roman" w:hAnsi="Arial" w:cs="Times New Roman"/>
          <w:color w:val="000000" w:themeColor="text1"/>
          <w:lang w:eastAsia="en-GB"/>
        </w:rPr>
        <w:tab/>
        <w:t>Mr David Farrow</w:t>
      </w:r>
      <w:r>
        <w:rPr>
          <w:rFonts w:ascii="Arial" w:eastAsia="Times New Roman" w:hAnsi="Arial" w:cs="Times New Roman"/>
          <w:color w:val="000000" w:themeColor="text1"/>
          <w:lang w:eastAsia="en-GB"/>
        </w:rPr>
        <w:tab/>
      </w:r>
      <w:r w:rsidR="008C306B">
        <w:rPr>
          <w:rFonts w:ascii="Arial" w:eastAsia="Times New Roman" w:hAnsi="Arial" w:cs="Times New Roman"/>
          <w:color w:val="000000" w:themeColor="text1"/>
          <w:lang w:eastAsia="en-GB"/>
        </w:rPr>
        <w:t>Mr John Walter</w:t>
      </w:r>
    </w:p>
    <w:p w:rsidR="0033334F" w:rsidRPr="00BB4B81" w:rsidRDefault="00903357" w:rsidP="00DA410D">
      <w:pPr>
        <w:tabs>
          <w:tab w:val="left" w:pos="1980"/>
          <w:tab w:val="left" w:pos="5400"/>
        </w:tabs>
        <w:spacing w:after="0" w:line="240" w:lineRule="auto"/>
        <w:rPr>
          <w:rFonts w:ascii="Arial" w:eastAsia="Times New Roman" w:hAnsi="Arial" w:cs="Times New Roman"/>
          <w:lang w:eastAsia="en-GB"/>
        </w:rPr>
      </w:pPr>
      <w:r>
        <w:rPr>
          <w:rFonts w:ascii="Arial" w:eastAsia="Times New Roman" w:hAnsi="Arial" w:cs="Times New Roman"/>
          <w:color w:val="000000" w:themeColor="text1"/>
          <w:lang w:eastAsia="en-GB"/>
        </w:rPr>
        <w:tab/>
      </w:r>
      <w:r w:rsidR="0033334F">
        <w:rPr>
          <w:rFonts w:ascii="Arial" w:eastAsia="Times New Roman" w:hAnsi="Arial" w:cs="Times New Roman"/>
          <w:lang w:eastAsia="en-GB"/>
        </w:rPr>
        <w:t xml:space="preserve"> </w:t>
      </w:r>
      <w:r w:rsidR="0033334F">
        <w:rPr>
          <w:rFonts w:ascii="Arial" w:eastAsia="Times New Roman" w:hAnsi="Arial" w:cs="Times New Roman"/>
          <w:lang w:eastAsia="en-GB"/>
        </w:rPr>
        <w:tab/>
      </w:r>
    </w:p>
    <w:p w:rsidR="00CB1A52" w:rsidRPr="004A562C" w:rsidRDefault="00CB1A52" w:rsidP="00DA410D">
      <w:pPr>
        <w:pStyle w:val="NoSpacing"/>
        <w:ind w:firstLine="993"/>
        <w:rPr>
          <w:rFonts w:ascii="Arial" w:hAnsi="Arial" w:cs="Arial"/>
          <w:b/>
          <w:u w:val="single"/>
        </w:rPr>
      </w:pPr>
      <w:r w:rsidRPr="004A562C">
        <w:rPr>
          <w:rFonts w:ascii="Arial" w:hAnsi="Arial" w:cs="Arial"/>
          <w:b/>
          <w:u w:val="single"/>
        </w:rPr>
        <w:t>WELCOME</w:t>
      </w:r>
    </w:p>
    <w:p w:rsidR="00CB1A52" w:rsidRPr="004A562C" w:rsidRDefault="00CB1A52" w:rsidP="00DA410D">
      <w:pPr>
        <w:pStyle w:val="NoSpacing"/>
        <w:rPr>
          <w:rFonts w:ascii="Arial" w:hAnsi="Arial" w:cs="Arial"/>
        </w:rPr>
      </w:pPr>
    </w:p>
    <w:p w:rsidR="00211E25" w:rsidRDefault="00CB1A52" w:rsidP="00DA410D">
      <w:pPr>
        <w:pStyle w:val="NoSpacing"/>
        <w:ind w:left="993" w:hanging="993"/>
        <w:rPr>
          <w:rFonts w:ascii="Arial" w:hAnsi="Arial" w:cs="Arial"/>
        </w:rPr>
      </w:pPr>
      <w:r w:rsidRPr="004A562C">
        <w:rPr>
          <w:rFonts w:ascii="Arial" w:hAnsi="Arial" w:cs="Arial"/>
        </w:rPr>
        <w:t>1</w:t>
      </w:r>
      <w:r w:rsidR="00D11085">
        <w:rPr>
          <w:rFonts w:ascii="Arial" w:hAnsi="Arial" w:cs="Arial"/>
        </w:rPr>
        <w:t>2/</w:t>
      </w:r>
      <w:r w:rsidR="00211E25">
        <w:rPr>
          <w:rFonts w:ascii="Arial" w:hAnsi="Arial" w:cs="Arial"/>
        </w:rPr>
        <w:t>132</w:t>
      </w:r>
      <w:r w:rsidRPr="004A562C">
        <w:rPr>
          <w:rFonts w:ascii="Arial" w:hAnsi="Arial" w:cs="Arial"/>
        </w:rPr>
        <w:tab/>
        <w:t xml:space="preserve">The Chairman welcomed </w:t>
      </w:r>
      <w:r w:rsidR="00211E25">
        <w:rPr>
          <w:rFonts w:ascii="Arial" w:hAnsi="Arial" w:cs="Arial"/>
        </w:rPr>
        <w:t>the following new members of Council</w:t>
      </w:r>
      <w:r w:rsidR="009D3AD9">
        <w:rPr>
          <w:rFonts w:ascii="Arial" w:hAnsi="Arial" w:cs="Arial"/>
        </w:rPr>
        <w:t xml:space="preserve">: Dr Mark Newbold (a lay member), </w:t>
      </w:r>
      <w:r w:rsidR="009D3AD9" w:rsidRPr="009D3AD9">
        <w:rPr>
          <w:rFonts w:ascii="Arial" w:hAnsi="Arial" w:cs="Arial"/>
        </w:rPr>
        <w:t>Professor Nigel Driffield</w:t>
      </w:r>
      <w:r w:rsidR="005B0040">
        <w:rPr>
          <w:rFonts w:ascii="Arial" w:hAnsi="Arial" w:cs="Arial"/>
        </w:rPr>
        <w:t xml:space="preserve"> (</w:t>
      </w:r>
      <w:r w:rsidR="009D3AD9" w:rsidRPr="009D3AD9">
        <w:rPr>
          <w:rFonts w:ascii="Arial" w:hAnsi="Arial" w:cs="Arial"/>
        </w:rPr>
        <w:t>Dean of Aston Business School</w:t>
      </w:r>
      <w:r w:rsidR="005B0040">
        <w:rPr>
          <w:rFonts w:ascii="Arial" w:hAnsi="Arial" w:cs="Arial"/>
        </w:rPr>
        <w:t xml:space="preserve">), Mr </w:t>
      </w:r>
      <w:r w:rsidR="005B0040" w:rsidRPr="005B0040">
        <w:rPr>
          <w:rFonts w:ascii="Arial" w:hAnsi="Arial" w:cs="Arial"/>
        </w:rPr>
        <w:t xml:space="preserve">Mark Hodgson </w:t>
      </w:r>
      <w:r w:rsidR="005B0040">
        <w:rPr>
          <w:rFonts w:ascii="Arial" w:hAnsi="Arial" w:cs="Arial"/>
        </w:rPr>
        <w:t xml:space="preserve">(Chief Financial Officer),  </w:t>
      </w:r>
      <w:r w:rsidR="009D3AD9" w:rsidRPr="009D3AD9">
        <w:rPr>
          <w:rFonts w:ascii="Arial" w:hAnsi="Arial" w:cs="Arial"/>
        </w:rPr>
        <w:t>Dr John Blewitt (</w:t>
      </w:r>
      <w:r w:rsidR="005B0040">
        <w:rPr>
          <w:rFonts w:ascii="Arial" w:hAnsi="Arial" w:cs="Arial"/>
        </w:rPr>
        <w:t>representative of the Academic Assembly</w:t>
      </w:r>
      <w:r w:rsidR="009D3AD9" w:rsidRPr="009D3AD9">
        <w:rPr>
          <w:rFonts w:ascii="Arial" w:hAnsi="Arial" w:cs="Arial"/>
        </w:rPr>
        <w:t>)</w:t>
      </w:r>
      <w:r w:rsidR="005B0040">
        <w:rPr>
          <w:rFonts w:ascii="Arial" w:hAnsi="Arial" w:cs="Arial"/>
        </w:rPr>
        <w:t>, M</w:t>
      </w:r>
      <w:r w:rsidR="009D3AD9" w:rsidRPr="009D3AD9">
        <w:rPr>
          <w:rFonts w:ascii="Arial" w:hAnsi="Arial" w:cs="Arial"/>
        </w:rPr>
        <w:t>aximillian Pullen (President</w:t>
      </w:r>
      <w:r w:rsidR="005B0040">
        <w:rPr>
          <w:rFonts w:ascii="Arial" w:hAnsi="Arial" w:cs="Arial"/>
        </w:rPr>
        <w:t xml:space="preserve"> of the Students’ Union</w:t>
      </w:r>
      <w:r w:rsidR="009D3AD9" w:rsidRPr="009D3AD9">
        <w:rPr>
          <w:rFonts w:ascii="Arial" w:hAnsi="Arial" w:cs="Arial"/>
        </w:rPr>
        <w:t xml:space="preserve">) </w:t>
      </w:r>
      <w:r w:rsidR="005B0040">
        <w:rPr>
          <w:rFonts w:ascii="Arial" w:hAnsi="Arial" w:cs="Arial"/>
        </w:rPr>
        <w:t xml:space="preserve">and Ms </w:t>
      </w:r>
      <w:r w:rsidR="009D3AD9" w:rsidRPr="009D3AD9">
        <w:rPr>
          <w:rFonts w:ascii="Arial" w:hAnsi="Arial" w:cs="Arial"/>
        </w:rPr>
        <w:t>Agnes Jacobs (Vice-P</w:t>
      </w:r>
      <w:r w:rsidR="005B0040">
        <w:rPr>
          <w:rFonts w:ascii="Arial" w:hAnsi="Arial" w:cs="Arial"/>
        </w:rPr>
        <w:t>resident Education and Welfare</w:t>
      </w:r>
      <w:r w:rsidR="00CC55F2">
        <w:rPr>
          <w:rFonts w:ascii="Arial" w:hAnsi="Arial" w:cs="Arial"/>
        </w:rPr>
        <w:t>, the Students’ Union</w:t>
      </w:r>
      <w:r w:rsidR="005B0040">
        <w:rPr>
          <w:rFonts w:ascii="Arial" w:hAnsi="Arial" w:cs="Arial"/>
        </w:rPr>
        <w:t>).</w:t>
      </w:r>
    </w:p>
    <w:p w:rsidR="00CB1A52" w:rsidRDefault="00CB1A52" w:rsidP="00DA410D">
      <w:pPr>
        <w:tabs>
          <w:tab w:val="left" w:pos="2160"/>
          <w:tab w:val="left" w:pos="5655"/>
        </w:tabs>
        <w:spacing w:after="0" w:line="240" w:lineRule="auto"/>
        <w:ind w:left="993" w:hanging="993"/>
        <w:rPr>
          <w:rFonts w:ascii="Arial" w:eastAsia="Times New Roman" w:hAnsi="Arial" w:cs="Times New Roman"/>
          <w:lang w:eastAsia="en-GB"/>
        </w:rPr>
      </w:pPr>
    </w:p>
    <w:p w:rsidR="0033334F" w:rsidRDefault="00D044FB" w:rsidP="00DA410D">
      <w:pPr>
        <w:tabs>
          <w:tab w:val="left" w:pos="2160"/>
          <w:tab w:val="left" w:pos="5655"/>
        </w:tabs>
        <w:spacing w:after="0" w:line="240" w:lineRule="auto"/>
        <w:ind w:left="993" w:hanging="993"/>
        <w:rPr>
          <w:rFonts w:ascii="Arial" w:eastAsia="Times New Roman" w:hAnsi="Arial" w:cs="Times New Roman"/>
          <w:b/>
          <w:u w:val="single"/>
          <w:lang w:eastAsia="en-GB"/>
        </w:rPr>
      </w:pPr>
      <w:r w:rsidRPr="00D044FB">
        <w:rPr>
          <w:rFonts w:ascii="Arial" w:eastAsia="Times New Roman" w:hAnsi="Arial" w:cs="Times New Roman"/>
          <w:lang w:eastAsia="en-GB"/>
        </w:rPr>
        <w:tab/>
      </w:r>
      <w:r w:rsidR="0033334F">
        <w:rPr>
          <w:rFonts w:ascii="Arial" w:eastAsia="Times New Roman" w:hAnsi="Arial" w:cs="Times New Roman"/>
          <w:b/>
          <w:u w:val="single"/>
          <w:lang w:eastAsia="en-GB"/>
        </w:rPr>
        <w:t>DECLARATIONS OF INTEREST</w:t>
      </w:r>
    </w:p>
    <w:p w:rsidR="0033334F" w:rsidRDefault="0033334F" w:rsidP="00DA410D">
      <w:pPr>
        <w:tabs>
          <w:tab w:val="left" w:pos="2160"/>
          <w:tab w:val="left" w:pos="5655"/>
        </w:tabs>
        <w:spacing w:after="0" w:line="240" w:lineRule="auto"/>
        <w:ind w:left="993" w:hanging="993"/>
        <w:rPr>
          <w:rFonts w:ascii="Arial" w:eastAsia="Times New Roman" w:hAnsi="Arial" w:cs="Times New Roman"/>
          <w:b/>
          <w:u w:val="single"/>
          <w:lang w:eastAsia="en-GB"/>
        </w:rPr>
      </w:pPr>
    </w:p>
    <w:p w:rsidR="00211E25" w:rsidRPr="00211E25" w:rsidRDefault="00211E25" w:rsidP="00DA410D">
      <w:pPr>
        <w:tabs>
          <w:tab w:val="left" w:pos="2160"/>
          <w:tab w:val="left" w:pos="5655"/>
        </w:tabs>
        <w:spacing w:after="0" w:line="240" w:lineRule="auto"/>
        <w:ind w:left="993" w:hanging="993"/>
        <w:rPr>
          <w:rFonts w:ascii="Arial" w:eastAsia="Times New Roman" w:hAnsi="Arial" w:cs="Times New Roman"/>
          <w:lang w:eastAsia="en-GB"/>
        </w:rPr>
      </w:pPr>
      <w:r>
        <w:rPr>
          <w:rFonts w:ascii="Arial" w:eastAsia="Times New Roman" w:hAnsi="Arial" w:cs="Times New Roman"/>
          <w:lang w:eastAsia="en-GB"/>
        </w:rPr>
        <w:t>12</w:t>
      </w:r>
      <w:r w:rsidRPr="00211E25">
        <w:rPr>
          <w:rFonts w:ascii="Arial" w:eastAsia="Times New Roman" w:hAnsi="Arial" w:cs="Times New Roman"/>
          <w:lang w:eastAsia="en-GB"/>
        </w:rPr>
        <w:t>/13</w:t>
      </w:r>
      <w:r>
        <w:rPr>
          <w:rFonts w:ascii="Arial" w:eastAsia="Times New Roman" w:hAnsi="Arial" w:cs="Times New Roman"/>
          <w:lang w:eastAsia="en-GB"/>
        </w:rPr>
        <w:t>3</w:t>
      </w:r>
      <w:r w:rsidRPr="00211E25">
        <w:rPr>
          <w:rFonts w:ascii="Arial" w:eastAsia="Times New Roman" w:hAnsi="Arial" w:cs="Times New Roman"/>
          <w:lang w:eastAsia="en-GB"/>
        </w:rPr>
        <w:tab/>
        <w:t>The Council received Paper CO/12/41</w:t>
      </w:r>
      <w:r w:rsidR="00393616">
        <w:rPr>
          <w:rFonts w:ascii="Arial" w:eastAsia="Times New Roman" w:hAnsi="Arial" w:cs="Times New Roman"/>
          <w:lang w:eastAsia="en-GB"/>
        </w:rPr>
        <w:t xml:space="preserve"> concerning declarations of interest</w:t>
      </w:r>
      <w:r w:rsidRPr="00211E25">
        <w:rPr>
          <w:rFonts w:ascii="Arial" w:eastAsia="Times New Roman" w:hAnsi="Arial" w:cs="Times New Roman"/>
          <w:lang w:eastAsia="en-GB"/>
        </w:rPr>
        <w:t xml:space="preserve">, </w:t>
      </w:r>
      <w:r w:rsidR="00393616">
        <w:rPr>
          <w:rFonts w:ascii="Arial" w:eastAsia="Times New Roman" w:hAnsi="Arial" w:cs="Times New Roman"/>
          <w:lang w:eastAsia="en-GB"/>
        </w:rPr>
        <w:t>including</w:t>
      </w:r>
      <w:r w:rsidRPr="00211E25">
        <w:rPr>
          <w:rFonts w:ascii="Arial" w:eastAsia="Times New Roman" w:hAnsi="Arial" w:cs="Times New Roman"/>
          <w:lang w:eastAsia="en-GB"/>
        </w:rPr>
        <w:t xml:space="preserve"> a list (</w:t>
      </w:r>
      <w:r w:rsidR="00393616">
        <w:rPr>
          <w:rFonts w:ascii="Arial" w:eastAsia="Times New Roman" w:hAnsi="Arial" w:cs="Times New Roman"/>
          <w:lang w:eastAsia="en-GB"/>
        </w:rPr>
        <w:t xml:space="preserve">in </w:t>
      </w:r>
      <w:r w:rsidRPr="00211E25">
        <w:rPr>
          <w:rFonts w:ascii="Arial" w:eastAsia="Times New Roman" w:hAnsi="Arial" w:cs="Times New Roman"/>
          <w:lang w:eastAsia="en-GB"/>
        </w:rPr>
        <w:t>Paper CO/1</w:t>
      </w:r>
      <w:r>
        <w:rPr>
          <w:rFonts w:ascii="Arial" w:eastAsia="Times New Roman" w:hAnsi="Arial" w:cs="Times New Roman"/>
          <w:lang w:eastAsia="en-GB"/>
        </w:rPr>
        <w:t>2/41a</w:t>
      </w:r>
      <w:r w:rsidRPr="00211E25">
        <w:rPr>
          <w:rFonts w:ascii="Arial" w:eastAsia="Times New Roman" w:hAnsi="Arial" w:cs="Times New Roman"/>
          <w:lang w:eastAsia="en-GB"/>
        </w:rPr>
        <w:t>) of those interests which had been declared by governors and by lay members of Council committees, as well as by those in attendance, at meetings held during the 201</w:t>
      </w:r>
      <w:r>
        <w:rPr>
          <w:rFonts w:ascii="Arial" w:eastAsia="Times New Roman" w:hAnsi="Arial" w:cs="Times New Roman"/>
          <w:lang w:eastAsia="en-GB"/>
        </w:rPr>
        <w:t>1</w:t>
      </w:r>
      <w:r w:rsidRPr="00211E25">
        <w:rPr>
          <w:rFonts w:ascii="Arial" w:eastAsia="Times New Roman" w:hAnsi="Arial" w:cs="Times New Roman"/>
          <w:lang w:eastAsia="en-GB"/>
        </w:rPr>
        <w:t>/1</w:t>
      </w:r>
      <w:r>
        <w:rPr>
          <w:rFonts w:ascii="Arial" w:eastAsia="Times New Roman" w:hAnsi="Arial" w:cs="Times New Roman"/>
          <w:lang w:eastAsia="en-GB"/>
        </w:rPr>
        <w:t>2</w:t>
      </w:r>
      <w:r w:rsidRPr="00211E25">
        <w:rPr>
          <w:rFonts w:ascii="Arial" w:eastAsia="Times New Roman" w:hAnsi="Arial" w:cs="Times New Roman"/>
          <w:lang w:eastAsia="en-GB"/>
        </w:rPr>
        <w:t xml:space="preserve"> session. </w:t>
      </w:r>
    </w:p>
    <w:p w:rsidR="00211E25" w:rsidRPr="00211E25" w:rsidRDefault="00211E25" w:rsidP="00DA410D">
      <w:pPr>
        <w:tabs>
          <w:tab w:val="left" w:pos="2160"/>
          <w:tab w:val="left" w:pos="5655"/>
        </w:tabs>
        <w:spacing w:after="0" w:line="240" w:lineRule="auto"/>
        <w:ind w:left="993" w:hanging="993"/>
        <w:rPr>
          <w:rFonts w:ascii="Arial" w:eastAsia="Times New Roman" w:hAnsi="Arial" w:cs="Times New Roman"/>
          <w:lang w:eastAsia="en-GB"/>
        </w:rPr>
      </w:pPr>
    </w:p>
    <w:p w:rsidR="00211E25" w:rsidRPr="00211E25" w:rsidRDefault="00211E25" w:rsidP="00DA410D">
      <w:pPr>
        <w:tabs>
          <w:tab w:val="left" w:pos="2160"/>
          <w:tab w:val="left" w:pos="5655"/>
        </w:tabs>
        <w:spacing w:after="0" w:line="240" w:lineRule="auto"/>
        <w:ind w:left="993" w:hanging="993"/>
        <w:rPr>
          <w:rFonts w:ascii="Arial" w:eastAsia="Times New Roman" w:hAnsi="Arial" w:cs="Times New Roman"/>
          <w:lang w:eastAsia="en-GB"/>
        </w:rPr>
      </w:pPr>
      <w:r w:rsidRPr="00211E25">
        <w:rPr>
          <w:rFonts w:ascii="Arial" w:eastAsia="Times New Roman" w:hAnsi="Arial" w:cs="Times New Roman"/>
          <w:lang w:eastAsia="en-GB"/>
        </w:rPr>
        <w:t>1</w:t>
      </w:r>
      <w:r>
        <w:rPr>
          <w:rFonts w:ascii="Arial" w:eastAsia="Times New Roman" w:hAnsi="Arial" w:cs="Times New Roman"/>
          <w:lang w:eastAsia="en-GB"/>
        </w:rPr>
        <w:t>2/134</w:t>
      </w:r>
      <w:r w:rsidRPr="00211E25">
        <w:rPr>
          <w:rFonts w:ascii="Arial" w:eastAsia="Times New Roman" w:hAnsi="Arial" w:cs="Times New Roman"/>
          <w:lang w:eastAsia="en-GB"/>
        </w:rPr>
        <w:tab/>
        <w:t>It was reported that lay governors, lay members of Council committees and senior officers of the University had been requested to complete the annual Declarations of Interests form for the institutional Standing Register for 201</w:t>
      </w:r>
      <w:r>
        <w:rPr>
          <w:rFonts w:ascii="Arial" w:eastAsia="Times New Roman" w:hAnsi="Arial" w:cs="Times New Roman"/>
          <w:lang w:eastAsia="en-GB"/>
        </w:rPr>
        <w:t>2/13</w:t>
      </w:r>
      <w:r w:rsidRPr="00211E25">
        <w:rPr>
          <w:rFonts w:ascii="Arial" w:eastAsia="Times New Roman" w:hAnsi="Arial" w:cs="Times New Roman"/>
          <w:lang w:eastAsia="en-GB"/>
        </w:rPr>
        <w:t>.</w:t>
      </w:r>
    </w:p>
    <w:p w:rsidR="00211E25" w:rsidRPr="00211E25" w:rsidRDefault="00211E25" w:rsidP="00DA410D">
      <w:pPr>
        <w:tabs>
          <w:tab w:val="left" w:pos="2160"/>
          <w:tab w:val="left" w:pos="5655"/>
        </w:tabs>
        <w:spacing w:after="0" w:line="240" w:lineRule="auto"/>
        <w:ind w:left="993" w:hanging="993"/>
        <w:rPr>
          <w:rFonts w:ascii="Arial" w:eastAsia="Times New Roman" w:hAnsi="Arial" w:cs="Times New Roman"/>
          <w:lang w:eastAsia="en-GB"/>
        </w:rPr>
      </w:pPr>
    </w:p>
    <w:p w:rsidR="00211E25" w:rsidRPr="00211E25" w:rsidRDefault="00211E25" w:rsidP="00DA410D">
      <w:pPr>
        <w:tabs>
          <w:tab w:val="left" w:pos="2160"/>
          <w:tab w:val="left" w:pos="5655"/>
        </w:tabs>
        <w:spacing w:after="0" w:line="240" w:lineRule="auto"/>
        <w:ind w:left="993" w:hanging="993"/>
        <w:rPr>
          <w:rFonts w:ascii="Arial" w:eastAsia="Times New Roman" w:hAnsi="Arial" w:cs="Times New Roman"/>
          <w:lang w:eastAsia="en-GB"/>
        </w:rPr>
      </w:pPr>
      <w:r>
        <w:rPr>
          <w:rFonts w:ascii="Arial" w:eastAsia="Times New Roman" w:hAnsi="Arial" w:cs="Times New Roman"/>
          <w:lang w:eastAsia="en-GB"/>
        </w:rPr>
        <w:t>12</w:t>
      </w:r>
      <w:r w:rsidRPr="00211E25">
        <w:rPr>
          <w:rFonts w:ascii="Arial" w:eastAsia="Times New Roman" w:hAnsi="Arial" w:cs="Times New Roman"/>
          <w:lang w:eastAsia="en-GB"/>
        </w:rPr>
        <w:t>/13</w:t>
      </w:r>
      <w:r>
        <w:rPr>
          <w:rFonts w:ascii="Arial" w:eastAsia="Times New Roman" w:hAnsi="Arial" w:cs="Times New Roman"/>
          <w:lang w:eastAsia="en-GB"/>
        </w:rPr>
        <w:t>5</w:t>
      </w:r>
      <w:r w:rsidRPr="00211E25">
        <w:rPr>
          <w:rFonts w:ascii="Arial" w:eastAsia="Times New Roman" w:hAnsi="Arial" w:cs="Times New Roman"/>
          <w:lang w:eastAsia="en-GB"/>
        </w:rPr>
        <w:tab/>
        <w:t>In connection with the meeting now to be held, there were no new declarations of interest from governors, or from those in attendance, with respect to any agenda items.</w:t>
      </w:r>
    </w:p>
    <w:p w:rsidR="00211E25" w:rsidRPr="00211E25" w:rsidRDefault="00211E25" w:rsidP="00DA410D">
      <w:pPr>
        <w:tabs>
          <w:tab w:val="left" w:pos="2160"/>
          <w:tab w:val="left" w:pos="5655"/>
        </w:tabs>
        <w:spacing w:after="0" w:line="240" w:lineRule="auto"/>
        <w:ind w:left="993" w:hanging="993"/>
        <w:rPr>
          <w:rFonts w:ascii="Arial" w:eastAsia="Times New Roman" w:hAnsi="Arial" w:cs="Times New Roman"/>
          <w:lang w:eastAsia="en-GB"/>
        </w:rPr>
      </w:pPr>
    </w:p>
    <w:p w:rsidR="00211E25" w:rsidRPr="00211E25" w:rsidRDefault="00211E25" w:rsidP="00DA410D">
      <w:pPr>
        <w:tabs>
          <w:tab w:val="left" w:pos="2160"/>
          <w:tab w:val="left" w:pos="5655"/>
        </w:tabs>
        <w:spacing w:after="0" w:line="240" w:lineRule="auto"/>
        <w:ind w:left="993" w:hanging="993"/>
        <w:rPr>
          <w:rFonts w:ascii="Arial" w:eastAsia="Times New Roman" w:hAnsi="Arial" w:cs="Times New Roman"/>
          <w:lang w:eastAsia="en-GB"/>
        </w:rPr>
      </w:pPr>
      <w:r>
        <w:rPr>
          <w:rFonts w:ascii="Arial" w:eastAsia="Times New Roman" w:hAnsi="Arial" w:cs="Times New Roman"/>
          <w:lang w:eastAsia="en-GB"/>
        </w:rPr>
        <w:t>12/136</w:t>
      </w:r>
      <w:r w:rsidRPr="00211E25">
        <w:rPr>
          <w:rFonts w:ascii="Arial" w:eastAsia="Times New Roman" w:hAnsi="Arial" w:cs="Times New Roman"/>
          <w:lang w:eastAsia="en-GB"/>
        </w:rPr>
        <w:tab/>
        <w:t>RESOLVED:</w:t>
      </w:r>
    </w:p>
    <w:p w:rsidR="00211E25" w:rsidRPr="00211E25" w:rsidRDefault="00211E25" w:rsidP="00DA410D">
      <w:pPr>
        <w:tabs>
          <w:tab w:val="left" w:pos="2160"/>
          <w:tab w:val="left" w:pos="5655"/>
        </w:tabs>
        <w:spacing w:after="0" w:line="240" w:lineRule="auto"/>
        <w:ind w:left="993" w:hanging="993"/>
        <w:rPr>
          <w:rFonts w:ascii="Arial" w:eastAsia="Times New Roman" w:hAnsi="Arial" w:cs="Times New Roman"/>
          <w:lang w:eastAsia="en-GB"/>
        </w:rPr>
      </w:pPr>
    </w:p>
    <w:p w:rsidR="00211E25" w:rsidRDefault="00211E25" w:rsidP="00DA410D">
      <w:pPr>
        <w:tabs>
          <w:tab w:val="left" w:pos="2160"/>
          <w:tab w:val="left" w:pos="5655"/>
        </w:tabs>
        <w:spacing w:after="0" w:line="240" w:lineRule="auto"/>
        <w:ind w:left="993" w:hanging="993"/>
        <w:rPr>
          <w:rFonts w:ascii="Arial" w:eastAsia="Times New Roman" w:hAnsi="Arial" w:cs="Times New Roman"/>
          <w:lang w:eastAsia="en-GB"/>
        </w:rPr>
      </w:pPr>
      <w:r w:rsidRPr="00211E25">
        <w:rPr>
          <w:rFonts w:ascii="Arial" w:eastAsia="Times New Roman" w:hAnsi="Arial" w:cs="Times New Roman"/>
          <w:lang w:eastAsia="en-GB"/>
        </w:rPr>
        <w:tab/>
        <w:t>To approve the ‘signing off’, by the Chairman, of the list of interests declared by governors and lay members of Council committees at m</w:t>
      </w:r>
      <w:r>
        <w:rPr>
          <w:rFonts w:ascii="Arial" w:eastAsia="Times New Roman" w:hAnsi="Arial" w:cs="Times New Roman"/>
          <w:lang w:eastAsia="en-GB"/>
        </w:rPr>
        <w:t>eetings held during session 2011</w:t>
      </w:r>
      <w:r w:rsidRPr="00211E25">
        <w:rPr>
          <w:rFonts w:ascii="Arial" w:eastAsia="Times New Roman" w:hAnsi="Arial" w:cs="Times New Roman"/>
          <w:lang w:eastAsia="en-GB"/>
        </w:rPr>
        <w:t>/1</w:t>
      </w:r>
      <w:r>
        <w:rPr>
          <w:rFonts w:ascii="Arial" w:eastAsia="Times New Roman" w:hAnsi="Arial" w:cs="Times New Roman"/>
          <w:lang w:eastAsia="en-GB"/>
        </w:rPr>
        <w:t>2</w:t>
      </w:r>
      <w:r w:rsidRPr="00211E25">
        <w:rPr>
          <w:rFonts w:ascii="Arial" w:eastAsia="Times New Roman" w:hAnsi="Arial" w:cs="Times New Roman"/>
          <w:lang w:eastAsia="en-GB"/>
        </w:rPr>
        <w:t>.</w:t>
      </w:r>
    </w:p>
    <w:p w:rsidR="00BB4B81" w:rsidRPr="00BB4B81" w:rsidRDefault="00BB4B81" w:rsidP="00DA410D">
      <w:pPr>
        <w:tabs>
          <w:tab w:val="left" w:pos="2160"/>
          <w:tab w:val="left" w:pos="5655"/>
        </w:tabs>
        <w:spacing w:after="0" w:line="240" w:lineRule="auto"/>
        <w:ind w:left="993" w:hanging="993"/>
        <w:rPr>
          <w:rFonts w:ascii="Arial" w:eastAsia="Times New Roman" w:hAnsi="Arial" w:cs="Times New Roman"/>
          <w:lang w:eastAsia="en-GB"/>
        </w:rPr>
      </w:pPr>
      <w:r>
        <w:rPr>
          <w:rFonts w:ascii="Arial" w:eastAsia="Times New Roman" w:hAnsi="Arial" w:cs="Times New Roman"/>
          <w:lang w:eastAsia="en-GB"/>
        </w:rPr>
        <w:tab/>
      </w:r>
    </w:p>
    <w:p w:rsidR="00E421B2" w:rsidRDefault="00D044FB" w:rsidP="00DA410D">
      <w:pPr>
        <w:tabs>
          <w:tab w:val="left" w:pos="2160"/>
          <w:tab w:val="left" w:pos="5655"/>
        </w:tabs>
        <w:spacing w:after="0" w:line="240" w:lineRule="auto"/>
        <w:ind w:left="993" w:hanging="993"/>
        <w:rPr>
          <w:rFonts w:ascii="Arial" w:eastAsia="Times New Roman" w:hAnsi="Arial" w:cs="Times New Roman"/>
          <w:b/>
          <w:u w:val="single"/>
          <w:lang w:eastAsia="en-GB"/>
        </w:rPr>
      </w:pPr>
      <w:r w:rsidRPr="00D044FB">
        <w:rPr>
          <w:rFonts w:ascii="Arial" w:eastAsia="Times New Roman" w:hAnsi="Arial" w:cs="Times New Roman"/>
          <w:lang w:eastAsia="en-GB"/>
        </w:rPr>
        <w:tab/>
      </w:r>
      <w:r w:rsidR="00E421B2">
        <w:rPr>
          <w:rFonts w:ascii="Arial" w:eastAsia="Times New Roman" w:hAnsi="Arial" w:cs="Times New Roman"/>
          <w:b/>
          <w:u w:val="single"/>
          <w:lang w:eastAsia="en-GB"/>
        </w:rPr>
        <w:t>CONSTITUTIONAL MATTERS</w:t>
      </w:r>
    </w:p>
    <w:p w:rsidR="00E421B2" w:rsidRDefault="00E421B2" w:rsidP="00DA410D">
      <w:pPr>
        <w:tabs>
          <w:tab w:val="left" w:pos="900"/>
          <w:tab w:val="left" w:pos="2160"/>
          <w:tab w:val="left" w:pos="5655"/>
        </w:tabs>
        <w:spacing w:after="0" w:line="240" w:lineRule="auto"/>
        <w:ind w:left="993" w:hanging="993"/>
        <w:rPr>
          <w:rFonts w:ascii="Arial" w:eastAsia="Times New Roman" w:hAnsi="Arial" w:cs="Times New Roman"/>
          <w:b/>
          <w:u w:val="single"/>
          <w:lang w:eastAsia="en-GB"/>
        </w:rPr>
      </w:pPr>
    </w:p>
    <w:p w:rsidR="0044688F" w:rsidRDefault="00211E25" w:rsidP="00DA410D">
      <w:pPr>
        <w:tabs>
          <w:tab w:val="left" w:pos="2160"/>
          <w:tab w:val="left" w:pos="5655"/>
        </w:tabs>
        <w:spacing w:after="0" w:line="240" w:lineRule="auto"/>
        <w:ind w:left="993" w:hanging="993"/>
        <w:rPr>
          <w:rFonts w:ascii="Arial" w:eastAsia="Times New Roman" w:hAnsi="Arial" w:cs="Times New Roman"/>
          <w:color w:val="000000" w:themeColor="text1"/>
          <w:lang w:eastAsia="en-GB"/>
        </w:rPr>
      </w:pPr>
      <w:r>
        <w:rPr>
          <w:rFonts w:ascii="Arial" w:eastAsia="Times New Roman" w:hAnsi="Arial" w:cs="Times New Roman"/>
          <w:color w:val="000000" w:themeColor="text1"/>
          <w:lang w:eastAsia="en-GB"/>
        </w:rPr>
        <w:t>12/137</w:t>
      </w:r>
      <w:r w:rsidR="00D044FB" w:rsidRPr="00D044FB">
        <w:rPr>
          <w:rFonts w:ascii="Arial" w:eastAsia="Times New Roman" w:hAnsi="Arial" w:cs="Times New Roman"/>
          <w:color w:val="000000" w:themeColor="text1"/>
          <w:lang w:eastAsia="en-GB"/>
        </w:rPr>
        <w:tab/>
      </w:r>
      <w:r w:rsidR="00BB4B81">
        <w:rPr>
          <w:rFonts w:ascii="Arial" w:eastAsia="Times New Roman" w:hAnsi="Arial" w:cs="Times New Roman"/>
          <w:color w:val="000000" w:themeColor="text1"/>
          <w:lang w:eastAsia="en-GB"/>
        </w:rPr>
        <w:t xml:space="preserve">The Council received Paper </w:t>
      </w:r>
      <w:r w:rsidRPr="00211E25">
        <w:rPr>
          <w:rFonts w:ascii="Arial" w:eastAsia="Times New Roman" w:hAnsi="Arial" w:cs="Times New Roman"/>
          <w:color w:val="000000" w:themeColor="text1"/>
          <w:lang w:eastAsia="en-GB"/>
        </w:rPr>
        <w:t xml:space="preserve">CO/12/42 </w:t>
      </w:r>
      <w:r>
        <w:rPr>
          <w:rFonts w:ascii="Arial" w:eastAsia="Times New Roman" w:hAnsi="Arial" w:cs="Times New Roman"/>
          <w:color w:val="000000" w:themeColor="text1"/>
          <w:lang w:eastAsia="en-GB"/>
        </w:rPr>
        <w:t>concerning constitutional matters</w:t>
      </w:r>
      <w:r w:rsidR="00A17EEF">
        <w:rPr>
          <w:rFonts w:ascii="Arial" w:eastAsia="Times New Roman" w:hAnsi="Arial" w:cs="Times New Roman"/>
          <w:color w:val="000000" w:themeColor="text1"/>
          <w:lang w:eastAsia="en-GB"/>
        </w:rPr>
        <w:t>, including a list of the membership of Council for 2012/13</w:t>
      </w:r>
      <w:r>
        <w:rPr>
          <w:rFonts w:ascii="Arial" w:eastAsia="Times New Roman" w:hAnsi="Arial" w:cs="Times New Roman"/>
          <w:color w:val="000000" w:themeColor="text1"/>
          <w:lang w:eastAsia="en-GB"/>
        </w:rPr>
        <w:t>.</w:t>
      </w:r>
    </w:p>
    <w:p w:rsidR="00211E25" w:rsidRPr="00A17EEF" w:rsidRDefault="00A17EEF" w:rsidP="00DA410D">
      <w:pPr>
        <w:tabs>
          <w:tab w:val="left" w:pos="2160"/>
          <w:tab w:val="left" w:pos="5655"/>
        </w:tabs>
        <w:spacing w:after="0" w:line="240" w:lineRule="auto"/>
        <w:ind w:left="993" w:hanging="993"/>
        <w:rPr>
          <w:rFonts w:ascii="Arial" w:eastAsia="Times New Roman" w:hAnsi="Arial" w:cs="Times New Roman"/>
          <w:b/>
          <w:color w:val="000000" w:themeColor="text1"/>
          <w:u w:val="single"/>
          <w:lang w:eastAsia="en-GB"/>
        </w:rPr>
      </w:pPr>
      <w:r>
        <w:rPr>
          <w:rFonts w:ascii="Arial" w:eastAsia="Times New Roman" w:hAnsi="Arial" w:cs="Times New Roman"/>
          <w:color w:val="000000" w:themeColor="text1"/>
          <w:lang w:eastAsia="en-GB"/>
        </w:rPr>
        <w:lastRenderedPageBreak/>
        <w:tab/>
      </w:r>
      <w:r w:rsidRPr="00A17EEF">
        <w:rPr>
          <w:rFonts w:ascii="Arial" w:eastAsia="Times New Roman" w:hAnsi="Arial" w:cs="Times New Roman"/>
          <w:b/>
          <w:color w:val="000000" w:themeColor="text1"/>
          <w:u w:val="single"/>
          <w:lang w:eastAsia="en-GB"/>
        </w:rPr>
        <w:t>Membership of Finance and Major Projects Committee</w:t>
      </w:r>
    </w:p>
    <w:p w:rsidR="00A17EEF" w:rsidRPr="00211E25" w:rsidRDefault="00A17EEF" w:rsidP="00DA410D">
      <w:pPr>
        <w:tabs>
          <w:tab w:val="left" w:pos="2160"/>
          <w:tab w:val="left" w:pos="5655"/>
        </w:tabs>
        <w:spacing w:after="0" w:line="240" w:lineRule="auto"/>
        <w:ind w:left="993" w:hanging="993"/>
        <w:rPr>
          <w:rFonts w:ascii="Arial" w:eastAsia="Times New Roman" w:hAnsi="Arial" w:cs="Times New Roman"/>
          <w:color w:val="000000" w:themeColor="text1"/>
          <w:lang w:eastAsia="en-GB"/>
        </w:rPr>
      </w:pPr>
    </w:p>
    <w:p w:rsidR="009346CA" w:rsidRDefault="00211E25" w:rsidP="00DA410D">
      <w:pPr>
        <w:tabs>
          <w:tab w:val="left" w:pos="2160"/>
          <w:tab w:val="left" w:pos="5655"/>
        </w:tabs>
        <w:spacing w:after="0" w:line="240" w:lineRule="auto"/>
        <w:ind w:left="993" w:hanging="993"/>
        <w:rPr>
          <w:rFonts w:ascii="Arial" w:eastAsia="Times New Roman" w:hAnsi="Arial" w:cs="Times New Roman"/>
          <w:color w:val="000000" w:themeColor="text1"/>
          <w:lang w:eastAsia="en-GB"/>
        </w:rPr>
      </w:pPr>
      <w:r>
        <w:rPr>
          <w:rFonts w:ascii="Arial" w:eastAsia="Times New Roman" w:hAnsi="Arial" w:cs="Times New Roman"/>
          <w:color w:val="000000" w:themeColor="text1"/>
          <w:lang w:eastAsia="en-GB"/>
        </w:rPr>
        <w:t>12/138</w:t>
      </w:r>
      <w:r w:rsidR="00A17EEF">
        <w:rPr>
          <w:rFonts w:ascii="Arial" w:eastAsia="Times New Roman" w:hAnsi="Arial" w:cs="Times New Roman"/>
          <w:color w:val="000000" w:themeColor="text1"/>
          <w:lang w:eastAsia="en-GB"/>
        </w:rPr>
        <w:tab/>
      </w:r>
      <w:r w:rsidR="009346CA">
        <w:rPr>
          <w:rFonts w:ascii="Arial" w:eastAsia="Times New Roman" w:hAnsi="Arial" w:cs="Times New Roman"/>
          <w:color w:val="000000" w:themeColor="text1"/>
          <w:lang w:eastAsia="en-GB"/>
        </w:rPr>
        <w:t>RESOLVED</w:t>
      </w:r>
    </w:p>
    <w:p w:rsidR="009346CA" w:rsidRDefault="009346CA" w:rsidP="00DA410D">
      <w:pPr>
        <w:tabs>
          <w:tab w:val="left" w:pos="2160"/>
          <w:tab w:val="left" w:pos="5655"/>
        </w:tabs>
        <w:spacing w:after="0" w:line="240" w:lineRule="auto"/>
        <w:ind w:left="993" w:hanging="993"/>
        <w:rPr>
          <w:rFonts w:ascii="Arial" w:eastAsia="Times New Roman" w:hAnsi="Arial" w:cs="Times New Roman"/>
          <w:color w:val="000000" w:themeColor="text1"/>
          <w:lang w:eastAsia="en-GB"/>
        </w:rPr>
      </w:pPr>
    </w:p>
    <w:p w:rsidR="00211E25" w:rsidRPr="00211E25" w:rsidRDefault="009346CA" w:rsidP="00DA410D">
      <w:pPr>
        <w:tabs>
          <w:tab w:val="left" w:pos="2160"/>
          <w:tab w:val="left" w:pos="5655"/>
        </w:tabs>
        <w:spacing w:after="0" w:line="240" w:lineRule="auto"/>
        <w:ind w:left="993" w:hanging="993"/>
        <w:rPr>
          <w:rFonts w:ascii="Arial" w:eastAsia="Times New Roman" w:hAnsi="Arial" w:cs="Times New Roman"/>
          <w:color w:val="000000" w:themeColor="text1"/>
          <w:lang w:eastAsia="en-GB"/>
        </w:rPr>
      </w:pPr>
      <w:r>
        <w:rPr>
          <w:rFonts w:ascii="Arial" w:eastAsia="Times New Roman" w:hAnsi="Arial" w:cs="Times New Roman"/>
          <w:color w:val="000000" w:themeColor="text1"/>
          <w:lang w:eastAsia="en-GB"/>
        </w:rPr>
        <w:tab/>
        <w:t xml:space="preserve">To ratify the action of the </w:t>
      </w:r>
      <w:r w:rsidR="00211E25" w:rsidRPr="00211E25">
        <w:rPr>
          <w:rFonts w:ascii="Arial" w:eastAsia="Times New Roman" w:hAnsi="Arial" w:cs="Times New Roman"/>
          <w:color w:val="000000" w:themeColor="text1"/>
          <w:lang w:eastAsia="en-GB"/>
        </w:rPr>
        <w:t>Chairman</w:t>
      </w:r>
      <w:r>
        <w:rPr>
          <w:rFonts w:ascii="Arial" w:eastAsia="Times New Roman" w:hAnsi="Arial" w:cs="Times New Roman"/>
          <w:color w:val="000000" w:themeColor="text1"/>
          <w:lang w:eastAsia="en-GB"/>
        </w:rPr>
        <w:t xml:space="preserve"> in approving, on behalf of Council,</w:t>
      </w:r>
      <w:r w:rsidR="00211E25" w:rsidRPr="00211E25">
        <w:rPr>
          <w:rFonts w:ascii="Arial" w:eastAsia="Times New Roman" w:hAnsi="Arial" w:cs="Times New Roman"/>
          <w:color w:val="000000" w:themeColor="text1"/>
          <w:lang w:eastAsia="en-GB"/>
        </w:rPr>
        <w:t xml:space="preserve"> the re-appointment of Ms Penny Barber to membership of the Finance and Major Projects Committee, for a further period to 31st July 2015.</w:t>
      </w:r>
    </w:p>
    <w:p w:rsidR="00211E25" w:rsidRPr="00211E25" w:rsidRDefault="00211E25" w:rsidP="00DA410D">
      <w:pPr>
        <w:tabs>
          <w:tab w:val="left" w:pos="2160"/>
          <w:tab w:val="left" w:pos="5655"/>
        </w:tabs>
        <w:spacing w:after="0" w:line="240" w:lineRule="auto"/>
        <w:ind w:left="993" w:hanging="993"/>
        <w:rPr>
          <w:rFonts w:ascii="Arial" w:eastAsia="Times New Roman" w:hAnsi="Arial" w:cs="Times New Roman"/>
          <w:color w:val="000000" w:themeColor="text1"/>
          <w:lang w:eastAsia="en-GB"/>
        </w:rPr>
      </w:pPr>
    </w:p>
    <w:p w:rsidR="00A17EEF" w:rsidRDefault="00A17EEF" w:rsidP="00DA410D">
      <w:pPr>
        <w:tabs>
          <w:tab w:val="left" w:pos="2160"/>
          <w:tab w:val="left" w:pos="5655"/>
        </w:tabs>
        <w:spacing w:after="0" w:line="240" w:lineRule="auto"/>
        <w:ind w:left="993" w:hanging="993"/>
        <w:rPr>
          <w:rFonts w:ascii="Arial" w:eastAsia="Times New Roman" w:hAnsi="Arial" w:cs="Times New Roman"/>
          <w:b/>
          <w:color w:val="000000" w:themeColor="text1"/>
          <w:u w:val="single"/>
          <w:lang w:eastAsia="en-GB"/>
        </w:rPr>
      </w:pPr>
      <w:r w:rsidRPr="00A17EEF">
        <w:rPr>
          <w:rFonts w:ascii="Arial" w:eastAsia="Times New Roman" w:hAnsi="Arial" w:cs="Times New Roman"/>
          <w:color w:val="000000" w:themeColor="text1"/>
          <w:lang w:eastAsia="en-GB"/>
        </w:rPr>
        <w:tab/>
      </w:r>
      <w:r w:rsidRPr="00A17EEF">
        <w:rPr>
          <w:rFonts w:ascii="Arial" w:eastAsia="Times New Roman" w:hAnsi="Arial" w:cs="Times New Roman"/>
          <w:b/>
          <w:color w:val="000000" w:themeColor="text1"/>
          <w:u w:val="single"/>
          <w:lang w:eastAsia="en-GB"/>
        </w:rPr>
        <w:t>Proposed Amendment of University Ordinance VIII</w:t>
      </w:r>
    </w:p>
    <w:p w:rsidR="00A17EEF" w:rsidRPr="00A17EEF" w:rsidRDefault="00A17EEF" w:rsidP="00DA410D">
      <w:pPr>
        <w:tabs>
          <w:tab w:val="left" w:pos="2160"/>
          <w:tab w:val="left" w:pos="5655"/>
        </w:tabs>
        <w:spacing w:after="0" w:line="240" w:lineRule="auto"/>
        <w:ind w:left="993" w:hanging="993"/>
        <w:rPr>
          <w:rFonts w:ascii="Arial" w:eastAsia="Times New Roman" w:hAnsi="Arial" w:cs="Times New Roman"/>
          <w:b/>
          <w:color w:val="000000" w:themeColor="text1"/>
          <w:u w:val="single"/>
          <w:lang w:eastAsia="en-GB"/>
        </w:rPr>
      </w:pPr>
    </w:p>
    <w:p w:rsidR="00A17EEF" w:rsidRPr="00A17EEF" w:rsidRDefault="00A17EEF" w:rsidP="00DA410D">
      <w:pPr>
        <w:tabs>
          <w:tab w:val="left" w:pos="2160"/>
          <w:tab w:val="left" w:pos="5655"/>
        </w:tabs>
        <w:spacing w:after="0" w:line="240" w:lineRule="auto"/>
        <w:ind w:left="993" w:hanging="993"/>
        <w:rPr>
          <w:rFonts w:ascii="Arial" w:eastAsia="Times New Roman" w:hAnsi="Arial" w:cs="Times New Roman"/>
          <w:color w:val="000000" w:themeColor="text1"/>
          <w:lang w:eastAsia="en-GB"/>
        </w:rPr>
      </w:pPr>
      <w:r>
        <w:rPr>
          <w:rFonts w:ascii="Arial" w:eastAsia="Times New Roman" w:hAnsi="Arial" w:cs="Times New Roman"/>
          <w:color w:val="000000" w:themeColor="text1"/>
          <w:lang w:eastAsia="en-GB"/>
        </w:rPr>
        <w:t>12/139</w:t>
      </w:r>
      <w:r w:rsidRPr="00A17EEF">
        <w:rPr>
          <w:rFonts w:ascii="Arial" w:eastAsia="Times New Roman" w:hAnsi="Arial" w:cs="Times New Roman"/>
          <w:color w:val="000000" w:themeColor="text1"/>
          <w:lang w:eastAsia="en-GB"/>
        </w:rPr>
        <w:tab/>
        <w:t>RESOLVED:</w:t>
      </w:r>
    </w:p>
    <w:p w:rsidR="00A17EEF" w:rsidRPr="00A17EEF" w:rsidRDefault="00A17EEF" w:rsidP="00DA410D">
      <w:pPr>
        <w:tabs>
          <w:tab w:val="left" w:pos="2160"/>
          <w:tab w:val="left" w:pos="5655"/>
        </w:tabs>
        <w:spacing w:after="0" w:line="240" w:lineRule="auto"/>
        <w:ind w:left="993" w:hanging="993"/>
        <w:rPr>
          <w:rFonts w:ascii="Arial" w:eastAsia="Times New Roman" w:hAnsi="Arial" w:cs="Times New Roman"/>
          <w:color w:val="000000" w:themeColor="text1"/>
          <w:lang w:eastAsia="en-GB"/>
        </w:rPr>
      </w:pPr>
    </w:p>
    <w:p w:rsidR="00A17EEF" w:rsidRPr="00A17EEF" w:rsidRDefault="00A17EEF" w:rsidP="00DA410D">
      <w:pPr>
        <w:tabs>
          <w:tab w:val="left" w:pos="2160"/>
          <w:tab w:val="left" w:pos="5655"/>
        </w:tabs>
        <w:spacing w:after="0" w:line="240" w:lineRule="auto"/>
        <w:ind w:left="993" w:hanging="993"/>
        <w:rPr>
          <w:rFonts w:ascii="Arial" w:eastAsia="Times New Roman" w:hAnsi="Arial" w:cs="Times New Roman"/>
          <w:color w:val="000000" w:themeColor="text1"/>
          <w:lang w:eastAsia="en-GB"/>
        </w:rPr>
      </w:pPr>
      <w:r w:rsidRPr="00A17EEF">
        <w:rPr>
          <w:rFonts w:ascii="Arial" w:eastAsia="Times New Roman" w:hAnsi="Arial" w:cs="Times New Roman"/>
          <w:color w:val="000000" w:themeColor="text1"/>
          <w:lang w:eastAsia="en-GB"/>
        </w:rPr>
        <w:tab/>
      </w:r>
      <w:r>
        <w:rPr>
          <w:rFonts w:ascii="Arial" w:eastAsia="Times New Roman" w:hAnsi="Arial" w:cs="Times New Roman"/>
          <w:color w:val="000000" w:themeColor="text1"/>
          <w:lang w:eastAsia="en-GB"/>
        </w:rPr>
        <w:t xml:space="preserve">To approve </w:t>
      </w:r>
      <w:r w:rsidRPr="00A17EEF">
        <w:rPr>
          <w:rFonts w:ascii="Arial" w:eastAsia="Times New Roman" w:hAnsi="Arial" w:cs="Times New Roman"/>
          <w:color w:val="000000" w:themeColor="text1"/>
          <w:lang w:eastAsia="en-GB"/>
        </w:rPr>
        <w:t>amendments to Ordinance VIII [Degrees, Diplomas and Certificates of the University], on the recommendation of the Senate (following the Senate’s approval of the proposals at its meeting on 6th June 2012), as follows:</w:t>
      </w:r>
    </w:p>
    <w:p w:rsidR="00A17EEF" w:rsidRPr="00A17EEF" w:rsidRDefault="00A17EEF" w:rsidP="00DA410D">
      <w:pPr>
        <w:tabs>
          <w:tab w:val="left" w:pos="2160"/>
          <w:tab w:val="left" w:pos="5655"/>
        </w:tabs>
        <w:spacing w:after="0" w:line="240" w:lineRule="auto"/>
        <w:ind w:left="993" w:hanging="993"/>
        <w:rPr>
          <w:rFonts w:ascii="Arial" w:eastAsia="Times New Roman" w:hAnsi="Arial" w:cs="Times New Roman"/>
          <w:color w:val="000000" w:themeColor="text1"/>
          <w:lang w:eastAsia="en-GB"/>
        </w:rPr>
      </w:pPr>
    </w:p>
    <w:p w:rsidR="00A17EEF" w:rsidRPr="00A17EEF" w:rsidRDefault="00A17EEF" w:rsidP="00DA410D">
      <w:pPr>
        <w:tabs>
          <w:tab w:val="left" w:pos="2160"/>
          <w:tab w:val="left" w:pos="5655"/>
        </w:tabs>
        <w:spacing w:after="0" w:line="240" w:lineRule="auto"/>
        <w:ind w:left="993" w:hanging="993"/>
        <w:rPr>
          <w:rFonts w:ascii="Arial" w:eastAsia="Times New Roman" w:hAnsi="Arial" w:cs="Times New Roman"/>
          <w:color w:val="000000" w:themeColor="text1"/>
          <w:lang w:eastAsia="en-GB"/>
        </w:rPr>
      </w:pPr>
      <w:r w:rsidRPr="00A17EEF">
        <w:rPr>
          <w:rFonts w:ascii="Arial" w:eastAsia="Times New Roman" w:hAnsi="Arial" w:cs="Times New Roman"/>
          <w:color w:val="000000" w:themeColor="text1"/>
          <w:lang w:eastAsia="en-GB"/>
        </w:rPr>
        <w:tab/>
        <w:t>(c)</w:t>
      </w:r>
      <w:r w:rsidRPr="00A17EEF">
        <w:rPr>
          <w:rFonts w:ascii="Arial" w:eastAsia="Times New Roman" w:hAnsi="Arial" w:cs="Times New Roman"/>
          <w:color w:val="000000" w:themeColor="text1"/>
          <w:lang w:eastAsia="en-GB"/>
        </w:rPr>
        <w:tab/>
        <w:t>Integrated Masters Degrees:</w:t>
      </w:r>
    </w:p>
    <w:p w:rsidR="00A17EEF" w:rsidRPr="00A17EEF" w:rsidRDefault="00A17EEF" w:rsidP="00DA410D">
      <w:pPr>
        <w:tabs>
          <w:tab w:val="left" w:pos="2160"/>
          <w:tab w:val="left" w:pos="5655"/>
        </w:tabs>
        <w:spacing w:after="0" w:line="240" w:lineRule="auto"/>
        <w:ind w:left="993" w:hanging="993"/>
        <w:rPr>
          <w:rFonts w:ascii="Arial" w:eastAsia="Times New Roman" w:hAnsi="Arial" w:cs="Times New Roman"/>
          <w:color w:val="000000" w:themeColor="text1"/>
          <w:lang w:eastAsia="en-GB"/>
        </w:rPr>
      </w:pPr>
    </w:p>
    <w:p w:rsidR="00A17EEF" w:rsidRPr="00A17EEF" w:rsidRDefault="00A17EEF" w:rsidP="00DA410D">
      <w:pPr>
        <w:tabs>
          <w:tab w:val="left" w:pos="2160"/>
          <w:tab w:val="left" w:pos="5655"/>
        </w:tabs>
        <w:spacing w:after="0" w:line="240" w:lineRule="auto"/>
        <w:ind w:left="993" w:hanging="993"/>
        <w:rPr>
          <w:rFonts w:ascii="Arial" w:eastAsia="Times New Roman" w:hAnsi="Arial" w:cs="Times New Roman"/>
          <w:color w:val="000000" w:themeColor="text1"/>
          <w:lang w:eastAsia="en-GB"/>
        </w:rPr>
      </w:pPr>
      <w:r w:rsidRPr="00A17EEF">
        <w:rPr>
          <w:rFonts w:ascii="Arial" w:eastAsia="Times New Roman" w:hAnsi="Arial" w:cs="Times New Roman"/>
          <w:color w:val="000000" w:themeColor="text1"/>
          <w:lang w:eastAsia="en-GB"/>
        </w:rPr>
        <w:tab/>
        <w:t>Add “Master of Biology (MBiol)”</w:t>
      </w:r>
    </w:p>
    <w:p w:rsidR="00A17EEF" w:rsidRPr="00A17EEF" w:rsidRDefault="00A17EEF" w:rsidP="00DA410D">
      <w:pPr>
        <w:tabs>
          <w:tab w:val="left" w:pos="2160"/>
          <w:tab w:val="left" w:pos="5655"/>
        </w:tabs>
        <w:spacing w:after="0" w:line="240" w:lineRule="auto"/>
        <w:ind w:left="993" w:hanging="993"/>
        <w:rPr>
          <w:rFonts w:ascii="Arial" w:eastAsia="Times New Roman" w:hAnsi="Arial" w:cs="Times New Roman"/>
          <w:color w:val="000000" w:themeColor="text1"/>
          <w:lang w:eastAsia="en-GB"/>
        </w:rPr>
      </w:pPr>
    </w:p>
    <w:p w:rsidR="00A17EEF" w:rsidRPr="00A17EEF" w:rsidRDefault="00A17EEF" w:rsidP="00DA410D">
      <w:pPr>
        <w:tabs>
          <w:tab w:val="left" w:pos="2160"/>
          <w:tab w:val="left" w:pos="5655"/>
        </w:tabs>
        <w:spacing w:after="0" w:line="240" w:lineRule="auto"/>
        <w:ind w:left="993" w:hanging="993"/>
        <w:rPr>
          <w:rFonts w:ascii="Arial" w:eastAsia="Times New Roman" w:hAnsi="Arial" w:cs="Times New Roman"/>
          <w:color w:val="000000" w:themeColor="text1"/>
          <w:lang w:eastAsia="en-GB"/>
        </w:rPr>
      </w:pPr>
      <w:r w:rsidRPr="00A17EEF">
        <w:rPr>
          <w:rFonts w:ascii="Arial" w:eastAsia="Times New Roman" w:hAnsi="Arial" w:cs="Times New Roman"/>
          <w:color w:val="000000" w:themeColor="text1"/>
          <w:lang w:eastAsia="en-GB"/>
        </w:rPr>
        <w:tab/>
        <w:t>(d)</w:t>
      </w:r>
      <w:r w:rsidRPr="00A17EEF">
        <w:rPr>
          <w:rFonts w:ascii="Arial" w:eastAsia="Times New Roman" w:hAnsi="Arial" w:cs="Times New Roman"/>
          <w:color w:val="000000" w:themeColor="text1"/>
          <w:lang w:eastAsia="en-GB"/>
        </w:rPr>
        <w:tab/>
        <w:t>Higher Degrees:</w:t>
      </w:r>
    </w:p>
    <w:p w:rsidR="00A17EEF" w:rsidRPr="00A17EEF" w:rsidRDefault="00A17EEF" w:rsidP="00DA410D">
      <w:pPr>
        <w:tabs>
          <w:tab w:val="left" w:pos="2160"/>
          <w:tab w:val="left" w:pos="5655"/>
        </w:tabs>
        <w:spacing w:after="0" w:line="240" w:lineRule="auto"/>
        <w:ind w:left="993" w:hanging="993"/>
        <w:rPr>
          <w:rFonts w:ascii="Arial" w:eastAsia="Times New Roman" w:hAnsi="Arial" w:cs="Times New Roman"/>
          <w:color w:val="000000" w:themeColor="text1"/>
          <w:lang w:eastAsia="en-GB"/>
        </w:rPr>
      </w:pPr>
    </w:p>
    <w:p w:rsidR="00A17EEF" w:rsidRPr="00A17EEF" w:rsidRDefault="00A17EEF" w:rsidP="00DA410D">
      <w:pPr>
        <w:tabs>
          <w:tab w:val="left" w:pos="2160"/>
          <w:tab w:val="left" w:pos="5655"/>
        </w:tabs>
        <w:spacing w:after="0" w:line="240" w:lineRule="auto"/>
        <w:ind w:left="993" w:hanging="993"/>
        <w:rPr>
          <w:rFonts w:ascii="Arial" w:eastAsia="Times New Roman" w:hAnsi="Arial" w:cs="Times New Roman"/>
          <w:color w:val="000000" w:themeColor="text1"/>
          <w:lang w:eastAsia="en-GB"/>
        </w:rPr>
      </w:pPr>
      <w:r w:rsidRPr="00A17EEF">
        <w:rPr>
          <w:rFonts w:ascii="Arial" w:eastAsia="Times New Roman" w:hAnsi="Arial" w:cs="Times New Roman"/>
          <w:color w:val="000000" w:themeColor="text1"/>
          <w:lang w:eastAsia="en-GB"/>
        </w:rPr>
        <w:tab/>
        <w:t>Delete “Ophthalmic Doctorate (OD)” and add the following:</w:t>
      </w:r>
    </w:p>
    <w:p w:rsidR="00A17EEF" w:rsidRPr="00A17EEF" w:rsidRDefault="00A17EEF" w:rsidP="00DA410D">
      <w:pPr>
        <w:tabs>
          <w:tab w:val="left" w:pos="2160"/>
          <w:tab w:val="left" w:pos="5655"/>
        </w:tabs>
        <w:spacing w:after="0" w:line="240" w:lineRule="auto"/>
        <w:ind w:left="993" w:hanging="993"/>
        <w:rPr>
          <w:rFonts w:ascii="Arial" w:eastAsia="Times New Roman" w:hAnsi="Arial" w:cs="Times New Roman"/>
          <w:color w:val="000000" w:themeColor="text1"/>
          <w:lang w:eastAsia="en-GB"/>
        </w:rPr>
      </w:pPr>
    </w:p>
    <w:p w:rsidR="00A17EEF" w:rsidRPr="00A17EEF" w:rsidRDefault="00A17EEF" w:rsidP="00DA410D">
      <w:pPr>
        <w:tabs>
          <w:tab w:val="left" w:pos="2160"/>
          <w:tab w:val="left" w:pos="5655"/>
        </w:tabs>
        <w:spacing w:after="0" w:line="240" w:lineRule="auto"/>
        <w:ind w:left="993" w:hanging="993"/>
        <w:rPr>
          <w:rFonts w:ascii="Arial" w:eastAsia="Times New Roman" w:hAnsi="Arial" w:cs="Times New Roman"/>
          <w:color w:val="000000" w:themeColor="text1"/>
          <w:lang w:eastAsia="en-GB"/>
        </w:rPr>
      </w:pPr>
      <w:r>
        <w:rPr>
          <w:rFonts w:ascii="Arial" w:eastAsia="Times New Roman" w:hAnsi="Arial" w:cs="Times New Roman"/>
          <w:color w:val="000000" w:themeColor="text1"/>
          <w:lang w:eastAsia="en-GB"/>
        </w:rPr>
        <w:tab/>
      </w:r>
      <w:r w:rsidRPr="00A17EEF">
        <w:rPr>
          <w:rFonts w:ascii="Arial" w:eastAsia="Times New Roman" w:hAnsi="Arial" w:cs="Times New Roman"/>
          <w:color w:val="000000" w:themeColor="text1"/>
          <w:lang w:eastAsia="en-GB"/>
        </w:rPr>
        <w:t xml:space="preserve">“Doctor of Ophthalmic Science (DOphSc)” and </w:t>
      </w:r>
    </w:p>
    <w:p w:rsidR="00A17EEF" w:rsidRPr="00A17EEF" w:rsidRDefault="00A17EEF" w:rsidP="00DA410D">
      <w:pPr>
        <w:tabs>
          <w:tab w:val="left" w:pos="2160"/>
          <w:tab w:val="left" w:pos="5655"/>
        </w:tabs>
        <w:spacing w:after="0" w:line="240" w:lineRule="auto"/>
        <w:ind w:left="993" w:hanging="993"/>
        <w:rPr>
          <w:rFonts w:ascii="Arial" w:eastAsia="Times New Roman" w:hAnsi="Arial" w:cs="Times New Roman"/>
          <w:color w:val="000000" w:themeColor="text1"/>
          <w:lang w:eastAsia="en-GB"/>
        </w:rPr>
      </w:pPr>
      <w:r>
        <w:rPr>
          <w:rFonts w:ascii="Arial" w:eastAsia="Times New Roman" w:hAnsi="Arial" w:cs="Times New Roman"/>
          <w:color w:val="000000" w:themeColor="text1"/>
          <w:lang w:eastAsia="en-GB"/>
        </w:rPr>
        <w:tab/>
      </w:r>
      <w:r w:rsidRPr="00A17EEF">
        <w:rPr>
          <w:rFonts w:ascii="Arial" w:eastAsia="Times New Roman" w:hAnsi="Arial" w:cs="Times New Roman"/>
          <w:color w:val="000000" w:themeColor="text1"/>
          <w:lang w:eastAsia="en-GB"/>
        </w:rPr>
        <w:t>“Doctor of Optometry (DOptom)”.</w:t>
      </w:r>
    </w:p>
    <w:p w:rsidR="00A17EEF" w:rsidRPr="00211E25" w:rsidRDefault="00A17EEF" w:rsidP="00DA410D">
      <w:pPr>
        <w:tabs>
          <w:tab w:val="left" w:pos="2160"/>
          <w:tab w:val="left" w:pos="5655"/>
        </w:tabs>
        <w:spacing w:after="0" w:line="240" w:lineRule="auto"/>
        <w:ind w:left="993" w:hanging="993"/>
        <w:rPr>
          <w:rFonts w:ascii="Arial" w:eastAsia="Times New Roman" w:hAnsi="Arial" w:cs="Times New Roman"/>
          <w:color w:val="000000" w:themeColor="text1"/>
          <w:lang w:eastAsia="en-GB"/>
        </w:rPr>
      </w:pPr>
    </w:p>
    <w:p w:rsidR="00E75BA7" w:rsidRPr="00E75BA7" w:rsidRDefault="00E421B2" w:rsidP="00DA410D">
      <w:pPr>
        <w:tabs>
          <w:tab w:val="left" w:pos="2160"/>
          <w:tab w:val="left" w:pos="5655"/>
        </w:tabs>
        <w:spacing w:after="0" w:line="240" w:lineRule="auto"/>
        <w:ind w:left="993" w:hanging="993"/>
        <w:rPr>
          <w:rFonts w:ascii="Arial" w:hAnsi="Arial" w:cs="Arial"/>
          <w:b/>
          <w:u w:val="single"/>
        </w:rPr>
      </w:pPr>
      <w:r w:rsidRPr="00E421B2">
        <w:rPr>
          <w:rFonts w:ascii="Arial" w:eastAsia="Times New Roman" w:hAnsi="Arial" w:cs="Times New Roman"/>
          <w:color w:val="000000" w:themeColor="text1"/>
          <w:lang w:eastAsia="en-GB"/>
        </w:rPr>
        <w:tab/>
      </w:r>
      <w:r w:rsidR="00E75BA7" w:rsidRPr="00E75BA7">
        <w:rPr>
          <w:rFonts w:ascii="Arial" w:hAnsi="Arial" w:cs="Arial"/>
          <w:b/>
          <w:u w:val="single"/>
        </w:rPr>
        <w:t>MINUTES</w:t>
      </w:r>
    </w:p>
    <w:p w:rsidR="00E75BA7" w:rsidRDefault="00E75BA7" w:rsidP="00DA410D">
      <w:pPr>
        <w:pStyle w:val="NoSpacing"/>
        <w:ind w:left="993" w:hanging="993"/>
        <w:rPr>
          <w:rFonts w:ascii="Arial" w:hAnsi="Arial" w:cs="Arial"/>
        </w:rPr>
      </w:pPr>
    </w:p>
    <w:p w:rsidR="00E75BA7" w:rsidRDefault="00A6632D" w:rsidP="00DA410D">
      <w:pPr>
        <w:pStyle w:val="NoSpacing"/>
        <w:ind w:left="993" w:hanging="993"/>
        <w:rPr>
          <w:rFonts w:ascii="Arial" w:hAnsi="Arial" w:cs="Arial"/>
        </w:rPr>
      </w:pPr>
      <w:r>
        <w:rPr>
          <w:rFonts w:ascii="Arial" w:hAnsi="Arial" w:cs="Arial"/>
        </w:rPr>
        <w:t>12/</w:t>
      </w:r>
      <w:r w:rsidR="00A17EEF">
        <w:rPr>
          <w:rFonts w:ascii="Arial" w:hAnsi="Arial" w:cs="Arial"/>
        </w:rPr>
        <w:t>140</w:t>
      </w:r>
      <w:r w:rsidR="00903357">
        <w:rPr>
          <w:rFonts w:ascii="Arial" w:hAnsi="Arial" w:cs="Arial"/>
        </w:rPr>
        <w:tab/>
        <w:t>The Minutes of the 27</w:t>
      </w:r>
      <w:r w:rsidR="00211E25">
        <w:rPr>
          <w:rFonts w:ascii="Arial" w:hAnsi="Arial" w:cs="Arial"/>
        </w:rPr>
        <w:t>9</w:t>
      </w:r>
      <w:r w:rsidR="00E75BA7" w:rsidRPr="00E75BA7">
        <w:rPr>
          <w:rFonts w:ascii="Arial" w:hAnsi="Arial" w:cs="Arial"/>
          <w:vertAlign w:val="superscript"/>
        </w:rPr>
        <w:t>th</w:t>
      </w:r>
      <w:r w:rsidR="00E75BA7">
        <w:rPr>
          <w:rFonts w:ascii="Arial" w:hAnsi="Arial" w:cs="Arial"/>
        </w:rPr>
        <w:t xml:space="preserve"> me</w:t>
      </w:r>
      <w:r w:rsidR="00752F76">
        <w:rPr>
          <w:rFonts w:ascii="Arial" w:hAnsi="Arial" w:cs="Arial"/>
        </w:rPr>
        <w:t xml:space="preserve">eting of the Council, held on </w:t>
      </w:r>
      <w:r w:rsidR="00393616">
        <w:rPr>
          <w:rFonts w:ascii="Arial" w:hAnsi="Arial" w:cs="Arial"/>
        </w:rPr>
        <w:t>20</w:t>
      </w:r>
      <w:r w:rsidR="00393616" w:rsidRPr="00393616">
        <w:rPr>
          <w:rFonts w:ascii="Arial" w:hAnsi="Arial" w:cs="Arial"/>
          <w:vertAlign w:val="superscript"/>
        </w:rPr>
        <w:t>th</w:t>
      </w:r>
      <w:r w:rsidR="00393616">
        <w:rPr>
          <w:rFonts w:ascii="Arial" w:hAnsi="Arial" w:cs="Arial"/>
        </w:rPr>
        <w:t xml:space="preserve"> June</w:t>
      </w:r>
      <w:r w:rsidR="00752F76" w:rsidRPr="00752F76">
        <w:rPr>
          <w:rFonts w:ascii="Arial" w:hAnsi="Arial" w:cs="Arial"/>
        </w:rPr>
        <w:t xml:space="preserve"> 2012</w:t>
      </w:r>
      <w:r w:rsidR="00E75BA7">
        <w:rPr>
          <w:rFonts w:ascii="Arial" w:hAnsi="Arial" w:cs="Arial"/>
        </w:rPr>
        <w:t>, were approved, and were signed by the Chairman as an accurate record.</w:t>
      </w:r>
    </w:p>
    <w:p w:rsidR="00E75BA7" w:rsidRDefault="00E75BA7" w:rsidP="00DA410D">
      <w:pPr>
        <w:pStyle w:val="NoSpacing"/>
        <w:ind w:left="993" w:hanging="993"/>
        <w:rPr>
          <w:rFonts w:ascii="Arial" w:hAnsi="Arial" w:cs="Arial"/>
        </w:rPr>
      </w:pPr>
    </w:p>
    <w:p w:rsidR="00E75BA7" w:rsidRPr="00E75BA7" w:rsidRDefault="00E75BA7" w:rsidP="00DA410D">
      <w:pPr>
        <w:pStyle w:val="NoSpacing"/>
        <w:ind w:left="993" w:hanging="993"/>
        <w:rPr>
          <w:rFonts w:ascii="Arial" w:hAnsi="Arial" w:cs="Arial"/>
          <w:b/>
          <w:u w:val="single"/>
        </w:rPr>
      </w:pPr>
      <w:r>
        <w:rPr>
          <w:rFonts w:ascii="Arial" w:hAnsi="Arial" w:cs="Arial"/>
        </w:rPr>
        <w:tab/>
      </w:r>
      <w:r w:rsidRPr="00E75BA7">
        <w:rPr>
          <w:rFonts w:ascii="Arial" w:hAnsi="Arial" w:cs="Arial"/>
          <w:b/>
          <w:u w:val="single"/>
        </w:rPr>
        <w:t>MATTERS ARISING</w:t>
      </w:r>
    </w:p>
    <w:p w:rsidR="00E75BA7" w:rsidRDefault="00E75BA7" w:rsidP="00DA410D">
      <w:pPr>
        <w:pStyle w:val="NoSpacing"/>
        <w:ind w:left="993" w:hanging="993"/>
        <w:rPr>
          <w:rFonts w:ascii="Arial" w:hAnsi="Arial" w:cs="Arial"/>
        </w:rPr>
      </w:pPr>
    </w:p>
    <w:p w:rsidR="00A17EEF" w:rsidRDefault="00A17EEF" w:rsidP="00DA410D">
      <w:pPr>
        <w:pStyle w:val="NoSpacing"/>
        <w:ind w:left="993" w:hanging="993"/>
        <w:rPr>
          <w:rFonts w:ascii="Arial" w:hAnsi="Arial" w:cs="Arial"/>
        </w:rPr>
      </w:pPr>
      <w:r>
        <w:rPr>
          <w:rFonts w:ascii="Arial" w:hAnsi="Arial" w:cs="Arial"/>
        </w:rPr>
        <w:t>12/141</w:t>
      </w:r>
      <w:r>
        <w:rPr>
          <w:rFonts w:ascii="Arial" w:hAnsi="Arial" w:cs="Arial"/>
        </w:rPr>
        <w:tab/>
        <w:t>RECEIVED:</w:t>
      </w:r>
    </w:p>
    <w:p w:rsidR="00A17EEF" w:rsidRDefault="00A17EEF" w:rsidP="00DA410D">
      <w:pPr>
        <w:pStyle w:val="NoSpacing"/>
        <w:ind w:left="993" w:hanging="993"/>
        <w:rPr>
          <w:rFonts w:ascii="Arial" w:hAnsi="Arial" w:cs="Arial"/>
        </w:rPr>
      </w:pPr>
    </w:p>
    <w:p w:rsidR="00A17EEF" w:rsidRDefault="00A17EEF" w:rsidP="00DA410D">
      <w:pPr>
        <w:pStyle w:val="NoSpacing"/>
        <w:ind w:left="993" w:hanging="993"/>
        <w:rPr>
          <w:rFonts w:ascii="Arial" w:hAnsi="Arial" w:cs="Arial"/>
        </w:rPr>
      </w:pPr>
      <w:r>
        <w:rPr>
          <w:rFonts w:ascii="Arial" w:hAnsi="Arial" w:cs="Arial"/>
        </w:rPr>
        <w:tab/>
        <w:t xml:space="preserve">Paper </w:t>
      </w:r>
      <w:r w:rsidRPr="00A17EEF">
        <w:rPr>
          <w:rFonts w:ascii="Arial" w:hAnsi="Arial" w:cs="Arial"/>
        </w:rPr>
        <w:t>CO/12/43</w:t>
      </w:r>
      <w:r>
        <w:rPr>
          <w:rFonts w:ascii="Arial" w:hAnsi="Arial" w:cs="Arial"/>
        </w:rPr>
        <w:t xml:space="preserve"> detailing matters arising from the above Minutes.</w:t>
      </w:r>
    </w:p>
    <w:p w:rsidR="00A17EEF" w:rsidRDefault="00A17EEF" w:rsidP="00DA410D">
      <w:pPr>
        <w:pStyle w:val="NoSpacing"/>
        <w:ind w:left="993" w:hanging="993"/>
        <w:rPr>
          <w:rFonts w:ascii="Arial" w:hAnsi="Arial" w:cs="Arial"/>
        </w:rPr>
      </w:pPr>
    </w:p>
    <w:p w:rsidR="00E421B2" w:rsidRDefault="00A17EEF" w:rsidP="00DA410D">
      <w:pPr>
        <w:pStyle w:val="NoSpacing"/>
        <w:ind w:left="993"/>
        <w:rPr>
          <w:rFonts w:ascii="Arial" w:hAnsi="Arial" w:cs="Arial"/>
          <w:b/>
          <w:u w:val="single"/>
        </w:rPr>
      </w:pPr>
      <w:r>
        <w:rPr>
          <w:rFonts w:ascii="Arial" w:hAnsi="Arial" w:cs="Arial"/>
          <w:b/>
          <w:u w:val="single"/>
        </w:rPr>
        <w:t>Minute 12/104: Strategies for Growth</w:t>
      </w:r>
    </w:p>
    <w:p w:rsidR="00A17EEF" w:rsidRPr="00E421B2" w:rsidRDefault="00A17EEF" w:rsidP="00DA410D">
      <w:pPr>
        <w:pStyle w:val="NoSpacing"/>
        <w:ind w:left="993"/>
        <w:rPr>
          <w:rFonts w:ascii="Arial" w:hAnsi="Arial" w:cs="Arial"/>
        </w:rPr>
      </w:pPr>
    </w:p>
    <w:p w:rsidR="00AF1B21" w:rsidRDefault="00A6632D" w:rsidP="00DA410D">
      <w:pPr>
        <w:pStyle w:val="NoSpacing"/>
        <w:ind w:left="993" w:hanging="993"/>
        <w:rPr>
          <w:rFonts w:ascii="Arial" w:hAnsi="Arial" w:cs="Arial"/>
        </w:rPr>
      </w:pPr>
      <w:r>
        <w:rPr>
          <w:rFonts w:ascii="Arial" w:hAnsi="Arial" w:cs="Arial"/>
        </w:rPr>
        <w:t>12/</w:t>
      </w:r>
      <w:r w:rsidR="00A17EEF">
        <w:rPr>
          <w:rFonts w:ascii="Arial" w:hAnsi="Arial" w:cs="Arial"/>
        </w:rPr>
        <w:t>142</w:t>
      </w:r>
      <w:r w:rsidR="00E65868">
        <w:rPr>
          <w:rFonts w:ascii="Arial" w:hAnsi="Arial" w:cs="Arial"/>
        </w:rPr>
        <w:tab/>
        <w:t xml:space="preserve">The Council received a report </w:t>
      </w:r>
      <w:r w:rsidR="00AF1B21">
        <w:rPr>
          <w:rFonts w:ascii="Arial" w:hAnsi="Arial" w:cs="Arial"/>
        </w:rPr>
        <w:t xml:space="preserve">that </w:t>
      </w:r>
      <w:r w:rsidR="00A17EEF" w:rsidRPr="00A17EEF">
        <w:rPr>
          <w:rFonts w:ascii="Arial" w:hAnsi="Arial" w:cs="Arial"/>
        </w:rPr>
        <w:t>opportunities for significant future growth were discussed at this year’s Senior Manag</w:t>
      </w:r>
      <w:r w:rsidR="00A17EEF">
        <w:rPr>
          <w:rFonts w:ascii="Arial" w:hAnsi="Arial" w:cs="Arial"/>
        </w:rPr>
        <w:t>ement Advance and we</w:t>
      </w:r>
      <w:r w:rsidR="00A17EEF" w:rsidRPr="00A17EEF">
        <w:rPr>
          <w:rFonts w:ascii="Arial" w:hAnsi="Arial" w:cs="Arial"/>
        </w:rPr>
        <w:t>re being progressed by members of the Executive Team.  Progress reports on the</w:t>
      </w:r>
      <w:r w:rsidR="00CC55F2">
        <w:rPr>
          <w:rFonts w:ascii="Arial" w:hAnsi="Arial" w:cs="Arial"/>
        </w:rPr>
        <w:t>ir</w:t>
      </w:r>
      <w:r w:rsidR="00A17EEF" w:rsidRPr="00A17EEF">
        <w:rPr>
          <w:rFonts w:ascii="Arial" w:hAnsi="Arial" w:cs="Arial"/>
        </w:rPr>
        <w:t xml:space="preserve"> development and implementation will be made to Council through the course of the academic year</w:t>
      </w:r>
      <w:r w:rsidR="009346CA">
        <w:rPr>
          <w:rFonts w:ascii="Arial" w:hAnsi="Arial" w:cs="Arial"/>
        </w:rPr>
        <w:t>. The first such report would be on the proposed development of a private medical school at the next meeting of Council.</w:t>
      </w:r>
    </w:p>
    <w:p w:rsidR="009346CA" w:rsidRDefault="009346CA" w:rsidP="00DA410D">
      <w:pPr>
        <w:pStyle w:val="NoSpacing"/>
        <w:ind w:left="993" w:hanging="993"/>
        <w:rPr>
          <w:rFonts w:ascii="Arial" w:hAnsi="Arial" w:cs="Arial"/>
        </w:rPr>
      </w:pPr>
    </w:p>
    <w:p w:rsidR="009346CA" w:rsidRPr="009346CA" w:rsidRDefault="009346CA" w:rsidP="00DA410D">
      <w:pPr>
        <w:pStyle w:val="NoSpacing"/>
        <w:ind w:left="993" w:hanging="993"/>
        <w:rPr>
          <w:rFonts w:ascii="Arial" w:hAnsi="Arial" w:cs="Arial"/>
          <w:b/>
          <w:i/>
        </w:rPr>
      </w:pPr>
      <w:r>
        <w:rPr>
          <w:rFonts w:ascii="Arial" w:hAnsi="Arial" w:cs="Arial"/>
        </w:rPr>
        <w:tab/>
      </w:r>
      <w:r w:rsidRPr="009346CA">
        <w:rPr>
          <w:rFonts w:ascii="Arial" w:hAnsi="Arial" w:cs="Arial"/>
          <w:b/>
          <w:i/>
        </w:rPr>
        <w:t>ACTION: Secretary/PVC</w:t>
      </w:r>
      <w:r w:rsidR="00393616">
        <w:rPr>
          <w:rFonts w:ascii="Arial" w:hAnsi="Arial" w:cs="Arial"/>
          <w:b/>
          <w:i/>
        </w:rPr>
        <w:t xml:space="preserve"> </w:t>
      </w:r>
      <w:r w:rsidRPr="009346CA">
        <w:rPr>
          <w:rFonts w:ascii="Arial" w:hAnsi="Arial" w:cs="Arial"/>
          <w:b/>
          <w:i/>
        </w:rPr>
        <w:t>(Biomedical Strategy)</w:t>
      </w:r>
    </w:p>
    <w:p w:rsidR="009346CA" w:rsidRPr="00AF1B21" w:rsidRDefault="009346CA" w:rsidP="00DA410D">
      <w:pPr>
        <w:pStyle w:val="NoSpacing"/>
        <w:ind w:left="993" w:hanging="993"/>
        <w:rPr>
          <w:rFonts w:ascii="Arial" w:hAnsi="Arial" w:cs="Arial"/>
        </w:rPr>
      </w:pPr>
    </w:p>
    <w:p w:rsidR="00AF1B21" w:rsidRDefault="00AB33B1" w:rsidP="00DA410D">
      <w:pPr>
        <w:pStyle w:val="NoSpacing"/>
        <w:ind w:left="993" w:hanging="993"/>
        <w:rPr>
          <w:rFonts w:ascii="Arial" w:hAnsi="Arial" w:cs="Arial"/>
          <w:b/>
          <w:u w:val="single"/>
        </w:rPr>
      </w:pPr>
      <w:r>
        <w:rPr>
          <w:rFonts w:ascii="Arial" w:hAnsi="Arial" w:cs="Arial"/>
        </w:rPr>
        <w:tab/>
      </w:r>
      <w:r w:rsidR="00A17EEF" w:rsidRPr="00A17EEF">
        <w:rPr>
          <w:rFonts w:ascii="Arial" w:hAnsi="Arial" w:cs="Arial"/>
          <w:b/>
          <w:u w:val="single"/>
        </w:rPr>
        <w:t>12/108</w:t>
      </w:r>
      <w:r w:rsidR="00A17EEF">
        <w:rPr>
          <w:rFonts w:ascii="Arial" w:hAnsi="Arial" w:cs="Arial"/>
          <w:b/>
          <w:u w:val="single"/>
        </w:rPr>
        <w:t xml:space="preserve">: </w:t>
      </w:r>
      <w:r w:rsidR="00A17EEF" w:rsidRPr="00A17EEF">
        <w:rPr>
          <w:rFonts w:ascii="Arial" w:hAnsi="Arial" w:cs="Arial"/>
          <w:b/>
          <w:u w:val="single"/>
        </w:rPr>
        <w:t>Future Reviews of Governing Body Effectiveness</w:t>
      </w:r>
    </w:p>
    <w:p w:rsidR="00A17EEF" w:rsidRPr="0033334F" w:rsidRDefault="00A17EEF" w:rsidP="00DA410D">
      <w:pPr>
        <w:pStyle w:val="NoSpacing"/>
        <w:ind w:left="993" w:hanging="993"/>
        <w:rPr>
          <w:rFonts w:ascii="Arial" w:hAnsi="Arial" w:cs="Arial"/>
          <w:b/>
          <w:u w:val="single"/>
        </w:rPr>
      </w:pPr>
    </w:p>
    <w:p w:rsidR="00AF1B21" w:rsidRDefault="00AF1B21" w:rsidP="00DA410D">
      <w:pPr>
        <w:spacing w:line="240" w:lineRule="auto"/>
        <w:ind w:left="993" w:hanging="993"/>
        <w:rPr>
          <w:rFonts w:ascii="Arial" w:hAnsi="Arial" w:cs="Arial"/>
        </w:rPr>
      </w:pPr>
      <w:r w:rsidRPr="00AF1B21">
        <w:rPr>
          <w:rFonts w:ascii="Arial" w:hAnsi="Arial" w:cs="Arial"/>
        </w:rPr>
        <w:t>12/</w:t>
      </w:r>
      <w:r w:rsidR="00A17EEF">
        <w:rPr>
          <w:rFonts w:ascii="Arial" w:hAnsi="Arial" w:cs="Arial"/>
        </w:rPr>
        <w:t>14</w:t>
      </w:r>
      <w:r w:rsidR="00F83474">
        <w:rPr>
          <w:rFonts w:ascii="Arial" w:hAnsi="Arial" w:cs="Arial"/>
        </w:rPr>
        <w:t>3</w:t>
      </w:r>
      <w:r w:rsidRPr="00AF1B21">
        <w:rPr>
          <w:rFonts w:ascii="Arial" w:hAnsi="Arial" w:cs="Arial"/>
        </w:rPr>
        <w:tab/>
      </w:r>
      <w:r w:rsidR="008A0B27" w:rsidRPr="008A0B27">
        <w:rPr>
          <w:rFonts w:ascii="Arial" w:hAnsi="Arial" w:cs="Arial"/>
        </w:rPr>
        <w:t xml:space="preserve">The Council received a report that </w:t>
      </w:r>
      <w:r w:rsidR="00A17EEF">
        <w:rPr>
          <w:rFonts w:ascii="Arial" w:hAnsi="Arial" w:cs="Arial"/>
        </w:rPr>
        <w:t>t</w:t>
      </w:r>
      <w:r w:rsidR="00A17EEF" w:rsidRPr="00A17EEF">
        <w:rPr>
          <w:rFonts w:ascii="Arial" w:hAnsi="Arial" w:cs="Arial"/>
        </w:rPr>
        <w:t>he questionnaire to elicit Governor’s views on the effectiveness of the Council and its Committees was circulated to members of Council in July, with a reminder sent in September 2012.</w:t>
      </w:r>
      <w:r w:rsidR="00A17EEF">
        <w:rPr>
          <w:rFonts w:ascii="Arial" w:hAnsi="Arial" w:cs="Arial"/>
        </w:rPr>
        <w:t xml:space="preserve"> </w:t>
      </w:r>
      <w:r w:rsidR="009346CA">
        <w:rPr>
          <w:rFonts w:ascii="Arial" w:hAnsi="Arial" w:cs="Arial"/>
        </w:rPr>
        <w:t>T</w:t>
      </w:r>
      <w:r w:rsidR="00A17EEF">
        <w:rPr>
          <w:rFonts w:ascii="Arial" w:hAnsi="Arial" w:cs="Arial"/>
        </w:rPr>
        <w:t xml:space="preserve">he </w:t>
      </w:r>
      <w:r w:rsidR="009346CA">
        <w:rPr>
          <w:rFonts w:ascii="Arial" w:hAnsi="Arial" w:cs="Arial"/>
        </w:rPr>
        <w:t xml:space="preserve">initial </w:t>
      </w:r>
      <w:r w:rsidR="00A17EEF">
        <w:rPr>
          <w:rFonts w:ascii="Arial" w:hAnsi="Arial" w:cs="Arial"/>
        </w:rPr>
        <w:t xml:space="preserve">response rate </w:t>
      </w:r>
      <w:r w:rsidR="00F83474">
        <w:rPr>
          <w:rFonts w:ascii="Arial" w:hAnsi="Arial" w:cs="Arial"/>
        </w:rPr>
        <w:t>had been</w:t>
      </w:r>
      <w:r w:rsidR="00393616">
        <w:rPr>
          <w:rFonts w:ascii="Arial" w:hAnsi="Arial" w:cs="Arial"/>
        </w:rPr>
        <w:t xml:space="preserve"> </w:t>
      </w:r>
      <w:r w:rsidR="00A17EEF">
        <w:rPr>
          <w:rFonts w:ascii="Arial" w:hAnsi="Arial" w:cs="Arial"/>
        </w:rPr>
        <w:t>low</w:t>
      </w:r>
      <w:r w:rsidR="00393616">
        <w:rPr>
          <w:rFonts w:ascii="Arial" w:hAnsi="Arial" w:cs="Arial"/>
        </w:rPr>
        <w:t xml:space="preserve">er than expected, </w:t>
      </w:r>
      <w:r w:rsidR="00CC55F2">
        <w:rPr>
          <w:rFonts w:ascii="Arial" w:hAnsi="Arial" w:cs="Arial"/>
        </w:rPr>
        <w:t>primari</w:t>
      </w:r>
      <w:r w:rsidR="00393616">
        <w:rPr>
          <w:rFonts w:ascii="Arial" w:hAnsi="Arial" w:cs="Arial"/>
        </w:rPr>
        <w:t>ly due</w:t>
      </w:r>
      <w:r w:rsidR="00F83474">
        <w:rPr>
          <w:rFonts w:ascii="Arial" w:hAnsi="Arial" w:cs="Arial"/>
        </w:rPr>
        <w:t xml:space="preserve"> to the timing of the survey in the </w:t>
      </w:r>
      <w:r w:rsidR="00F83474">
        <w:rPr>
          <w:rFonts w:ascii="Arial" w:hAnsi="Arial" w:cs="Arial"/>
        </w:rPr>
        <w:lastRenderedPageBreak/>
        <w:t>vacation period. T</w:t>
      </w:r>
      <w:r w:rsidR="00A17EEF">
        <w:rPr>
          <w:rFonts w:ascii="Arial" w:hAnsi="Arial" w:cs="Arial"/>
        </w:rPr>
        <w:t xml:space="preserve">he Chair invited those who were members in 2011/12 to complete questionnaires </w:t>
      </w:r>
      <w:r w:rsidR="009346CA">
        <w:rPr>
          <w:rFonts w:ascii="Arial" w:hAnsi="Arial" w:cs="Arial"/>
        </w:rPr>
        <w:t xml:space="preserve">if they had not already so done </w:t>
      </w:r>
      <w:r w:rsidR="00A17EEF">
        <w:rPr>
          <w:rFonts w:ascii="Arial" w:hAnsi="Arial" w:cs="Arial"/>
        </w:rPr>
        <w:t>and return t</w:t>
      </w:r>
      <w:r w:rsidR="00F83474">
        <w:rPr>
          <w:rFonts w:ascii="Arial" w:hAnsi="Arial" w:cs="Arial"/>
        </w:rPr>
        <w:t xml:space="preserve">hem to the Secretary, so that a </w:t>
      </w:r>
      <w:r w:rsidR="009346CA">
        <w:rPr>
          <w:rFonts w:ascii="Arial" w:hAnsi="Arial" w:cs="Arial"/>
        </w:rPr>
        <w:t xml:space="preserve">representative </w:t>
      </w:r>
      <w:r w:rsidR="00F83474">
        <w:rPr>
          <w:rFonts w:ascii="Arial" w:hAnsi="Arial" w:cs="Arial"/>
        </w:rPr>
        <w:t xml:space="preserve">report could be </w:t>
      </w:r>
      <w:r w:rsidR="009346CA">
        <w:rPr>
          <w:rFonts w:ascii="Arial" w:hAnsi="Arial" w:cs="Arial"/>
        </w:rPr>
        <w:t>prepared for consideration</w:t>
      </w:r>
      <w:r w:rsidR="005B0040">
        <w:rPr>
          <w:rFonts w:ascii="Arial" w:hAnsi="Arial" w:cs="Arial"/>
        </w:rPr>
        <w:t xml:space="preserve"> at the next meeting</w:t>
      </w:r>
      <w:r w:rsidR="00F83474">
        <w:rPr>
          <w:rFonts w:ascii="Arial" w:hAnsi="Arial" w:cs="Arial"/>
        </w:rPr>
        <w:t xml:space="preserve">. </w:t>
      </w:r>
    </w:p>
    <w:p w:rsidR="00F83474" w:rsidRPr="00F83474" w:rsidRDefault="00F83474" w:rsidP="00DA410D">
      <w:pPr>
        <w:spacing w:line="240" w:lineRule="auto"/>
        <w:ind w:left="993"/>
        <w:rPr>
          <w:rFonts w:ascii="Arial" w:hAnsi="Arial" w:cs="Arial"/>
          <w:b/>
          <w:u w:val="single"/>
        </w:rPr>
      </w:pPr>
      <w:r w:rsidRPr="00F83474">
        <w:rPr>
          <w:rFonts w:ascii="Arial" w:hAnsi="Arial" w:cs="Arial"/>
          <w:b/>
          <w:u w:val="single"/>
        </w:rPr>
        <w:t>Minute 12/114: Identification of Potential Lay Governors</w:t>
      </w:r>
    </w:p>
    <w:p w:rsidR="00F83474" w:rsidRDefault="00F83474" w:rsidP="00DA410D">
      <w:pPr>
        <w:spacing w:line="240" w:lineRule="auto"/>
        <w:ind w:left="993" w:hanging="993"/>
        <w:rPr>
          <w:rFonts w:ascii="Arial" w:hAnsi="Arial" w:cs="Arial"/>
        </w:rPr>
      </w:pPr>
      <w:r w:rsidRPr="00AF1B21">
        <w:rPr>
          <w:rFonts w:ascii="Arial" w:hAnsi="Arial" w:cs="Arial"/>
        </w:rPr>
        <w:t>12/</w:t>
      </w:r>
      <w:r>
        <w:rPr>
          <w:rFonts w:ascii="Arial" w:hAnsi="Arial" w:cs="Arial"/>
        </w:rPr>
        <w:t>144</w:t>
      </w:r>
      <w:r w:rsidRPr="00AF1B21">
        <w:rPr>
          <w:rFonts w:ascii="Arial" w:hAnsi="Arial" w:cs="Arial"/>
        </w:rPr>
        <w:tab/>
      </w:r>
      <w:r w:rsidRPr="008A0B27">
        <w:rPr>
          <w:rFonts w:ascii="Arial" w:hAnsi="Arial" w:cs="Arial"/>
        </w:rPr>
        <w:t xml:space="preserve">The Council received a report that </w:t>
      </w:r>
      <w:r w:rsidR="009346CA">
        <w:rPr>
          <w:rFonts w:ascii="Arial" w:hAnsi="Arial" w:cs="Arial"/>
        </w:rPr>
        <w:t>Governors</w:t>
      </w:r>
      <w:r w:rsidRPr="00F83474">
        <w:rPr>
          <w:rFonts w:ascii="Arial" w:hAnsi="Arial" w:cs="Arial"/>
        </w:rPr>
        <w:t xml:space="preserve"> and members of the University Executive </w:t>
      </w:r>
      <w:r w:rsidR="005B0040">
        <w:rPr>
          <w:rFonts w:ascii="Arial" w:hAnsi="Arial" w:cs="Arial"/>
        </w:rPr>
        <w:t>had been</w:t>
      </w:r>
      <w:r w:rsidRPr="00F83474">
        <w:rPr>
          <w:rFonts w:ascii="Arial" w:hAnsi="Arial" w:cs="Arial"/>
        </w:rPr>
        <w:t xml:space="preserve"> invited to nominate potential candidates (or appropriate organisations which could be invited to nominate candidates) for appointment as lay members of Council for consideration by the Nominations Committee.  The Nominations Committee considered </w:t>
      </w:r>
      <w:r w:rsidR="009346CA">
        <w:rPr>
          <w:rFonts w:ascii="Arial" w:hAnsi="Arial" w:cs="Arial"/>
        </w:rPr>
        <w:t>suggestions received to-date</w:t>
      </w:r>
      <w:r w:rsidRPr="00F83474">
        <w:rPr>
          <w:rFonts w:ascii="Arial" w:hAnsi="Arial" w:cs="Arial"/>
        </w:rPr>
        <w:t xml:space="preserve"> at its meeting immediately prior to this </w:t>
      </w:r>
      <w:r>
        <w:rPr>
          <w:rFonts w:ascii="Arial" w:hAnsi="Arial" w:cs="Arial"/>
        </w:rPr>
        <w:t xml:space="preserve">Council </w:t>
      </w:r>
      <w:r w:rsidRPr="00F83474">
        <w:rPr>
          <w:rFonts w:ascii="Arial" w:hAnsi="Arial" w:cs="Arial"/>
        </w:rPr>
        <w:t xml:space="preserve">meeting and </w:t>
      </w:r>
      <w:r>
        <w:rPr>
          <w:rFonts w:ascii="Arial" w:hAnsi="Arial" w:cs="Arial"/>
        </w:rPr>
        <w:t xml:space="preserve">would </w:t>
      </w:r>
      <w:r w:rsidRPr="00F83474">
        <w:rPr>
          <w:rFonts w:ascii="Arial" w:hAnsi="Arial" w:cs="Arial"/>
        </w:rPr>
        <w:t>be making recommendations to Council in due course.</w:t>
      </w:r>
      <w:r w:rsidR="005B0040">
        <w:rPr>
          <w:rFonts w:ascii="Arial" w:hAnsi="Arial" w:cs="Arial"/>
        </w:rPr>
        <w:t xml:space="preserve"> The Chairman invited members to continue to submit </w:t>
      </w:r>
      <w:r w:rsidR="005B0040" w:rsidRPr="005B0040">
        <w:rPr>
          <w:rFonts w:ascii="Arial" w:hAnsi="Arial" w:cs="Arial"/>
        </w:rPr>
        <w:t>potential candidates</w:t>
      </w:r>
      <w:r w:rsidR="005B0040">
        <w:rPr>
          <w:rFonts w:ascii="Arial" w:hAnsi="Arial" w:cs="Arial"/>
        </w:rPr>
        <w:t xml:space="preserve"> for membership of Council to the Secretary.</w:t>
      </w:r>
    </w:p>
    <w:p w:rsidR="005B0040" w:rsidRPr="005B0040" w:rsidRDefault="005B0040" w:rsidP="00DA410D">
      <w:pPr>
        <w:spacing w:line="240" w:lineRule="auto"/>
        <w:ind w:left="993" w:hanging="993"/>
        <w:rPr>
          <w:rFonts w:ascii="Arial" w:hAnsi="Arial" w:cs="Arial"/>
          <w:b/>
          <w:i/>
        </w:rPr>
      </w:pPr>
      <w:r>
        <w:rPr>
          <w:rFonts w:ascii="Arial" w:hAnsi="Arial" w:cs="Arial"/>
        </w:rPr>
        <w:tab/>
      </w:r>
      <w:r w:rsidRPr="005B0040">
        <w:rPr>
          <w:rFonts w:ascii="Arial" w:hAnsi="Arial" w:cs="Arial"/>
          <w:b/>
          <w:i/>
        </w:rPr>
        <w:t>ACTION:  All members to submit potential candidates for membership of Council</w:t>
      </w:r>
      <w:r w:rsidR="0019108E">
        <w:rPr>
          <w:rFonts w:ascii="Arial" w:hAnsi="Arial" w:cs="Arial"/>
          <w:b/>
          <w:i/>
        </w:rPr>
        <w:t xml:space="preserve"> to the Secretary</w:t>
      </w:r>
    </w:p>
    <w:p w:rsidR="00E75BA7" w:rsidRPr="000C1336" w:rsidRDefault="00E75BA7" w:rsidP="00DA410D">
      <w:pPr>
        <w:pStyle w:val="NoSpacing"/>
        <w:ind w:left="993" w:hanging="993"/>
        <w:rPr>
          <w:rFonts w:ascii="Arial" w:hAnsi="Arial" w:cs="Arial"/>
          <w:b/>
          <w:u w:val="single"/>
        </w:rPr>
      </w:pPr>
      <w:r>
        <w:rPr>
          <w:rFonts w:ascii="Arial" w:hAnsi="Arial" w:cs="Arial"/>
        </w:rPr>
        <w:tab/>
      </w:r>
      <w:r w:rsidRPr="000C1336">
        <w:rPr>
          <w:rFonts w:ascii="Arial" w:hAnsi="Arial" w:cs="Arial"/>
          <w:b/>
          <w:u w:val="single"/>
        </w:rPr>
        <w:t>STRATEGY ISSUES</w:t>
      </w:r>
    </w:p>
    <w:p w:rsidR="00E75BA7" w:rsidRDefault="00E75BA7" w:rsidP="00DA410D">
      <w:pPr>
        <w:pStyle w:val="NoSpacing"/>
        <w:ind w:left="993" w:hanging="993"/>
        <w:rPr>
          <w:rFonts w:ascii="Arial" w:hAnsi="Arial" w:cs="Arial"/>
        </w:rPr>
      </w:pPr>
    </w:p>
    <w:p w:rsidR="005B0040" w:rsidRDefault="005B0040" w:rsidP="00DA410D">
      <w:pPr>
        <w:pStyle w:val="NoSpacing"/>
        <w:tabs>
          <w:tab w:val="left" w:pos="993"/>
        </w:tabs>
        <w:ind w:left="990" w:hanging="990"/>
        <w:rPr>
          <w:rFonts w:ascii="Arial" w:hAnsi="Arial" w:cs="Arial"/>
          <w:b/>
          <w:u w:val="single"/>
        </w:rPr>
      </w:pPr>
      <w:r w:rsidRPr="005B0040">
        <w:rPr>
          <w:rFonts w:ascii="Arial" w:hAnsi="Arial" w:cs="Arial"/>
          <w:b/>
        </w:rPr>
        <w:tab/>
      </w:r>
      <w:r w:rsidRPr="005B0040">
        <w:rPr>
          <w:rFonts w:ascii="Arial" w:hAnsi="Arial" w:cs="Arial"/>
          <w:b/>
          <w:u w:val="single"/>
        </w:rPr>
        <w:t xml:space="preserve">Update on Student Admissions 2012/13 </w:t>
      </w:r>
    </w:p>
    <w:p w:rsidR="005B0040" w:rsidRDefault="005B0040" w:rsidP="00DA410D">
      <w:pPr>
        <w:pStyle w:val="NoSpacing"/>
        <w:tabs>
          <w:tab w:val="left" w:pos="993"/>
        </w:tabs>
        <w:ind w:left="990" w:hanging="990"/>
        <w:rPr>
          <w:rFonts w:ascii="Arial" w:hAnsi="Arial" w:cs="Arial"/>
          <w:b/>
          <w:u w:val="single"/>
        </w:rPr>
      </w:pPr>
    </w:p>
    <w:p w:rsidR="00D7758B" w:rsidRDefault="005B0040" w:rsidP="00D7758B">
      <w:pPr>
        <w:pStyle w:val="NoSpacing"/>
        <w:ind w:left="993"/>
        <w:rPr>
          <w:rFonts w:ascii="Arial" w:hAnsi="Arial" w:cs="Arial"/>
        </w:rPr>
      </w:pPr>
      <w:r>
        <w:rPr>
          <w:rFonts w:ascii="Arial" w:hAnsi="Arial" w:cs="Arial"/>
        </w:rPr>
        <w:t>12/145</w:t>
      </w:r>
      <w:r>
        <w:rPr>
          <w:rFonts w:ascii="Arial" w:hAnsi="Arial" w:cs="Arial"/>
        </w:rPr>
        <w:tab/>
        <w:t xml:space="preserve">The Council </w:t>
      </w:r>
      <w:r w:rsidR="00C575BA">
        <w:rPr>
          <w:rFonts w:ascii="Arial" w:hAnsi="Arial" w:cs="Arial"/>
        </w:rPr>
        <w:t xml:space="preserve">received a </w:t>
      </w:r>
      <w:r w:rsidR="00C575BA" w:rsidRPr="00C575BA">
        <w:rPr>
          <w:rFonts w:ascii="Arial" w:hAnsi="Arial" w:cs="Arial"/>
        </w:rPr>
        <w:t xml:space="preserve">report from </w:t>
      </w:r>
      <w:r w:rsidR="00C575BA">
        <w:rPr>
          <w:rFonts w:ascii="Arial" w:hAnsi="Arial" w:cs="Arial"/>
        </w:rPr>
        <w:t>the</w:t>
      </w:r>
      <w:r w:rsidR="00C575BA" w:rsidRPr="00C575BA">
        <w:rPr>
          <w:rFonts w:ascii="Arial" w:hAnsi="Arial" w:cs="Arial"/>
        </w:rPr>
        <w:t xml:space="preserve"> Senior Pro-Vice-Chancellor (SPVC), on student enrolments and re-enrolments for 2012/13. </w:t>
      </w:r>
      <w:r w:rsidR="00D7758B">
        <w:rPr>
          <w:rFonts w:ascii="Arial" w:hAnsi="Arial" w:cs="Arial"/>
        </w:rPr>
        <w:t xml:space="preserve">xxxxREDACTEDxCOMMERCIALLYxSENSITIVExINFORMATIONxxxxxxxxxxxxxxxxxxxxxxxxxxxxxxxxxxxxxxxxxxxxxxxxxxxxxxxxxxxxxxxxxxxxxxxxxxxxxxxxxxxxxxxxxxxxxxxxxxxxxxxxxxxxxxxxxxxxxxxxxxxxxxxxxxxxxxxxxxxxxxxxxxxxxxxxxxxxxxxxxxxxxxxxxxxxxxxxx.  </w:t>
      </w:r>
    </w:p>
    <w:p w:rsidR="005B0040" w:rsidRDefault="005B0040" w:rsidP="00D7758B">
      <w:pPr>
        <w:pStyle w:val="NoSpacing"/>
        <w:tabs>
          <w:tab w:val="left" w:pos="993"/>
        </w:tabs>
        <w:ind w:left="990" w:hanging="990"/>
        <w:rPr>
          <w:rFonts w:ascii="Arial" w:hAnsi="Arial" w:cs="Arial"/>
        </w:rPr>
      </w:pPr>
    </w:p>
    <w:p w:rsidR="009D6B65" w:rsidRPr="009D6B65" w:rsidRDefault="009D6B65" w:rsidP="00DA410D">
      <w:pPr>
        <w:pStyle w:val="NoSpacing"/>
        <w:ind w:left="993" w:hanging="3"/>
        <w:rPr>
          <w:rFonts w:ascii="Arial" w:hAnsi="Arial" w:cs="Arial"/>
          <w:b/>
          <w:u w:val="single"/>
        </w:rPr>
      </w:pPr>
      <w:r w:rsidRPr="009D6B65">
        <w:rPr>
          <w:rFonts w:ascii="Arial" w:hAnsi="Arial" w:cs="Arial"/>
          <w:b/>
          <w:u w:val="single"/>
        </w:rPr>
        <w:t xml:space="preserve">Scholarships 2013/14 </w:t>
      </w:r>
    </w:p>
    <w:p w:rsidR="009D6B65" w:rsidRPr="009D6B65" w:rsidRDefault="009D6B65" w:rsidP="00DA410D">
      <w:pPr>
        <w:pStyle w:val="NoSpacing"/>
        <w:ind w:left="993" w:hanging="993"/>
        <w:rPr>
          <w:rFonts w:ascii="Arial" w:hAnsi="Arial" w:cs="Arial"/>
        </w:rPr>
      </w:pPr>
    </w:p>
    <w:p w:rsidR="005B0040" w:rsidRDefault="009D6B65" w:rsidP="00D7758B">
      <w:pPr>
        <w:pStyle w:val="NoSpacing"/>
        <w:ind w:left="993" w:hanging="993"/>
        <w:rPr>
          <w:rFonts w:ascii="Arial" w:hAnsi="Arial" w:cs="Arial"/>
        </w:rPr>
      </w:pPr>
      <w:r w:rsidRPr="009D6B65">
        <w:rPr>
          <w:rFonts w:ascii="Arial" w:hAnsi="Arial" w:cs="Arial"/>
        </w:rPr>
        <w:t>12/14</w:t>
      </w:r>
      <w:r>
        <w:rPr>
          <w:rFonts w:ascii="Arial" w:hAnsi="Arial" w:cs="Arial"/>
        </w:rPr>
        <w:t>6</w:t>
      </w:r>
      <w:r w:rsidRPr="009D6B65">
        <w:rPr>
          <w:rFonts w:ascii="Arial" w:hAnsi="Arial" w:cs="Arial"/>
        </w:rPr>
        <w:tab/>
        <w:t xml:space="preserve">The Council received a report from the </w:t>
      </w:r>
      <w:r>
        <w:rPr>
          <w:rFonts w:ascii="Arial" w:hAnsi="Arial" w:cs="Arial"/>
        </w:rPr>
        <w:t>SPVC</w:t>
      </w:r>
      <w:r w:rsidRPr="009D6B65">
        <w:rPr>
          <w:rFonts w:ascii="Arial" w:hAnsi="Arial" w:cs="Arial"/>
        </w:rPr>
        <w:t xml:space="preserve">, on </w:t>
      </w:r>
      <w:r>
        <w:rPr>
          <w:rFonts w:ascii="Arial" w:hAnsi="Arial" w:cs="Arial"/>
        </w:rPr>
        <w:t>proposed changes to the scholarships to be offered in 2013/14</w:t>
      </w:r>
      <w:r w:rsidR="0089484A">
        <w:rPr>
          <w:rFonts w:ascii="Arial" w:hAnsi="Arial" w:cs="Arial"/>
        </w:rPr>
        <w:t xml:space="preserve">, which aimed to </w:t>
      </w:r>
      <w:r w:rsidR="00107F5F">
        <w:rPr>
          <w:rFonts w:ascii="Arial" w:hAnsi="Arial" w:cs="Arial"/>
        </w:rPr>
        <w:t xml:space="preserve">promote </w:t>
      </w:r>
      <w:r w:rsidR="0089484A">
        <w:rPr>
          <w:rFonts w:ascii="Arial" w:hAnsi="Arial" w:cs="Arial"/>
        </w:rPr>
        <w:t xml:space="preserve">Aston’s policy of accessible excellence. </w:t>
      </w:r>
      <w:r w:rsidR="00D7758B" w:rsidRPr="00D7758B">
        <w:rPr>
          <w:rFonts w:ascii="Arial" w:hAnsi="Arial" w:cs="Arial"/>
        </w:rPr>
        <w:t xml:space="preserve">xxxxREDACTEDxCOMMERCIALLYxSENSITIVExINFORMATIONxxxxxxxxxxxxxxxxxxxxxxxxxxxxxxxxxxxxxxxxxxxxxxxxxxxxxxxxxxxxxxxxxxxxxxxxxxxxxxxxxxxxxxxxxxxxxxxxxxxxxxxx.  </w:t>
      </w:r>
    </w:p>
    <w:p w:rsidR="00D7758B" w:rsidRDefault="00D7758B" w:rsidP="00D7758B">
      <w:pPr>
        <w:pStyle w:val="NoSpacing"/>
        <w:ind w:left="993" w:hanging="993"/>
        <w:rPr>
          <w:rFonts w:ascii="Arial" w:hAnsi="Arial" w:cs="Arial"/>
        </w:rPr>
      </w:pPr>
    </w:p>
    <w:p w:rsidR="00163E76" w:rsidRDefault="00163E76" w:rsidP="00DA410D">
      <w:pPr>
        <w:pStyle w:val="NoSpacing"/>
        <w:ind w:left="993" w:hanging="993"/>
        <w:rPr>
          <w:rFonts w:ascii="Arial" w:hAnsi="Arial" w:cs="Arial"/>
        </w:rPr>
      </w:pPr>
      <w:r>
        <w:rPr>
          <w:rFonts w:ascii="Arial" w:hAnsi="Arial" w:cs="Arial"/>
        </w:rPr>
        <w:tab/>
        <w:t>RESOLVED:</w:t>
      </w:r>
    </w:p>
    <w:p w:rsidR="00163E76" w:rsidRDefault="00163E76" w:rsidP="00DA410D">
      <w:pPr>
        <w:pStyle w:val="NoSpacing"/>
        <w:ind w:left="993" w:hanging="993"/>
        <w:rPr>
          <w:rFonts w:ascii="Arial" w:hAnsi="Arial" w:cs="Arial"/>
        </w:rPr>
      </w:pPr>
    </w:p>
    <w:p w:rsidR="00163E76" w:rsidRDefault="00163E76" w:rsidP="00DA410D">
      <w:pPr>
        <w:pStyle w:val="NoSpacing"/>
        <w:ind w:left="993" w:hanging="993"/>
        <w:rPr>
          <w:rFonts w:ascii="Arial" w:hAnsi="Arial" w:cs="Arial"/>
        </w:rPr>
      </w:pPr>
      <w:r w:rsidRPr="00163E76">
        <w:rPr>
          <w:rFonts w:ascii="Arial" w:hAnsi="Arial" w:cs="Arial"/>
        </w:rPr>
        <w:t>12/14</w:t>
      </w:r>
      <w:r>
        <w:rPr>
          <w:rFonts w:ascii="Arial" w:hAnsi="Arial" w:cs="Arial"/>
        </w:rPr>
        <w:t>7</w:t>
      </w:r>
      <w:r w:rsidRPr="00163E76">
        <w:rPr>
          <w:rFonts w:ascii="Arial" w:hAnsi="Arial" w:cs="Arial"/>
        </w:rPr>
        <w:tab/>
      </w:r>
      <w:r>
        <w:rPr>
          <w:rFonts w:ascii="Arial" w:hAnsi="Arial" w:cs="Arial"/>
        </w:rPr>
        <w:t>To approve the following revised Aston Scholarships:</w:t>
      </w:r>
    </w:p>
    <w:p w:rsidR="00163E76" w:rsidRDefault="00163E76" w:rsidP="00DA410D">
      <w:pPr>
        <w:pStyle w:val="NoSpacing"/>
        <w:ind w:left="993" w:hanging="993"/>
        <w:rPr>
          <w:rFonts w:ascii="Arial" w:hAnsi="Arial" w:cs="Arial"/>
        </w:rPr>
      </w:pPr>
    </w:p>
    <w:p w:rsidR="00163E76" w:rsidRDefault="00163E76" w:rsidP="00DA410D">
      <w:pPr>
        <w:pStyle w:val="NoSpacing"/>
        <w:numPr>
          <w:ilvl w:val="0"/>
          <w:numId w:val="35"/>
        </w:numPr>
        <w:rPr>
          <w:rFonts w:ascii="Arial" w:hAnsi="Arial" w:cs="Arial"/>
        </w:rPr>
      </w:pPr>
      <w:r>
        <w:rPr>
          <w:rFonts w:ascii="Arial" w:hAnsi="Arial" w:cs="Arial"/>
        </w:rPr>
        <w:t>National Scholarship P</w:t>
      </w:r>
      <w:r w:rsidRPr="00163E76">
        <w:rPr>
          <w:rFonts w:ascii="Arial" w:hAnsi="Arial" w:cs="Arial"/>
        </w:rPr>
        <w:t>rogramme (for those on lowest income in Aston accommodation): £1,000 fee discount (compulsory), plus £2,000 accommodation</w:t>
      </w:r>
      <w:r>
        <w:rPr>
          <w:rFonts w:ascii="Arial" w:hAnsi="Arial" w:cs="Arial"/>
        </w:rPr>
        <w:t xml:space="preserve"> discount.</w:t>
      </w:r>
    </w:p>
    <w:p w:rsidR="00163E76" w:rsidRDefault="00163E76" w:rsidP="00DA410D">
      <w:pPr>
        <w:pStyle w:val="NoSpacing"/>
        <w:numPr>
          <w:ilvl w:val="0"/>
          <w:numId w:val="35"/>
        </w:numPr>
        <w:rPr>
          <w:rFonts w:ascii="Arial" w:hAnsi="Arial" w:cs="Arial"/>
        </w:rPr>
      </w:pPr>
      <w:r w:rsidRPr="00163E76">
        <w:rPr>
          <w:rFonts w:ascii="Arial" w:hAnsi="Arial" w:cs="Arial"/>
        </w:rPr>
        <w:t>Aston Excellence (</w:t>
      </w:r>
      <w:r>
        <w:rPr>
          <w:rFonts w:ascii="Arial" w:hAnsi="Arial" w:cs="Arial"/>
        </w:rPr>
        <w:t xml:space="preserve">for students with </w:t>
      </w:r>
      <w:r w:rsidRPr="00163E76">
        <w:rPr>
          <w:rFonts w:ascii="Arial" w:hAnsi="Arial" w:cs="Arial"/>
        </w:rPr>
        <w:t>AAB+</w:t>
      </w:r>
      <w:r>
        <w:rPr>
          <w:rFonts w:ascii="Arial" w:hAnsi="Arial" w:cs="Arial"/>
        </w:rPr>
        <w:t xml:space="preserve"> A Level grades or equivalent</w:t>
      </w:r>
      <w:r w:rsidRPr="00163E76">
        <w:rPr>
          <w:rFonts w:ascii="Arial" w:hAnsi="Arial" w:cs="Arial"/>
        </w:rPr>
        <w:t>), Aston Advantage (income based) and Aston Progression (income based) Scholarships: choice of fee discount, accommodation</w:t>
      </w:r>
      <w:r>
        <w:rPr>
          <w:rFonts w:ascii="Arial" w:hAnsi="Arial" w:cs="Arial"/>
        </w:rPr>
        <w:t xml:space="preserve"> fee</w:t>
      </w:r>
      <w:r w:rsidRPr="00163E76">
        <w:rPr>
          <w:rFonts w:ascii="Arial" w:hAnsi="Arial" w:cs="Arial"/>
        </w:rPr>
        <w:t xml:space="preserve"> discount or </w:t>
      </w:r>
      <w:r w:rsidR="00142E6F">
        <w:rPr>
          <w:rFonts w:ascii="Arial" w:hAnsi="Arial" w:cs="Arial"/>
        </w:rPr>
        <w:t>cash b</w:t>
      </w:r>
      <w:r w:rsidRPr="00163E76">
        <w:rPr>
          <w:rFonts w:ascii="Arial" w:hAnsi="Arial" w:cs="Arial"/>
        </w:rPr>
        <w:t>ursary if not in accommodation</w:t>
      </w:r>
    </w:p>
    <w:p w:rsidR="00163E76" w:rsidRPr="00163E76" w:rsidRDefault="00163E76" w:rsidP="00DA410D">
      <w:pPr>
        <w:pStyle w:val="NoSpacing"/>
        <w:numPr>
          <w:ilvl w:val="0"/>
          <w:numId w:val="35"/>
        </w:numPr>
        <w:rPr>
          <w:rFonts w:ascii="Arial" w:hAnsi="Arial" w:cs="Arial"/>
        </w:rPr>
      </w:pPr>
      <w:r w:rsidRPr="00163E76">
        <w:rPr>
          <w:rFonts w:ascii="Arial" w:hAnsi="Arial" w:cs="Arial"/>
        </w:rPr>
        <w:t xml:space="preserve">Placement Scholarships </w:t>
      </w:r>
      <w:r>
        <w:rPr>
          <w:rFonts w:ascii="Arial" w:hAnsi="Arial" w:cs="Arial"/>
        </w:rPr>
        <w:t xml:space="preserve">to be retained </w:t>
      </w:r>
      <w:r w:rsidRPr="00163E76">
        <w:rPr>
          <w:rFonts w:ascii="Arial" w:hAnsi="Arial" w:cs="Arial"/>
        </w:rPr>
        <w:t>as fee remission for the Placement Year</w:t>
      </w:r>
      <w:r w:rsidR="00142E6F">
        <w:rPr>
          <w:rFonts w:ascii="Arial" w:hAnsi="Arial" w:cs="Arial"/>
        </w:rPr>
        <w:t>.</w:t>
      </w:r>
    </w:p>
    <w:p w:rsidR="00142E6F" w:rsidRDefault="00142E6F" w:rsidP="00DA410D">
      <w:pPr>
        <w:pStyle w:val="NoSpacing"/>
        <w:ind w:left="993" w:hanging="993"/>
        <w:rPr>
          <w:rFonts w:ascii="Arial" w:hAnsi="Arial" w:cs="Arial"/>
        </w:rPr>
      </w:pPr>
    </w:p>
    <w:p w:rsidR="00D27414" w:rsidRDefault="00D27414" w:rsidP="00DA410D">
      <w:pPr>
        <w:pStyle w:val="NoSpacing"/>
        <w:ind w:left="993" w:hanging="993"/>
        <w:rPr>
          <w:rFonts w:ascii="Arial" w:hAnsi="Arial" w:cs="Arial"/>
        </w:rPr>
      </w:pPr>
    </w:p>
    <w:p w:rsidR="00D27414" w:rsidRDefault="00D27414" w:rsidP="00DA410D">
      <w:pPr>
        <w:pStyle w:val="NoSpacing"/>
        <w:ind w:left="993" w:hanging="993"/>
        <w:rPr>
          <w:rFonts w:ascii="Arial" w:hAnsi="Arial" w:cs="Arial"/>
        </w:rPr>
      </w:pPr>
    </w:p>
    <w:p w:rsidR="00163E76" w:rsidRPr="00142E6F" w:rsidRDefault="00142E6F" w:rsidP="00DA410D">
      <w:pPr>
        <w:pStyle w:val="NoSpacing"/>
        <w:ind w:left="993" w:hanging="3"/>
        <w:rPr>
          <w:rFonts w:ascii="Arial" w:hAnsi="Arial" w:cs="Arial"/>
          <w:b/>
          <w:u w:val="single"/>
        </w:rPr>
      </w:pPr>
      <w:r w:rsidRPr="00142E6F">
        <w:rPr>
          <w:rFonts w:ascii="Arial" w:hAnsi="Arial" w:cs="Arial"/>
          <w:b/>
          <w:u w:val="single"/>
        </w:rPr>
        <w:lastRenderedPageBreak/>
        <w:t>League Table Performance and Aston’s Results in the National Student Survey 2012</w:t>
      </w:r>
    </w:p>
    <w:p w:rsidR="00142E6F" w:rsidRDefault="00142E6F" w:rsidP="00DA410D">
      <w:pPr>
        <w:pStyle w:val="NoSpacing"/>
        <w:ind w:left="993" w:hanging="3"/>
        <w:rPr>
          <w:rFonts w:ascii="Arial" w:hAnsi="Arial" w:cs="Arial"/>
        </w:rPr>
      </w:pPr>
    </w:p>
    <w:p w:rsidR="00D27414" w:rsidRDefault="002132F2" w:rsidP="00D7758B">
      <w:pPr>
        <w:pStyle w:val="NoSpacing"/>
        <w:ind w:left="993"/>
        <w:rPr>
          <w:rFonts w:ascii="Arial" w:hAnsi="Arial" w:cs="Arial"/>
        </w:rPr>
      </w:pPr>
      <w:r>
        <w:rPr>
          <w:rFonts w:ascii="Arial" w:hAnsi="Arial" w:cs="Arial"/>
        </w:rPr>
        <w:t>12/148</w:t>
      </w:r>
      <w:r>
        <w:rPr>
          <w:rFonts w:ascii="Arial" w:hAnsi="Arial" w:cs="Arial"/>
        </w:rPr>
        <w:tab/>
      </w:r>
      <w:r w:rsidRPr="002132F2">
        <w:rPr>
          <w:rFonts w:ascii="Arial" w:hAnsi="Arial" w:cs="Arial"/>
        </w:rPr>
        <w:t xml:space="preserve">The </w:t>
      </w:r>
      <w:r>
        <w:rPr>
          <w:rFonts w:ascii="Arial" w:hAnsi="Arial" w:cs="Arial"/>
        </w:rPr>
        <w:t>Council</w:t>
      </w:r>
      <w:r w:rsidRPr="002132F2">
        <w:rPr>
          <w:rFonts w:ascii="Arial" w:hAnsi="Arial" w:cs="Arial"/>
        </w:rPr>
        <w:t xml:space="preserve"> received a presentation from </w:t>
      </w:r>
      <w:r>
        <w:rPr>
          <w:rFonts w:ascii="Arial" w:hAnsi="Arial" w:cs="Arial"/>
        </w:rPr>
        <w:t>the SPVC</w:t>
      </w:r>
      <w:r w:rsidRPr="002132F2">
        <w:rPr>
          <w:rFonts w:ascii="Arial" w:hAnsi="Arial" w:cs="Arial"/>
        </w:rPr>
        <w:t xml:space="preserve"> on  Aston’s performance in </w:t>
      </w:r>
      <w:r w:rsidR="00F95250">
        <w:rPr>
          <w:rFonts w:ascii="Arial" w:hAnsi="Arial" w:cs="Arial"/>
        </w:rPr>
        <w:t>league t</w:t>
      </w:r>
      <w:r>
        <w:rPr>
          <w:rFonts w:ascii="Arial" w:hAnsi="Arial" w:cs="Arial"/>
        </w:rPr>
        <w:t xml:space="preserve">ables and </w:t>
      </w:r>
      <w:r w:rsidRPr="002132F2">
        <w:rPr>
          <w:rFonts w:ascii="Arial" w:hAnsi="Arial" w:cs="Arial"/>
        </w:rPr>
        <w:t>the 2012 National Student Survey</w:t>
      </w:r>
      <w:r>
        <w:rPr>
          <w:rFonts w:ascii="Arial" w:hAnsi="Arial" w:cs="Arial"/>
        </w:rPr>
        <w:t xml:space="preserve"> (NSS)</w:t>
      </w:r>
      <w:r w:rsidRPr="002132F2">
        <w:rPr>
          <w:rFonts w:ascii="Arial" w:hAnsi="Arial" w:cs="Arial"/>
        </w:rPr>
        <w:t xml:space="preserve">, </w:t>
      </w:r>
    </w:p>
    <w:p w:rsidR="00D27414" w:rsidRDefault="00D27414" w:rsidP="00D7758B">
      <w:pPr>
        <w:pStyle w:val="NoSpacing"/>
        <w:ind w:left="993"/>
        <w:rPr>
          <w:rFonts w:ascii="Arial" w:hAnsi="Arial" w:cs="Arial"/>
        </w:rPr>
      </w:pPr>
    </w:p>
    <w:p w:rsidR="00D7758B" w:rsidRDefault="00D7758B" w:rsidP="00D7758B">
      <w:pPr>
        <w:pStyle w:val="NoSpacing"/>
        <w:ind w:left="993"/>
        <w:rPr>
          <w:rFonts w:ascii="Arial" w:hAnsi="Arial" w:cs="Arial"/>
        </w:rPr>
      </w:pPr>
      <w:r>
        <w:rPr>
          <w:rFonts w:ascii="Arial" w:hAnsi="Arial" w:cs="Arial"/>
        </w:rPr>
        <w:t xml:space="preserve">xxxxREDACTEDxCOMMERCIALLYxSENSITIVExINFORMATIONxxxxxxxxxxxxxxxxxxxxxxxxxxxxxxxxxxxxxxxxxxxxxxxxxxxxxxxxxxxxxxxxxxxxxxxxxxxxxxxxxxxxxxxxxxxxxxxxxxxxxxxxxxxxxxxxxxxxxxxxxxxxxxxxxxxxxxxxxxxxxxxxxxxxxxxxxxxxxxxxxxxxxxxxxxxxxxxxx.  </w:t>
      </w:r>
    </w:p>
    <w:p w:rsidR="007F70E4" w:rsidRDefault="007F70E4" w:rsidP="00DA410D">
      <w:pPr>
        <w:pStyle w:val="NoSpacing"/>
        <w:ind w:left="993" w:hanging="993"/>
        <w:rPr>
          <w:rFonts w:ascii="Arial" w:hAnsi="Arial" w:cs="Arial"/>
        </w:rPr>
      </w:pPr>
    </w:p>
    <w:p w:rsidR="00D7758B" w:rsidRDefault="00D7758B" w:rsidP="00D7758B">
      <w:pPr>
        <w:pStyle w:val="NoSpacing"/>
        <w:ind w:left="993"/>
        <w:rPr>
          <w:rFonts w:ascii="Arial" w:hAnsi="Arial" w:cs="Arial"/>
        </w:rPr>
      </w:pPr>
    </w:p>
    <w:p w:rsidR="007F70E4" w:rsidRDefault="007F70E4" w:rsidP="00DA410D">
      <w:pPr>
        <w:pStyle w:val="NoSpacing"/>
        <w:ind w:left="993" w:hanging="993"/>
        <w:rPr>
          <w:rFonts w:ascii="Arial" w:hAnsi="Arial" w:cs="Arial"/>
        </w:rPr>
      </w:pPr>
      <w:r>
        <w:rPr>
          <w:rFonts w:ascii="Arial" w:hAnsi="Arial" w:cs="Arial"/>
        </w:rPr>
        <w:tab/>
        <w:t>RESOLVED:</w:t>
      </w:r>
    </w:p>
    <w:p w:rsidR="007F70E4" w:rsidRDefault="007F70E4" w:rsidP="00DA410D">
      <w:pPr>
        <w:pStyle w:val="NoSpacing"/>
        <w:ind w:left="993" w:hanging="993"/>
        <w:rPr>
          <w:rFonts w:ascii="Arial" w:hAnsi="Arial" w:cs="Arial"/>
        </w:rPr>
      </w:pPr>
    </w:p>
    <w:p w:rsidR="007435E0" w:rsidRPr="00D27414" w:rsidRDefault="007F70E4" w:rsidP="00D27414">
      <w:pPr>
        <w:pStyle w:val="NoSpacing"/>
        <w:tabs>
          <w:tab w:val="left" w:pos="993"/>
        </w:tabs>
        <w:ind w:left="1418" w:hanging="1418"/>
        <w:rPr>
          <w:rFonts w:ascii="Arial" w:hAnsi="Arial" w:cs="Arial"/>
        </w:rPr>
      </w:pPr>
      <w:r>
        <w:rPr>
          <w:rFonts w:ascii="Arial" w:hAnsi="Arial" w:cs="Arial"/>
        </w:rPr>
        <w:t>12/149</w:t>
      </w:r>
      <w:r w:rsidRPr="007F70E4">
        <w:rPr>
          <w:rFonts w:ascii="Arial" w:hAnsi="Arial" w:cs="Arial"/>
        </w:rPr>
        <w:tab/>
      </w:r>
      <w:r w:rsidR="007435E0">
        <w:rPr>
          <w:rFonts w:ascii="Arial" w:hAnsi="Arial" w:cs="Arial"/>
        </w:rPr>
        <w:t>(i)</w:t>
      </w:r>
      <w:r w:rsidR="007435E0">
        <w:rPr>
          <w:rFonts w:ascii="Arial" w:hAnsi="Arial" w:cs="Arial"/>
        </w:rPr>
        <w:tab/>
      </w:r>
      <w:r w:rsidR="00D7758B" w:rsidRPr="00D7758B">
        <w:rPr>
          <w:rFonts w:ascii="Arial" w:hAnsi="Arial" w:cs="Arial"/>
        </w:rPr>
        <w:t>xxxxREDACTEDxCOMMERCIALLYxSENSITIVExINFORMATIONxxxxxxxxxxxxxxxxxxxxxxxxxxxxxxxxxxxxxxxxxxxxxxxxxxxxxxxxxxxxxxxxxxxxxxxxxxxxxxxxxxxxxxxxxxxxxxxxxxxxxxxxxxxxxxxxxxxx</w:t>
      </w:r>
      <w:r w:rsidR="00D27414">
        <w:rPr>
          <w:rFonts w:ascii="Arial" w:hAnsi="Arial" w:cs="Arial"/>
        </w:rPr>
        <w:t>xxxxxxxxxxxxxxxxxxxxxxxxxxxxxx</w:t>
      </w:r>
      <w:r w:rsidR="00D7758B" w:rsidRPr="00D7758B">
        <w:rPr>
          <w:rFonts w:ascii="Arial" w:hAnsi="Arial" w:cs="Arial"/>
        </w:rPr>
        <w:t xml:space="preserve">x.  </w:t>
      </w:r>
      <w:r w:rsidRPr="006E20F1">
        <w:rPr>
          <w:rFonts w:ascii="Arial" w:hAnsi="Arial" w:cs="Arial"/>
          <w:b/>
          <w:i/>
        </w:rPr>
        <w:t>ACTION: Senior Pro-Vice-Chancellor</w:t>
      </w:r>
    </w:p>
    <w:p w:rsidR="00D27414" w:rsidRDefault="007435E0" w:rsidP="00DA410D">
      <w:pPr>
        <w:pStyle w:val="NoSpacing"/>
        <w:tabs>
          <w:tab w:val="left" w:pos="993"/>
        </w:tabs>
        <w:ind w:left="1418" w:hanging="1418"/>
        <w:rPr>
          <w:rFonts w:ascii="Arial" w:hAnsi="Arial" w:cs="Arial"/>
        </w:rPr>
      </w:pPr>
      <w:r>
        <w:rPr>
          <w:rFonts w:ascii="Arial" w:hAnsi="Arial" w:cs="Arial"/>
        </w:rPr>
        <w:tab/>
        <w:t>(ii)</w:t>
      </w:r>
      <w:r>
        <w:rPr>
          <w:rFonts w:ascii="Arial" w:hAnsi="Arial" w:cs="Arial"/>
        </w:rPr>
        <w:tab/>
      </w:r>
      <w:r w:rsidR="00D7758B" w:rsidRPr="00D7758B">
        <w:rPr>
          <w:rFonts w:ascii="Arial" w:hAnsi="Arial" w:cs="Arial"/>
        </w:rPr>
        <w:t xml:space="preserve">xxxxREDACTEDxCOMMERCIALLYxSENSITIVExINFORMATIONxxxxxxxxxxxxxxxxxxxxxxxxxxxxxxxxxxxxxxxxxxxxxxxxxxxxxxxxxxxxxxxxxxxxxxxxxxxxxxxxxxxxxxxxxxxxxxxxxxxxxxxxxxxxxxxxxxxxxxxxxxxxxxxxxxxxxxxxxxxxxxxxxxxxxxxxxxxxxxxxxxxxxxxxxxxxxxxxxxxxxxxxx.  </w:t>
      </w:r>
    </w:p>
    <w:p w:rsidR="007435E0" w:rsidRDefault="00D27414" w:rsidP="00DA410D">
      <w:pPr>
        <w:pStyle w:val="NoSpacing"/>
        <w:tabs>
          <w:tab w:val="left" w:pos="993"/>
        </w:tabs>
        <w:ind w:left="1418" w:hanging="1418"/>
        <w:rPr>
          <w:rFonts w:ascii="Arial" w:hAnsi="Arial" w:cs="Arial"/>
          <w:b/>
          <w:i/>
        </w:rPr>
      </w:pPr>
      <w:r>
        <w:rPr>
          <w:rFonts w:ascii="Arial" w:hAnsi="Arial" w:cs="Arial"/>
        </w:rPr>
        <w:tab/>
      </w:r>
      <w:r>
        <w:rPr>
          <w:rFonts w:ascii="Arial" w:hAnsi="Arial" w:cs="Arial"/>
        </w:rPr>
        <w:tab/>
      </w:r>
      <w:r w:rsidR="007435E0" w:rsidRPr="006E20F1">
        <w:rPr>
          <w:rFonts w:ascii="Arial" w:hAnsi="Arial" w:cs="Arial"/>
          <w:b/>
          <w:i/>
        </w:rPr>
        <w:t>ACTION: Senior Pro-Vice-Chancellor</w:t>
      </w:r>
    </w:p>
    <w:p w:rsidR="00D7758B" w:rsidRDefault="00D7758B" w:rsidP="00DA410D">
      <w:pPr>
        <w:tabs>
          <w:tab w:val="left" w:pos="993"/>
        </w:tabs>
        <w:spacing w:after="0" w:line="240" w:lineRule="auto"/>
        <w:ind w:left="990"/>
        <w:rPr>
          <w:rFonts w:ascii="Arial" w:eastAsia="Times New Roman" w:hAnsi="Arial" w:cs="Arial"/>
          <w:b/>
          <w:u w:val="single"/>
          <w:lang w:eastAsia="en-GB"/>
        </w:rPr>
      </w:pPr>
    </w:p>
    <w:p w:rsidR="007435E0" w:rsidRPr="007435E0" w:rsidRDefault="007435E0" w:rsidP="00DA410D">
      <w:pPr>
        <w:tabs>
          <w:tab w:val="left" w:pos="993"/>
        </w:tabs>
        <w:spacing w:after="0" w:line="240" w:lineRule="auto"/>
        <w:ind w:left="990"/>
        <w:rPr>
          <w:rFonts w:ascii="Arial" w:eastAsia="Times New Roman" w:hAnsi="Arial" w:cs="Arial"/>
          <w:b/>
          <w:u w:val="single"/>
          <w:lang w:eastAsia="en-GB"/>
        </w:rPr>
      </w:pPr>
      <w:r w:rsidRPr="007435E0">
        <w:rPr>
          <w:rFonts w:ascii="Arial" w:eastAsia="Times New Roman" w:hAnsi="Arial" w:cs="Arial"/>
          <w:b/>
          <w:u w:val="single"/>
          <w:lang w:eastAsia="en-GB"/>
        </w:rPr>
        <w:t>Progress against Council Key Performance Indicators</w:t>
      </w:r>
      <w:r w:rsidR="0055348A">
        <w:rPr>
          <w:rFonts w:ascii="Arial" w:eastAsia="Times New Roman" w:hAnsi="Arial" w:cs="Arial"/>
          <w:b/>
          <w:u w:val="single"/>
          <w:lang w:eastAsia="en-GB"/>
        </w:rPr>
        <w:t xml:space="preserve"> (KPI)</w:t>
      </w:r>
    </w:p>
    <w:p w:rsidR="007435E0" w:rsidRPr="007435E0" w:rsidRDefault="007435E0" w:rsidP="00DA410D">
      <w:pPr>
        <w:tabs>
          <w:tab w:val="left" w:pos="993"/>
        </w:tabs>
        <w:spacing w:after="0" w:line="240" w:lineRule="auto"/>
        <w:ind w:left="990" w:hanging="990"/>
        <w:rPr>
          <w:rFonts w:ascii="Arial" w:eastAsia="Times New Roman" w:hAnsi="Arial" w:cs="Arial"/>
          <w:lang w:eastAsia="en-GB"/>
        </w:rPr>
      </w:pPr>
    </w:p>
    <w:p w:rsidR="00D27414" w:rsidRDefault="007435E0" w:rsidP="00D27414">
      <w:pPr>
        <w:pStyle w:val="NoSpacing"/>
        <w:ind w:left="993" w:hanging="993"/>
        <w:rPr>
          <w:rFonts w:ascii="Arial" w:eastAsia="Times New Roman" w:hAnsi="Arial" w:cs="Arial"/>
          <w:lang w:eastAsia="en-GB"/>
        </w:rPr>
      </w:pPr>
      <w:r>
        <w:rPr>
          <w:rFonts w:ascii="Arial" w:eastAsia="Times New Roman" w:hAnsi="Arial" w:cs="Arial"/>
          <w:lang w:eastAsia="en-GB"/>
        </w:rPr>
        <w:t>12</w:t>
      </w:r>
      <w:r w:rsidRPr="007435E0">
        <w:rPr>
          <w:rFonts w:ascii="Arial" w:eastAsia="Times New Roman" w:hAnsi="Arial" w:cs="Arial"/>
          <w:lang w:eastAsia="en-GB"/>
        </w:rPr>
        <w:t>/150</w:t>
      </w:r>
      <w:r w:rsidRPr="007435E0">
        <w:rPr>
          <w:rFonts w:ascii="Arial" w:eastAsia="Times New Roman" w:hAnsi="Arial" w:cs="Arial"/>
          <w:lang w:eastAsia="en-GB"/>
        </w:rPr>
        <w:tab/>
        <w:t xml:space="preserve">The Council received and discussed Paper </w:t>
      </w:r>
      <w:r w:rsidR="0055348A" w:rsidRPr="0055348A">
        <w:rPr>
          <w:rFonts w:ascii="Arial" w:eastAsia="Times New Roman" w:hAnsi="Arial" w:cs="Arial"/>
          <w:lang w:eastAsia="en-GB"/>
        </w:rPr>
        <w:t>CO/12/4</w:t>
      </w:r>
      <w:r w:rsidR="0055348A">
        <w:rPr>
          <w:rFonts w:ascii="Arial" w:eastAsia="Times New Roman" w:hAnsi="Arial" w:cs="Arial"/>
          <w:lang w:eastAsia="en-GB"/>
        </w:rPr>
        <w:t>6</w:t>
      </w:r>
      <w:r w:rsidRPr="007435E0">
        <w:rPr>
          <w:rFonts w:ascii="Arial" w:eastAsia="Times New Roman" w:hAnsi="Arial" w:cs="Arial"/>
          <w:lang w:eastAsia="en-GB"/>
        </w:rPr>
        <w:t xml:space="preserve">, as appended to these Minutes, comprising </w:t>
      </w:r>
      <w:r w:rsidR="0055348A">
        <w:rPr>
          <w:rFonts w:ascii="Arial" w:eastAsia="Times New Roman" w:hAnsi="Arial" w:cs="Arial"/>
          <w:lang w:eastAsia="en-GB"/>
        </w:rPr>
        <w:t>a</w:t>
      </w:r>
      <w:r w:rsidRPr="007435E0">
        <w:rPr>
          <w:rFonts w:ascii="Arial" w:eastAsia="Times New Roman" w:hAnsi="Arial" w:cs="Arial"/>
          <w:lang w:eastAsia="en-GB"/>
        </w:rPr>
        <w:t xml:space="preserve"> half-yearly progress report </w:t>
      </w:r>
      <w:r w:rsidR="0055348A" w:rsidRPr="0055348A">
        <w:rPr>
          <w:rFonts w:ascii="Arial" w:eastAsia="Times New Roman" w:hAnsi="Arial" w:cs="Arial"/>
          <w:lang w:eastAsia="en-GB"/>
        </w:rPr>
        <w:t xml:space="preserve">in respect of the 12 </w:t>
      </w:r>
      <w:r w:rsidR="0055348A">
        <w:rPr>
          <w:rFonts w:ascii="Arial" w:eastAsia="Times New Roman" w:hAnsi="Arial" w:cs="Arial"/>
          <w:lang w:eastAsia="en-GB"/>
        </w:rPr>
        <w:t>‘</w:t>
      </w:r>
      <w:r w:rsidR="0055348A" w:rsidRPr="0055348A">
        <w:rPr>
          <w:rFonts w:ascii="Arial" w:eastAsia="Times New Roman" w:hAnsi="Arial" w:cs="Arial"/>
          <w:lang w:eastAsia="en-GB"/>
        </w:rPr>
        <w:t>mission critical</w:t>
      </w:r>
      <w:r w:rsidR="0055348A">
        <w:rPr>
          <w:rFonts w:ascii="Arial" w:eastAsia="Times New Roman" w:hAnsi="Arial" w:cs="Arial"/>
          <w:lang w:eastAsia="en-GB"/>
        </w:rPr>
        <w:t>’</w:t>
      </w:r>
      <w:r w:rsidR="0055348A" w:rsidRPr="0055348A">
        <w:rPr>
          <w:rFonts w:ascii="Arial" w:eastAsia="Times New Roman" w:hAnsi="Arial" w:cs="Arial"/>
          <w:lang w:eastAsia="en-GB"/>
        </w:rPr>
        <w:t xml:space="preserve"> KPIs and outlin</w:t>
      </w:r>
      <w:r w:rsidR="0055348A">
        <w:rPr>
          <w:rFonts w:ascii="Arial" w:eastAsia="Times New Roman" w:hAnsi="Arial" w:cs="Arial"/>
          <w:lang w:eastAsia="en-GB"/>
        </w:rPr>
        <w:t>ing</w:t>
      </w:r>
      <w:r w:rsidR="0055348A" w:rsidRPr="0055348A">
        <w:rPr>
          <w:rFonts w:ascii="Arial" w:eastAsia="Times New Roman" w:hAnsi="Arial" w:cs="Arial"/>
          <w:lang w:eastAsia="en-GB"/>
        </w:rPr>
        <w:t xml:space="preserve"> the action planned to address those KPIs which </w:t>
      </w:r>
      <w:r w:rsidR="0055348A">
        <w:rPr>
          <w:rFonts w:ascii="Arial" w:eastAsia="Times New Roman" w:hAnsi="Arial" w:cs="Arial"/>
          <w:lang w:eastAsia="en-GB"/>
        </w:rPr>
        <w:t>were below target or we</w:t>
      </w:r>
      <w:r w:rsidR="0055348A" w:rsidRPr="0055348A">
        <w:rPr>
          <w:rFonts w:ascii="Arial" w:eastAsia="Times New Roman" w:hAnsi="Arial" w:cs="Arial"/>
          <w:lang w:eastAsia="en-GB"/>
        </w:rPr>
        <w:t>re moving in the wrong direction.</w:t>
      </w:r>
      <w:r w:rsidRPr="007435E0">
        <w:rPr>
          <w:rFonts w:ascii="Arial" w:eastAsia="Times New Roman" w:hAnsi="Arial" w:cs="Arial"/>
          <w:lang w:eastAsia="en-GB"/>
        </w:rPr>
        <w:t xml:space="preserve"> </w:t>
      </w:r>
    </w:p>
    <w:p w:rsidR="00D27414" w:rsidRDefault="00D27414" w:rsidP="00D7758B">
      <w:pPr>
        <w:pStyle w:val="NoSpacing"/>
        <w:ind w:left="993"/>
        <w:rPr>
          <w:rFonts w:ascii="Arial" w:eastAsia="Times New Roman" w:hAnsi="Arial" w:cs="Arial"/>
          <w:lang w:eastAsia="en-GB"/>
        </w:rPr>
      </w:pPr>
    </w:p>
    <w:p w:rsidR="00D7758B" w:rsidRPr="00D7758B" w:rsidRDefault="00D7758B" w:rsidP="00D7758B">
      <w:pPr>
        <w:pStyle w:val="NoSpacing"/>
        <w:ind w:left="993"/>
        <w:rPr>
          <w:rFonts w:ascii="Arial" w:hAnsi="Arial" w:cs="Arial"/>
        </w:rPr>
      </w:pPr>
      <w:r w:rsidRPr="00D7758B">
        <w:rPr>
          <w:rFonts w:ascii="Arial" w:hAnsi="Arial" w:cs="Arial"/>
        </w:rPr>
        <w:t xml:space="preserve">xxxxREDACTEDxCOMMERCIALLYxSENSITIVExINFORMATION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  </w:t>
      </w:r>
    </w:p>
    <w:p w:rsidR="007435E0" w:rsidRDefault="00330D4F" w:rsidP="00DA410D">
      <w:pPr>
        <w:tabs>
          <w:tab w:val="left" w:pos="993"/>
        </w:tabs>
        <w:spacing w:after="0" w:line="240" w:lineRule="auto"/>
        <w:ind w:left="990" w:hanging="990"/>
        <w:rPr>
          <w:rFonts w:ascii="Arial" w:eastAsia="Times New Roman" w:hAnsi="Arial" w:cs="Arial"/>
          <w:lang w:eastAsia="en-GB"/>
        </w:rPr>
      </w:pPr>
      <w:r>
        <w:rPr>
          <w:rFonts w:ascii="Arial" w:eastAsia="Times New Roman" w:hAnsi="Arial" w:cs="Arial"/>
          <w:lang w:eastAsia="en-GB"/>
        </w:rPr>
        <w:tab/>
        <w:t xml:space="preserve"> </w:t>
      </w:r>
      <w:r w:rsidRPr="005B0040">
        <w:rPr>
          <w:rFonts w:ascii="Arial" w:hAnsi="Arial" w:cs="Arial"/>
          <w:b/>
          <w:i/>
        </w:rPr>
        <w:t xml:space="preserve">ACTION:  </w:t>
      </w:r>
      <w:r w:rsidR="00CB28A0">
        <w:rPr>
          <w:rFonts w:ascii="Arial" w:hAnsi="Arial" w:cs="Arial"/>
          <w:b/>
          <w:i/>
        </w:rPr>
        <w:t>Secretary/</w:t>
      </w:r>
      <w:r>
        <w:rPr>
          <w:rFonts w:ascii="Arial" w:hAnsi="Arial" w:cs="Arial"/>
          <w:b/>
          <w:i/>
        </w:rPr>
        <w:t>PVC (Research)</w:t>
      </w:r>
    </w:p>
    <w:p w:rsidR="00D7758B" w:rsidRDefault="00D7758B" w:rsidP="00DA410D">
      <w:pPr>
        <w:tabs>
          <w:tab w:val="left" w:pos="993"/>
        </w:tabs>
        <w:spacing w:after="0" w:line="240" w:lineRule="auto"/>
        <w:ind w:left="990" w:hanging="990"/>
        <w:rPr>
          <w:rFonts w:ascii="Arial" w:eastAsia="Times New Roman" w:hAnsi="Arial" w:cs="Arial"/>
          <w:lang w:eastAsia="en-GB"/>
        </w:rPr>
      </w:pPr>
    </w:p>
    <w:p w:rsidR="009B75B1" w:rsidRPr="009B75B1" w:rsidRDefault="009B75B1" w:rsidP="00DA410D">
      <w:pPr>
        <w:tabs>
          <w:tab w:val="left" w:pos="993"/>
        </w:tabs>
        <w:spacing w:after="0" w:line="240" w:lineRule="auto"/>
        <w:ind w:left="990" w:hanging="990"/>
        <w:rPr>
          <w:rFonts w:ascii="Arial" w:eastAsia="Times New Roman" w:hAnsi="Arial" w:cs="Arial"/>
          <w:b/>
          <w:u w:val="single"/>
          <w:lang w:eastAsia="en-GB"/>
        </w:rPr>
      </w:pPr>
      <w:r>
        <w:rPr>
          <w:rFonts w:ascii="Arial" w:eastAsia="Times New Roman" w:hAnsi="Arial" w:cs="Arial"/>
          <w:lang w:eastAsia="en-GB"/>
        </w:rPr>
        <w:tab/>
      </w:r>
      <w:r w:rsidRPr="009B75B1">
        <w:rPr>
          <w:rFonts w:ascii="Arial" w:eastAsia="Times New Roman" w:hAnsi="Arial" w:cs="Arial"/>
          <w:b/>
          <w:u w:val="single"/>
          <w:lang w:eastAsia="en-GB"/>
        </w:rPr>
        <w:t>Review of Strategic Risk Management</w:t>
      </w:r>
    </w:p>
    <w:p w:rsidR="009B75B1" w:rsidRPr="009B75B1" w:rsidRDefault="009B75B1" w:rsidP="00DA410D">
      <w:pPr>
        <w:tabs>
          <w:tab w:val="left" w:pos="993"/>
        </w:tabs>
        <w:spacing w:after="0" w:line="240" w:lineRule="auto"/>
        <w:ind w:left="990" w:hanging="990"/>
        <w:rPr>
          <w:rFonts w:ascii="Arial" w:eastAsia="Times New Roman" w:hAnsi="Arial" w:cs="Arial"/>
          <w:lang w:eastAsia="en-GB"/>
        </w:rPr>
      </w:pPr>
    </w:p>
    <w:p w:rsidR="009B75B1" w:rsidRDefault="009B75B1" w:rsidP="00DA410D">
      <w:pPr>
        <w:tabs>
          <w:tab w:val="left" w:pos="993"/>
        </w:tabs>
        <w:spacing w:after="0" w:line="240" w:lineRule="auto"/>
        <w:ind w:left="990" w:hanging="990"/>
        <w:rPr>
          <w:rFonts w:ascii="Arial" w:eastAsia="Times New Roman" w:hAnsi="Arial" w:cs="Arial"/>
          <w:lang w:eastAsia="en-GB"/>
        </w:rPr>
      </w:pPr>
      <w:r w:rsidRPr="009B75B1">
        <w:rPr>
          <w:rFonts w:ascii="Arial" w:eastAsia="Times New Roman" w:hAnsi="Arial" w:cs="Arial"/>
          <w:lang w:eastAsia="en-GB"/>
        </w:rPr>
        <w:t>1</w:t>
      </w:r>
      <w:r>
        <w:rPr>
          <w:rFonts w:ascii="Arial" w:eastAsia="Times New Roman" w:hAnsi="Arial" w:cs="Arial"/>
          <w:lang w:eastAsia="en-GB"/>
        </w:rPr>
        <w:t>2/151</w:t>
      </w:r>
      <w:r w:rsidRPr="009B75B1">
        <w:rPr>
          <w:rFonts w:ascii="Arial" w:eastAsia="Times New Roman" w:hAnsi="Arial" w:cs="Arial"/>
          <w:lang w:eastAsia="en-GB"/>
        </w:rPr>
        <w:tab/>
        <w:t xml:space="preserve">The Council received and discussed Paper CO/12/47, comprising </w:t>
      </w:r>
      <w:r w:rsidR="00832994" w:rsidRPr="00832994">
        <w:rPr>
          <w:rFonts w:ascii="Arial" w:eastAsia="Times New Roman" w:hAnsi="Arial" w:cs="Arial"/>
          <w:lang w:eastAsia="en-GB"/>
        </w:rPr>
        <w:t xml:space="preserve">an updated version of the institutional Strategic Risk Register, </w:t>
      </w:r>
      <w:r w:rsidR="00690EAA">
        <w:rPr>
          <w:rFonts w:ascii="Arial" w:eastAsia="Times New Roman" w:hAnsi="Arial" w:cs="Arial"/>
          <w:lang w:eastAsia="en-GB"/>
        </w:rPr>
        <w:t>which had been discussed</w:t>
      </w:r>
      <w:r w:rsidR="00832994">
        <w:rPr>
          <w:rFonts w:ascii="Arial" w:eastAsia="Times New Roman" w:hAnsi="Arial" w:cs="Arial"/>
          <w:lang w:eastAsia="en-GB"/>
        </w:rPr>
        <w:t xml:space="preserve"> by the </w:t>
      </w:r>
      <w:r w:rsidR="00832994" w:rsidRPr="00832994">
        <w:rPr>
          <w:rFonts w:ascii="Arial" w:eastAsia="Times New Roman" w:hAnsi="Arial" w:cs="Arial"/>
          <w:lang w:eastAsia="en-GB"/>
        </w:rPr>
        <w:t>Executive Team</w:t>
      </w:r>
      <w:r w:rsidR="00CB28A0">
        <w:rPr>
          <w:rFonts w:ascii="Arial" w:eastAsia="Times New Roman" w:hAnsi="Arial" w:cs="Arial"/>
          <w:lang w:eastAsia="en-GB"/>
        </w:rPr>
        <w:t>, and an oral report from the Chief Financial Officer</w:t>
      </w:r>
      <w:r w:rsidR="00832994">
        <w:rPr>
          <w:rFonts w:ascii="Arial" w:eastAsia="Times New Roman" w:hAnsi="Arial" w:cs="Arial"/>
          <w:lang w:eastAsia="en-GB"/>
        </w:rPr>
        <w:t xml:space="preserve">. </w:t>
      </w:r>
      <w:r w:rsidR="00CB28A0">
        <w:rPr>
          <w:rFonts w:ascii="Arial" w:eastAsia="Times New Roman" w:hAnsi="Arial" w:cs="Arial"/>
          <w:lang w:eastAsia="en-GB"/>
        </w:rPr>
        <w:t xml:space="preserve"> The Register</w:t>
      </w:r>
      <w:r w:rsidR="00832994">
        <w:rPr>
          <w:rFonts w:ascii="Arial" w:eastAsia="Times New Roman" w:hAnsi="Arial" w:cs="Arial"/>
          <w:lang w:eastAsia="en-GB"/>
        </w:rPr>
        <w:t xml:space="preserve"> </w:t>
      </w:r>
      <w:r w:rsidR="00832994" w:rsidRPr="00832994">
        <w:rPr>
          <w:rFonts w:ascii="Arial" w:eastAsia="Times New Roman" w:hAnsi="Arial" w:cs="Arial"/>
          <w:lang w:eastAsia="en-GB"/>
        </w:rPr>
        <w:t>now included updated University KPIs and the following additional risks: failure to retain key academic staff, failure to comply with UKBA guidance putting Aston’s Highly Trusted Sponsor status at risk and impacting on international student recruitment, and failure to make external returns in an accurate and timely manner.</w:t>
      </w:r>
      <w:r w:rsidR="00832994" w:rsidRPr="00832994">
        <w:t xml:space="preserve"> </w:t>
      </w:r>
      <w:r w:rsidR="00832994">
        <w:rPr>
          <w:rFonts w:ascii="Arial" w:eastAsia="Times New Roman" w:hAnsi="Arial" w:cs="Arial"/>
          <w:lang w:eastAsia="en-GB"/>
        </w:rPr>
        <w:t>T</w:t>
      </w:r>
      <w:r w:rsidR="00832994" w:rsidRPr="00832994">
        <w:rPr>
          <w:rFonts w:ascii="Arial" w:eastAsia="Times New Roman" w:hAnsi="Arial" w:cs="Arial"/>
          <w:lang w:eastAsia="en-GB"/>
        </w:rPr>
        <w:t>he Register format had been amended to include a short Risk Commentary which identified any change in the risk rating, or material change in the risk environment or effectiveness of actions.</w:t>
      </w:r>
      <w:r w:rsidR="00832994" w:rsidRPr="00832994">
        <w:t xml:space="preserve"> </w:t>
      </w:r>
      <w:r w:rsidR="00832994">
        <w:rPr>
          <w:rFonts w:ascii="Arial" w:eastAsia="Times New Roman" w:hAnsi="Arial" w:cs="Arial"/>
          <w:lang w:eastAsia="en-GB"/>
        </w:rPr>
        <w:t>All of the</w:t>
      </w:r>
      <w:r w:rsidR="00832994" w:rsidRPr="00832994">
        <w:rPr>
          <w:rFonts w:ascii="Arial" w:eastAsia="Times New Roman" w:hAnsi="Arial" w:cs="Arial"/>
          <w:lang w:eastAsia="en-GB"/>
        </w:rPr>
        <w:t xml:space="preserve"> Schools</w:t>
      </w:r>
      <w:r w:rsidR="00832994">
        <w:rPr>
          <w:rFonts w:ascii="Arial" w:eastAsia="Times New Roman" w:hAnsi="Arial" w:cs="Arial"/>
          <w:lang w:eastAsia="en-GB"/>
        </w:rPr>
        <w:t xml:space="preserve"> had developed risk registers which were </w:t>
      </w:r>
      <w:r w:rsidR="00330D4F">
        <w:rPr>
          <w:rFonts w:ascii="Arial" w:eastAsia="Times New Roman" w:hAnsi="Arial" w:cs="Arial"/>
          <w:lang w:eastAsia="en-GB"/>
        </w:rPr>
        <w:t xml:space="preserve">actively </w:t>
      </w:r>
      <w:r w:rsidR="00832994">
        <w:rPr>
          <w:rFonts w:ascii="Arial" w:eastAsia="Times New Roman" w:hAnsi="Arial" w:cs="Arial"/>
          <w:lang w:eastAsia="en-GB"/>
        </w:rPr>
        <w:t>being used to assist in the management of risk</w:t>
      </w:r>
      <w:r w:rsidR="00832994" w:rsidRPr="00832994">
        <w:rPr>
          <w:rFonts w:ascii="Arial" w:eastAsia="Times New Roman" w:hAnsi="Arial" w:cs="Arial"/>
          <w:lang w:eastAsia="en-GB"/>
        </w:rPr>
        <w:t>.</w:t>
      </w:r>
    </w:p>
    <w:p w:rsidR="00832994" w:rsidRPr="009B75B1" w:rsidRDefault="00832994" w:rsidP="00DA410D">
      <w:pPr>
        <w:tabs>
          <w:tab w:val="left" w:pos="993"/>
        </w:tabs>
        <w:spacing w:after="0" w:line="240" w:lineRule="auto"/>
        <w:ind w:left="990" w:hanging="990"/>
        <w:rPr>
          <w:rFonts w:ascii="Arial" w:eastAsia="Times New Roman" w:hAnsi="Arial" w:cs="Arial"/>
          <w:lang w:eastAsia="en-GB"/>
        </w:rPr>
      </w:pPr>
    </w:p>
    <w:p w:rsidR="00690EAA" w:rsidRDefault="00832994" w:rsidP="00DA410D">
      <w:pPr>
        <w:tabs>
          <w:tab w:val="left" w:pos="993"/>
        </w:tabs>
        <w:spacing w:after="0" w:line="240" w:lineRule="auto"/>
        <w:ind w:left="990" w:hanging="990"/>
        <w:rPr>
          <w:rFonts w:ascii="Arial" w:eastAsia="Times New Roman" w:hAnsi="Arial" w:cs="Arial"/>
          <w:lang w:eastAsia="en-GB"/>
        </w:rPr>
      </w:pPr>
      <w:r>
        <w:rPr>
          <w:rFonts w:ascii="Arial" w:eastAsia="Times New Roman" w:hAnsi="Arial" w:cs="Arial"/>
          <w:lang w:eastAsia="en-GB"/>
        </w:rPr>
        <w:lastRenderedPageBreak/>
        <w:t>1</w:t>
      </w:r>
      <w:r w:rsidR="00690EAA">
        <w:rPr>
          <w:rFonts w:ascii="Arial" w:eastAsia="Times New Roman" w:hAnsi="Arial" w:cs="Arial"/>
          <w:lang w:eastAsia="en-GB"/>
        </w:rPr>
        <w:t>2</w:t>
      </w:r>
      <w:r>
        <w:rPr>
          <w:rFonts w:ascii="Arial" w:eastAsia="Times New Roman" w:hAnsi="Arial" w:cs="Arial"/>
          <w:lang w:eastAsia="en-GB"/>
        </w:rPr>
        <w:t>/152</w:t>
      </w:r>
      <w:r w:rsidR="009B75B1" w:rsidRPr="009B75B1">
        <w:rPr>
          <w:rFonts w:ascii="Arial" w:eastAsia="Times New Roman" w:hAnsi="Arial" w:cs="Arial"/>
          <w:lang w:eastAsia="en-GB"/>
        </w:rPr>
        <w:tab/>
      </w:r>
      <w:r>
        <w:rPr>
          <w:rFonts w:ascii="Arial" w:eastAsia="Times New Roman" w:hAnsi="Arial" w:cs="Arial"/>
          <w:lang w:eastAsia="en-GB"/>
        </w:rPr>
        <w:t>It was</w:t>
      </w:r>
      <w:r w:rsidR="009B75B1" w:rsidRPr="009B75B1">
        <w:rPr>
          <w:rFonts w:ascii="Arial" w:eastAsia="Times New Roman" w:hAnsi="Arial" w:cs="Arial"/>
          <w:lang w:eastAsia="en-GB"/>
        </w:rPr>
        <w:t xml:space="preserve"> noted that the Audit Committee had discussed the revise</w:t>
      </w:r>
      <w:r>
        <w:rPr>
          <w:rFonts w:ascii="Arial" w:eastAsia="Times New Roman" w:hAnsi="Arial" w:cs="Arial"/>
          <w:lang w:eastAsia="en-GB"/>
        </w:rPr>
        <w:t>d Register, at its meeting on 19</w:t>
      </w:r>
      <w:r w:rsidR="009B75B1" w:rsidRPr="009B75B1">
        <w:rPr>
          <w:rFonts w:ascii="Arial" w:eastAsia="Times New Roman" w:hAnsi="Arial" w:cs="Arial"/>
          <w:lang w:eastAsia="en-GB"/>
        </w:rPr>
        <w:t>th October 201</w:t>
      </w:r>
      <w:r>
        <w:rPr>
          <w:rFonts w:ascii="Arial" w:eastAsia="Times New Roman" w:hAnsi="Arial" w:cs="Arial"/>
          <w:lang w:eastAsia="en-GB"/>
        </w:rPr>
        <w:t>2 an</w:t>
      </w:r>
      <w:r w:rsidR="009B75B1" w:rsidRPr="009B75B1">
        <w:rPr>
          <w:rFonts w:ascii="Arial" w:eastAsia="Times New Roman" w:hAnsi="Arial" w:cs="Arial"/>
          <w:lang w:eastAsia="en-GB"/>
        </w:rPr>
        <w:t xml:space="preserve">d that </w:t>
      </w:r>
      <w:r w:rsidR="00CB28A0">
        <w:rPr>
          <w:rFonts w:ascii="Arial" w:eastAsia="Times New Roman" w:hAnsi="Arial" w:cs="Arial"/>
          <w:lang w:eastAsia="en-GB"/>
        </w:rPr>
        <w:t xml:space="preserve">the </w:t>
      </w:r>
      <w:r>
        <w:rPr>
          <w:rFonts w:ascii="Arial" w:eastAsia="Times New Roman" w:hAnsi="Arial" w:cs="Arial"/>
          <w:lang w:eastAsia="en-GB"/>
        </w:rPr>
        <w:t xml:space="preserve">Committee’s observations were recorded in </w:t>
      </w:r>
      <w:r w:rsidR="009B75B1" w:rsidRPr="009B75B1">
        <w:rPr>
          <w:rFonts w:ascii="Arial" w:eastAsia="Times New Roman" w:hAnsi="Arial" w:cs="Arial"/>
          <w:lang w:eastAsia="en-GB"/>
        </w:rPr>
        <w:t>the</w:t>
      </w:r>
      <w:r>
        <w:rPr>
          <w:rFonts w:ascii="Arial" w:eastAsia="Times New Roman" w:hAnsi="Arial" w:cs="Arial"/>
          <w:lang w:eastAsia="en-GB"/>
        </w:rPr>
        <w:t xml:space="preserve"> minutes of the meeting</w:t>
      </w:r>
      <w:r w:rsidR="00CB28A0">
        <w:rPr>
          <w:rFonts w:ascii="Arial" w:eastAsia="Times New Roman" w:hAnsi="Arial" w:cs="Arial"/>
          <w:lang w:eastAsia="en-GB"/>
        </w:rPr>
        <w:t xml:space="preserve"> (refer to Council minute 12/165 below) </w:t>
      </w:r>
      <w:r w:rsidR="009B75B1" w:rsidRPr="009B75B1">
        <w:rPr>
          <w:rFonts w:ascii="Arial" w:eastAsia="Times New Roman" w:hAnsi="Arial" w:cs="Arial"/>
          <w:lang w:eastAsia="en-GB"/>
        </w:rPr>
        <w:t>.</w:t>
      </w:r>
      <w:r w:rsidR="00C71791">
        <w:rPr>
          <w:rFonts w:ascii="Arial" w:eastAsia="Times New Roman" w:hAnsi="Arial" w:cs="Arial"/>
          <w:lang w:eastAsia="en-GB"/>
        </w:rPr>
        <w:t xml:space="preserve"> </w:t>
      </w:r>
      <w:r w:rsidR="00D7758B" w:rsidRPr="00D7758B">
        <w:rPr>
          <w:rFonts w:ascii="Arial" w:eastAsia="Times New Roman" w:hAnsi="Arial" w:cs="Arial"/>
          <w:lang w:eastAsia="en-GB"/>
        </w:rPr>
        <w:t xml:space="preserve">xxxxREDACTEDxCOMMERCIALLYxSENSITIVExINFORMATIONxxxxxxxxxxxxxxxxxxxxxxxxxxxxxxxxxxxxxxxxxxxxxxxxxxxxxxxxxxxxxxxxxxxxxxxxxxxxxxxxxxxxxxxxxxxxxxxxxxxxxxxxxxxxxxxxxxxxxxxxxxxxxxxxxxxxxxxxxxxxxxxxxxxxxxxxxxxxxxxxxxxxxxxxxxxxxxxxx.  </w:t>
      </w:r>
    </w:p>
    <w:p w:rsidR="00D7758B" w:rsidRDefault="00D7758B" w:rsidP="00DA410D">
      <w:pPr>
        <w:tabs>
          <w:tab w:val="left" w:pos="993"/>
        </w:tabs>
        <w:spacing w:after="0" w:line="240" w:lineRule="auto"/>
        <w:ind w:left="990" w:hanging="990"/>
        <w:rPr>
          <w:rFonts w:ascii="Arial" w:eastAsia="Times New Roman" w:hAnsi="Arial" w:cs="Arial"/>
          <w:lang w:eastAsia="en-GB"/>
        </w:rPr>
      </w:pPr>
    </w:p>
    <w:p w:rsidR="00690EAA" w:rsidRPr="009B75B1" w:rsidRDefault="00690EAA" w:rsidP="00DA410D">
      <w:pPr>
        <w:tabs>
          <w:tab w:val="left" w:pos="993"/>
        </w:tabs>
        <w:spacing w:after="0" w:line="240" w:lineRule="auto"/>
        <w:ind w:left="990" w:hanging="990"/>
        <w:rPr>
          <w:rFonts w:ascii="Arial" w:eastAsia="Times New Roman" w:hAnsi="Arial" w:cs="Arial"/>
          <w:lang w:eastAsia="en-GB"/>
        </w:rPr>
      </w:pPr>
      <w:r>
        <w:rPr>
          <w:rFonts w:ascii="Arial" w:eastAsia="Times New Roman" w:hAnsi="Arial" w:cs="Arial"/>
          <w:lang w:eastAsia="en-GB"/>
        </w:rPr>
        <w:t>12/153</w:t>
      </w:r>
      <w:r w:rsidRPr="009B75B1">
        <w:rPr>
          <w:rFonts w:ascii="Arial" w:eastAsia="Times New Roman" w:hAnsi="Arial" w:cs="Arial"/>
          <w:lang w:eastAsia="en-GB"/>
        </w:rPr>
        <w:tab/>
      </w:r>
      <w:r>
        <w:rPr>
          <w:rFonts w:ascii="Arial" w:eastAsia="Times New Roman" w:hAnsi="Arial" w:cs="Arial"/>
          <w:lang w:eastAsia="en-GB"/>
        </w:rPr>
        <w:t>Council was pleased to note that the University had recently been informed by the UK Border Agency that its Highly Trusted Sponsor Status had been renewed for a further year.</w:t>
      </w:r>
    </w:p>
    <w:p w:rsidR="009B75B1" w:rsidRDefault="009B75B1" w:rsidP="00DA410D">
      <w:pPr>
        <w:tabs>
          <w:tab w:val="left" w:pos="993"/>
        </w:tabs>
        <w:spacing w:after="0" w:line="240" w:lineRule="auto"/>
        <w:ind w:left="990" w:hanging="990"/>
        <w:rPr>
          <w:rFonts w:ascii="Arial" w:eastAsia="Times New Roman" w:hAnsi="Arial" w:cs="Arial"/>
          <w:lang w:eastAsia="en-GB"/>
        </w:rPr>
      </w:pPr>
    </w:p>
    <w:p w:rsidR="0033334F" w:rsidRDefault="0033334F" w:rsidP="00DA410D">
      <w:pPr>
        <w:pStyle w:val="NoSpacing"/>
        <w:tabs>
          <w:tab w:val="left" w:pos="993"/>
        </w:tabs>
        <w:ind w:left="990" w:hanging="990"/>
        <w:rPr>
          <w:rFonts w:ascii="Arial" w:hAnsi="Arial" w:cs="Arial"/>
          <w:b/>
          <w:u w:val="single"/>
        </w:rPr>
      </w:pPr>
      <w:r w:rsidRPr="0033334F">
        <w:rPr>
          <w:rFonts w:ascii="Arial" w:hAnsi="Arial" w:cs="Arial"/>
          <w:b/>
        </w:rPr>
        <w:tab/>
      </w:r>
      <w:r w:rsidR="00BC64FF" w:rsidRPr="00BC64FF">
        <w:rPr>
          <w:rFonts w:ascii="Arial" w:hAnsi="Arial" w:cs="Arial"/>
          <w:b/>
          <w:u w:val="single"/>
        </w:rPr>
        <w:t xml:space="preserve">Commercialisation of </w:t>
      </w:r>
      <w:r w:rsidR="005E53C9" w:rsidRPr="005E53C9">
        <w:rPr>
          <w:rFonts w:ascii="Arial" w:hAnsi="Arial" w:cs="Arial"/>
          <w:b/>
          <w:u w:val="single"/>
        </w:rPr>
        <w:t xml:space="preserve">European Bioenergy Research Institute </w:t>
      </w:r>
      <w:r w:rsidR="00BC64FF" w:rsidRPr="00BC64FF">
        <w:rPr>
          <w:rFonts w:ascii="Arial" w:hAnsi="Arial" w:cs="Arial"/>
          <w:b/>
          <w:u w:val="single"/>
        </w:rPr>
        <w:t>Technology</w:t>
      </w:r>
    </w:p>
    <w:p w:rsidR="0033334F" w:rsidRDefault="0033334F" w:rsidP="00DA410D">
      <w:pPr>
        <w:pStyle w:val="NoSpacing"/>
        <w:tabs>
          <w:tab w:val="left" w:pos="993"/>
        </w:tabs>
        <w:ind w:left="990" w:hanging="990"/>
        <w:rPr>
          <w:rFonts w:ascii="Arial" w:hAnsi="Arial" w:cs="Arial"/>
          <w:b/>
          <w:u w:val="single"/>
        </w:rPr>
      </w:pPr>
    </w:p>
    <w:p w:rsidR="00D27414" w:rsidRDefault="009C03AA" w:rsidP="00D27414">
      <w:pPr>
        <w:pStyle w:val="NoSpacing"/>
        <w:ind w:left="993" w:hanging="993"/>
        <w:rPr>
          <w:rFonts w:ascii="Arial" w:hAnsi="Arial" w:cs="Arial"/>
        </w:rPr>
      </w:pPr>
      <w:r>
        <w:rPr>
          <w:rFonts w:ascii="Arial" w:hAnsi="Arial" w:cs="Arial"/>
        </w:rPr>
        <w:t>12</w:t>
      </w:r>
      <w:r w:rsidR="008031A9">
        <w:rPr>
          <w:rFonts w:ascii="Arial" w:hAnsi="Arial" w:cs="Arial"/>
        </w:rPr>
        <w:t>/1</w:t>
      </w:r>
      <w:r w:rsidR="00D27414">
        <w:rPr>
          <w:rFonts w:ascii="Arial" w:hAnsi="Arial" w:cs="Arial"/>
        </w:rPr>
        <w:t>54</w:t>
      </w:r>
    </w:p>
    <w:p w:rsidR="00D7758B" w:rsidRPr="00D7758B" w:rsidRDefault="00D7758B" w:rsidP="00D27414">
      <w:pPr>
        <w:pStyle w:val="NoSpacing"/>
        <w:ind w:left="993" w:hanging="3"/>
        <w:rPr>
          <w:rFonts w:ascii="Arial" w:hAnsi="Arial" w:cs="Arial"/>
        </w:rPr>
      </w:pPr>
      <w:r w:rsidRPr="00D7758B">
        <w:rPr>
          <w:rFonts w:ascii="Arial" w:hAnsi="Arial" w:cs="Arial"/>
        </w:rPr>
        <w:t xml:space="preserve">xxxxREDACTEDxCOMMERCIALLYxSENSITIVExINFORMATION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  </w:t>
      </w:r>
    </w:p>
    <w:p w:rsidR="009C4948" w:rsidRDefault="009C4948" w:rsidP="00DA410D">
      <w:pPr>
        <w:pStyle w:val="NoSpacing"/>
        <w:tabs>
          <w:tab w:val="left" w:pos="993"/>
        </w:tabs>
        <w:ind w:left="990" w:hanging="990"/>
        <w:rPr>
          <w:rFonts w:ascii="Arial" w:hAnsi="Arial" w:cs="Arial"/>
        </w:rPr>
      </w:pPr>
    </w:p>
    <w:p w:rsidR="0095442C" w:rsidRDefault="0095442C" w:rsidP="00DA410D">
      <w:pPr>
        <w:pStyle w:val="NoSpacing"/>
        <w:tabs>
          <w:tab w:val="left" w:pos="993"/>
        </w:tabs>
        <w:ind w:left="990" w:hanging="990"/>
        <w:rPr>
          <w:rFonts w:ascii="Arial" w:hAnsi="Arial" w:cs="Arial"/>
        </w:rPr>
      </w:pPr>
    </w:p>
    <w:p w:rsidR="005E53C9" w:rsidRDefault="009C4948" w:rsidP="00DA410D">
      <w:pPr>
        <w:pStyle w:val="NoSpacing"/>
        <w:tabs>
          <w:tab w:val="left" w:pos="993"/>
        </w:tabs>
        <w:ind w:left="990" w:hanging="990"/>
        <w:rPr>
          <w:rFonts w:ascii="Arial" w:hAnsi="Arial" w:cs="Arial"/>
        </w:rPr>
      </w:pPr>
      <w:r>
        <w:rPr>
          <w:rFonts w:ascii="Arial" w:hAnsi="Arial" w:cs="Arial"/>
        </w:rPr>
        <w:tab/>
      </w:r>
      <w:r w:rsidR="005E53C9" w:rsidRPr="005E53C9">
        <w:rPr>
          <w:rFonts w:ascii="Arial" w:hAnsi="Arial" w:cs="Arial"/>
        </w:rPr>
        <w:tab/>
      </w:r>
      <w:r w:rsidR="007D4CF4">
        <w:rPr>
          <w:rFonts w:ascii="Arial" w:hAnsi="Arial" w:cs="Arial"/>
        </w:rPr>
        <w:t>RESOLVED:</w:t>
      </w:r>
    </w:p>
    <w:p w:rsidR="007D4CF4" w:rsidRPr="005E53C9" w:rsidRDefault="007D4CF4" w:rsidP="00DA410D">
      <w:pPr>
        <w:pStyle w:val="NoSpacing"/>
        <w:tabs>
          <w:tab w:val="left" w:pos="993"/>
        </w:tabs>
        <w:ind w:left="990" w:hanging="990"/>
        <w:rPr>
          <w:rFonts w:ascii="Arial" w:hAnsi="Arial" w:cs="Arial"/>
        </w:rPr>
      </w:pPr>
    </w:p>
    <w:p w:rsidR="00D7758B" w:rsidRDefault="007D4CF4" w:rsidP="00794818">
      <w:pPr>
        <w:pStyle w:val="NoSpacing"/>
        <w:tabs>
          <w:tab w:val="left" w:pos="993"/>
        </w:tabs>
        <w:ind w:left="1418" w:hanging="1418"/>
        <w:rPr>
          <w:rFonts w:ascii="Arial" w:hAnsi="Arial" w:cs="Arial"/>
        </w:rPr>
      </w:pPr>
      <w:r>
        <w:rPr>
          <w:rFonts w:ascii="Arial" w:hAnsi="Arial" w:cs="Arial"/>
        </w:rPr>
        <w:t>12/155</w:t>
      </w:r>
      <w:r w:rsidR="005E53C9" w:rsidRPr="005E53C9">
        <w:rPr>
          <w:rFonts w:ascii="Arial" w:hAnsi="Arial" w:cs="Arial"/>
        </w:rPr>
        <w:tab/>
      </w:r>
      <w:r>
        <w:rPr>
          <w:rFonts w:ascii="Arial" w:hAnsi="Arial" w:cs="Arial"/>
        </w:rPr>
        <w:t>i)</w:t>
      </w:r>
      <w:r>
        <w:rPr>
          <w:rFonts w:ascii="Arial" w:hAnsi="Arial" w:cs="Arial"/>
        </w:rPr>
        <w:tab/>
      </w:r>
      <w:r w:rsidR="00D7758B" w:rsidRPr="00D7758B">
        <w:rPr>
          <w:rFonts w:ascii="Arial" w:hAnsi="Arial" w:cs="Arial"/>
        </w:rPr>
        <w:t xml:space="preserve">xxxxREDACTEDxCOMMERCIALLYxSENSITIVExINFORMATIONxxxxxxxxxxxxxxxxxxxxxxxxxxxxxxxxxxxxxxxxxxxxxxxxxxxxxxxxxxxxxxxxxxxxxxxxxxxxxxxxxxxxxxxxxxxxxxxxxxxxxxxxxxxxxxxxxxxx.  </w:t>
      </w:r>
    </w:p>
    <w:p w:rsidR="00D7758B" w:rsidRPr="00D7758B" w:rsidRDefault="00645C68" w:rsidP="00D7758B">
      <w:pPr>
        <w:pStyle w:val="NoSpacing"/>
        <w:ind w:left="1418" w:hanging="425"/>
        <w:rPr>
          <w:rFonts w:ascii="Arial" w:hAnsi="Arial" w:cs="Arial"/>
        </w:rPr>
      </w:pPr>
      <w:r>
        <w:rPr>
          <w:rFonts w:ascii="Arial" w:hAnsi="Arial" w:cs="Arial"/>
        </w:rPr>
        <w:t>ii)</w:t>
      </w:r>
      <w:r>
        <w:rPr>
          <w:rFonts w:ascii="Arial" w:hAnsi="Arial" w:cs="Arial"/>
        </w:rPr>
        <w:tab/>
      </w:r>
      <w:r w:rsidR="00D7758B" w:rsidRPr="00D7758B">
        <w:rPr>
          <w:rFonts w:ascii="Arial" w:hAnsi="Arial" w:cs="Arial"/>
        </w:rPr>
        <w:t xml:space="preserve">xxxxREDACTEDxCOMMERCIALLYxSENSITIVExINFORMATIONxxxxxxxxxxxxxxxxxxxxxxxxxxxxxxxxxxxxxxxxxxxxxxxxxxxxxxxxxxxxxxxxxxxxxxxxxxxxxxxxxxxxxxxxxxxxxxxxxxxxxxxxxxxxxxxxxxxx.  </w:t>
      </w:r>
    </w:p>
    <w:p w:rsidR="007D4CF4" w:rsidRDefault="007D4CF4" w:rsidP="00D7758B">
      <w:pPr>
        <w:pStyle w:val="NoSpacing"/>
        <w:tabs>
          <w:tab w:val="left" w:pos="993"/>
        </w:tabs>
        <w:ind w:left="1418" w:hanging="1418"/>
        <w:rPr>
          <w:rFonts w:ascii="Arial" w:hAnsi="Arial" w:cs="Arial"/>
        </w:rPr>
      </w:pPr>
      <w:r>
        <w:rPr>
          <w:rFonts w:ascii="Arial" w:hAnsi="Arial" w:cs="Arial"/>
        </w:rPr>
        <w:tab/>
        <w:t>ii</w:t>
      </w:r>
      <w:r w:rsidR="00CB28A0">
        <w:rPr>
          <w:rFonts w:ascii="Arial" w:hAnsi="Arial" w:cs="Arial"/>
        </w:rPr>
        <w:t>i</w:t>
      </w:r>
      <w:r>
        <w:rPr>
          <w:rFonts w:ascii="Arial" w:hAnsi="Arial" w:cs="Arial"/>
        </w:rPr>
        <w:t>)</w:t>
      </w:r>
      <w:r>
        <w:rPr>
          <w:rFonts w:ascii="Arial" w:hAnsi="Arial" w:cs="Arial"/>
        </w:rPr>
        <w:tab/>
      </w:r>
      <w:r w:rsidR="00D7758B" w:rsidRPr="00D7758B">
        <w:rPr>
          <w:rFonts w:ascii="Arial" w:hAnsi="Arial" w:cs="Arial"/>
        </w:rPr>
        <w:t xml:space="preserve">xxxxREDACTEDxCOMMERCIALLYxSENSITIVExINFORMATIONxxxxxxxxxxxxxxxxxxxxxxxxxxxxxxxxxxxxxxxxxxxxxxxxxxxxxxxxxxxxxxxxxxxxxxxxxxxxxxxxxxxxxxxxxxxxxxxxxxxxxxxxxxxxxxxxxxxx.  </w:t>
      </w:r>
    </w:p>
    <w:p w:rsidR="005E53C9" w:rsidRDefault="007D4CF4" w:rsidP="00DA410D">
      <w:pPr>
        <w:pStyle w:val="NoSpacing"/>
        <w:tabs>
          <w:tab w:val="left" w:pos="993"/>
        </w:tabs>
        <w:ind w:left="990" w:hanging="990"/>
        <w:rPr>
          <w:rFonts w:ascii="Arial" w:hAnsi="Arial" w:cs="Arial"/>
        </w:rPr>
      </w:pPr>
      <w:r w:rsidRPr="007D4CF4">
        <w:rPr>
          <w:rFonts w:ascii="Arial" w:hAnsi="Arial" w:cs="Arial"/>
        </w:rPr>
        <w:tab/>
      </w:r>
    </w:p>
    <w:p w:rsidR="00C740E6" w:rsidRPr="00C740E6" w:rsidRDefault="00C740E6" w:rsidP="00DA410D">
      <w:pPr>
        <w:pStyle w:val="NoSpacing"/>
        <w:tabs>
          <w:tab w:val="left" w:pos="993"/>
        </w:tabs>
        <w:ind w:left="990" w:hanging="990"/>
        <w:rPr>
          <w:rFonts w:ascii="Arial" w:hAnsi="Arial" w:cs="Arial"/>
          <w:b/>
          <w:i/>
        </w:rPr>
      </w:pPr>
      <w:r>
        <w:rPr>
          <w:rFonts w:ascii="Arial" w:hAnsi="Arial" w:cs="Arial"/>
        </w:rPr>
        <w:tab/>
      </w:r>
      <w:r w:rsidRPr="00C740E6">
        <w:rPr>
          <w:rFonts w:ascii="Arial" w:hAnsi="Arial" w:cs="Arial"/>
          <w:b/>
          <w:i/>
        </w:rPr>
        <w:t>ACTION: Chief Financial Officer</w:t>
      </w:r>
    </w:p>
    <w:p w:rsidR="00C740E6" w:rsidRDefault="00C740E6" w:rsidP="00DA410D">
      <w:pPr>
        <w:pStyle w:val="NoSpacing"/>
        <w:tabs>
          <w:tab w:val="left" w:pos="993"/>
        </w:tabs>
        <w:ind w:left="990" w:hanging="990"/>
        <w:rPr>
          <w:rFonts w:ascii="Arial" w:hAnsi="Arial" w:cs="Arial"/>
        </w:rPr>
      </w:pPr>
    </w:p>
    <w:p w:rsidR="00DE2693" w:rsidRDefault="00DE2693" w:rsidP="00DA410D">
      <w:pPr>
        <w:pStyle w:val="NoSpacing"/>
        <w:tabs>
          <w:tab w:val="left" w:pos="993"/>
        </w:tabs>
        <w:ind w:left="990" w:hanging="990"/>
        <w:rPr>
          <w:rFonts w:ascii="Arial" w:hAnsi="Arial" w:cs="Arial"/>
          <w:b/>
          <w:u w:val="single"/>
        </w:rPr>
      </w:pPr>
      <w:r w:rsidRPr="00DE2693">
        <w:rPr>
          <w:rFonts w:ascii="Arial" w:hAnsi="Arial" w:cs="Arial"/>
          <w:b/>
        </w:rPr>
        <w:tab/>
      </w:r>
      <w:r w:rsidRPr="00DE2693">
        <w:rPr>
          <w:rFonts w:ascii="Arial" w:hAnsi="Arial" w:cs="Arial"/>
          <w:b/>
          <w:u w:val="single"/>
        </w:rPr>
        <w:t>Governing Body Oversight of Ethics and Institutional Reputation</w:t>
      </w:r>
    </w:p>
    <w:p w:rsidR="00DE2693" w:rsidRDefault="00DE2693" w:rsidP="00DA410D">
      <w:pPr>
        <w:pStyle w:val="NoSpacing"/>
        <w:tabs>
          <w:tab w:val="left" w:pos="993"/>
        </w:tabs>
        <w:ind w:left="990" w:hanging="990"/>
        <w:rPr>
          <w:rFonts w:ascii="Arial" w:hAnsi="Arial" w:cs="Arial"/>
          <w:b/>
          <w:u w:val="single"/>
        </w:rPr>
      </w:pPr>
    </w:p>
    <w:p w:rsidR="005E53C9" w:rsidRDefault="00DE2693" w:rsidP="00DA410D">
      <w:pPr>
        <w:pStyle w:val="NoSpacing"/>
        <w:tabs>
          <w:tab w:val="left" w:pos="1276"/>
        </w:tabs>
        <w:ind w:left="990" w:hanging="990"/>
        <w:rPr>
          <w:rFonts w:ascii="Arial" w:hAnsi="Arial" w:cs="Arial"/>
        </w:rPr>
      </w:pPr>
      <w:r>
        <w:rPr>
          <w:rFonts w:ascii="Arial" w:hAnsi="Arial" w:cs="Arial"/>
        </w:rPr>
        <w:t>12/156</w:t>
      </w:r>
      <w:r>
        <w:rPr>
          <w:rFonts w:ascii="Arial" w:hAnsi="Arial" w:cs="Arial"/>
        </w:rPr>
        <w:tab/>
        <w:t xml:space="preserve">The Council considered and discussed Paper </w:t>
      </w:r>
      <w:r w:rsidRPr="00DE2693">
        <w:rPr>
          <w:rFonts w:ascii="Arial" w:hAnsi="Arial" w:cs="Arial"/>
        </w:rPr>
        <w:t>CO/12/49</w:t>
      </w:r>
      <w:r>
        <w:rPr>
          <w:rFonts w:ascii="Arial" w:hAnsi="Arial" w:cs="Arial"/>
        </w:rPr>
        <w:t xml:space="preserve">, comprising the Report of the Council Sub-Group on Ethics which </w:t>
      </w:r>
      <w:r w:rsidR="00C0119B">
        <w:rPr>
          <w:rFonts w:ascii="Arial" w:hAnsi="Arial" w:cs="Arial"/>
        </w:rPr>
        <w:t>had been</w:t>
      </w:r>
      <w:r>
        <w:rPr>
          <w:rFonts w:ascii="Arial" w:hAnsi="Arial" w:cs="Arial"/>
        </w:rPr>
        <w:t xml:space="preserve"> established </w:t>
      </w:r>
      <w:r w:rsidRPr="00DE2693">
        <w:rPr>
          <w:rFonts w:ascii="Arial" w:hAnsi="Arial" w:cs="Arial"/>
        </w:rPr>
        <w:t>to consider specific recommendations from Woolf Inquiry Report (into the London School of Economics’ links with Libya) and to oversee the production of an ethics code of conduct for the University.</w:t>
      </w:r>
      <w:r>
        <w:rPr>
          <w:rFonts w:ascii="Arial" w:hAnsi="Arial" w:cs="Arial"/>
        </w:rPr>
        <w:t xml:space="preserve"> </w:t>
      </w:r>
      <w:r w:rsidR="002D4BF4">
        <w:rPr>
          <w:rFonts w:ascii="Arial" w:hAnsi="Arial" w:cs="Arial"/>
        </w:rPr>
        <w:t xml:space="preserve">The Report recommended the adoption of a proposed </w:t>
      </w:r>
      <w:r w:rsidR="002D4BF4" w:rsidRPr="002D4BF4">
        <w:rPr>
          <w:rFonts w:ascii="Arial" w:hAnsi="Arial" w:cs="Arial"/>
        </w:rPr>
        <w:t>Ethics Framework (comprising: Vice-Chancellor’s Statement, Brief Guide to the Ethics Framework and Ethics Framework Areas of Activity)</w:t>
      </w:r>
      <w:r w:rsidR="002D4BF4">
        <w:rPr>
          <w:rFonts w:ascii="Arial" w:hAnsi="Arial" w:cs="Arial"/>
        </w:rPr>
        <w:t xml:space="preserve">, which had </w:t>
      </w:r>
      <w:r w:rsidR="00C740E6">
        <w:rPr>
          <w:rFonts w:ascii="Arial" w:hAnsi="Arial" w:cs="Arial"/>
        </w:rPr>
        <w:t>been developed by a University T</w:t>
      </w:r>
      <w:r w:rsidR="002D4BF4">
        <w:rPr>
          <w:rFonts w:ascii="Arial" w:hAnsi="Arial" w:cs="Arial"/>
        </w:rPr>
        <w:t>ask Group and was bro</w:t>
      </w:r>
      <w:r w:rsidR="002D4BF4" w:rsidRPr="002D4BF4">
        <w:rPr>
          <w:rFonts w:ascii="Arial" w:hAnsi="Arial" w:cs="Arial"/>
        </w:rPr>
        <w:t>adly in line with the model ethical framework for Higher Education Institutions recommended by the Institute of Business Ethics and the Council for Industry and Higher Education.</w:t>
      </w:r>
      <w:r w:rsidR="002D4BF4">
        <w:rPr>
          <w:rFonts w:ascii="Arial" w:hAnsi="Arial" w:cs="Arial"/>
        </w:rPr>
        <w:t xml:space="preserve"> </w:t>
      </w:r>
      <w:r>
        <w:rPr>
          <w:rFonts w:ascii="Arial" w:hAnsi="Arial" w:cs="Arial"/>
        </w:rPr>
        <w:t>Mr Surinder Sharma, Chair of the Subgroup, introduced the report and responded to questions from Council members.</w:t>
      </w:r>
      <w:r w:rsidR="00C0119B">
        <w:rPr>
          <w:rFonts w:ascii="Arial" w:hAnsi="Arial" w:cs="Arial"/>
        </w:rPr>
        <w:t xml:space="preserve"> </w:t>
      </w:r>
    </w:p>
    <w:p w:rsidR="00D27414" w:rsidRDefault="00D27414" w:rsidP="00DA410D">
      <w:pPr>
        <w:pStyle w:val="NoSpacing"/>
        <w:tabs>
          <w:tab w:val="left" w:pos="1276"/>
        </w:tabs>
        <w:ind w:left="990" w:hanging="990"/>
        <w:rPr>
          <w:rFonts w:ascii="Arial" w:hAnsi="Arial" w:cs="Arial"/>
        </w:rPr>
      </w:pPr>
    </w:p>
    <w:p w:rsidR="0033334F" w:rsidRDefault="0033334F" w:rsidP="00DA410D">
      <w:pPr>
        <w:pStyle w:val="NoSpacing"/>
        <w:tabs>
          <w:tab w:val="left" w:pos="993"/>
        </w:tabs>
        <w:ind w:left="990" w:hanging="990"/>
        <w:rPr>
          <w:rFonts w:ascii="Arial" w:hAnsi="Arial" w:cs="Arial"/>
        </w:rPr>
      </w:pPr>
      <w:r>
        <w:rPr>
          <w:rFonts w:ascii="Arial" w:hAnsi="Arial" w:cs="Arial"/>
        </w:rPr>
        <w:lastRenderedPageBreak/>
        <w:t>1</w:t>
      </w:r>
      <w:r w:rsidR="00D11085">
        <w:rPr>
          <w:rFonts w:ascii="Arial" w:hAnsi="Arial" w:cs="Arial"/>
        </w:rPr>
        <w:t>2/</w:t>
      </w:r>
      <w:r w:rsidR="00DE2693">
        <w:rPr>
          <w:rFonts w:ascii="Arial" w:hAnsi="Arial" w:cs="Arial"/>
        </w:rPr>
        <w:t>157</w:t>
      </w:r>
      <w:r>
        <w:rPr>
          <w:rFonts w:ascii="Arial" w:hAnsi="Arial" w:cs="Arial"/>
        </w:rPr>
        <w:tab/>
        <w:t>RESOLVED:</w:t>
      </w:r>
    </w:p>
    <w:p w:rsidR="0033334F" w:rsidRDefault="0033334F" w:rsidP="00DA410D">
      <w:pPr>
        <w:pStyle w:val="NoSpacing"/>
        <w:tabs>
          <w:tab w:val="left" w:pos="993"/>
        </w:tabs>
        <w:ind w:left="990" w:hanging="990"/>
        <w:rPr>
          <w:rFonts w:ascii="Arial" w:hAnsi="Arial" w:cs="Arial"/>
        </w:rPr>
      </w:pPr>
    </w:p>
    <w:p w:rsidR="002D4BF4" w:rsidRPr="002D4BF4" w:rsidRDefault="00DE2693" w:rsidP="00DA410D">
      <w:pPr>
        <w:pStyle w:val="ListParagraph"/>
        <w:numPr>
          <w:ilvl w:val="0"/>
          <w:numId w:val="36"/>
        </w:numPr>
        <w:spacing w:line="240" w:lineRule="auto"/>
        <w:ind w:left="1418" w:hanging="425"/>
        <w:rPr>
          <w:rFonts w:ascii="Arial" w:hAnsi="Arial" w:cs="Arial"/>
        </w:rPr>
      </w:pPr>
      <w:r w:rsidRPr="002D4BF4">
        <w:rPr>
          <w:rFonts w:ascii="Arial" w:hAnsi="Arial" w:cs="Arial"/>
        </w:rPr>
        <w:t xml:space="preserve">that </w:t>
      </w:r>
      <w:r w:rsidR="00C0119B" w:rsidRPr="002D4BF4">
        <w:rPr>
          <w:rFonts w:ascii="Arial" w:hAnsi="Arial" w:cs="Arial"/>
        </w:rPr>
        <w:t xml:space="preserve">the </w:t>
      </w:r>
      <w:r w:rsidRPr="002D4BF4">
        <w:rPr>
          <w:rFonts w:ascii="Arial" w:hAnsi="Arial" w:cs="Arial"/>
        </w:rPr>
        <w:t xml:space="preserve">proposed Ethics Framework </w:t>
      </w:r>
      <w:r w:rsidR="00C0119B" w:rsidRPr="002D4BF4">
        <w:rPr>
          <w:rFonts w:ascii="Arial" w:hAnsi="Arial" w:cs="Arial"/>
        </w:rPr>
        <w:t xml:space="preserve">be approved </w:t>
      </w:r>
      <w:r w:rsidRPr="002D4BF4">
        <w:rPr>
          <w:rFonts w:ascii="Arial" w:hAnsi="Arial" w:cs="Arial"/>
        </w:rPr>
        <w:t>for implementation with effect from 1 January 2013</w:t>
      </w:r>
      <w:r w:rsidR="00C0119B" w:rsidRPr="002D4BF4">
        <w:rPr>
          <w:rFonts w:ascii="Arial" w:hAnsi="Arial" w:cs="Arial"/>
        </w:rPr>
        <w:t>, subject to some additions suggested by the student representatives</w:t>
      </w:r>
      <w:r w:rsidRPr="002D4BF4">
        <w:rPr>
          <w:rFonts w:ascii="Arial" w:hAnsi="Arial" w:cs="Arial"/>
        </w:rPr>
        <w:t>.</w:t>
      </w:r>
      <w:r w:rsidR="00C0119B" w:rsidRPr="00C0119B">
        <w:t xml:space="preserve"> </w:t>
      </w:r>
    </w:p>
    <w:p w:rsidR="00C0119B" w:rsidRPr="002D4BF4" w:rsidRDefault="00C0119B" w:rsidP="00DA410D">
      <w:pPr>
        <w:pStyle w:val="ListParagraph"/>
        <w:numPr>
          <w:ilvl w:val="0"/>
          <w:numId w:val="36"/>
        </w:numPr>
        <w:spacing w:line="240" w:lineRule="auto"/>
        <w:ind w:left="1418" w:hanging="425"/>
        <w:rPr>
          <w:rFonts w:ascii="Arial" w:hAnsi="Arial" w:cs="Arial"/>
        </w:rPr>
      </w:pPr>
      <w:r w:rsidRPr="002D4BF4">
        <w:rPr>
          <w:rFonts w:ascii="Arial" w:hAnsi="Arial" w:cs="Arial"/>
        </w:rPr>
        <w:t xml:space="preserve">that the proposed plan for the review of relevant University policies and procedures in the light of the ethical principles and values expressed in the Ethics Framework and current best practice be approved. </w:t>
      </w:r>
    </w:p>
    <w:p w:rsidR="00C0119B" w:rsidRDefault="00C0119B" w:rsidP="00DA410D">
      <w:pPr>
        <w:pStyle w:val="ListParagraph"/>
        <w:numPr>
          <w:ilvl w:val="0"/>
          <w:numId w:val="36"/>
        </w:numPr>
        <w:spacing w:line="240" w:lineRule="auto"/>
        <w:ind w:left="1418" w:hanging="425"/>
        <w:rPr>
          <w:rFonts w:ascii="Arial" w:hAnsi="Arial" w:cs="Arial"/>
        </w:rPr>
      </w:pPr>
      <w:r w:rsidRPr="00C0119B">
        <w:rPr>
          <w:rFonts w:ascii="Arial" w:hAnsi="Arial" w:cs="Arial"/>
        </w:rPr>
        <w:t xml:space="preserve">that the Chief Operating Officer </w:t>
      </w:r>
      <w:r w:rsidR="00CB28A0">
        <w:rPr>
          <w:rFonts w:ascii="Arial" w:hAnsi="Arial" w:cs="Arial"/>
        </w:rPr>
        <w:t xml:space="preserve">should </w:t>
      </w:r>
      <w:r w:rsidRPr="00C0119B">
        <w:rPr>
          <w:rFonts w:ascii="Arial" w:hAnsi="Arial" w:cs="Arial"/>
        </w:rPr>
        <w:t>oversee the implementation of the Ethics Framework, including arrangements for the recruitment and induction of new staff, students and other members of the University, and the training, guidance and regular updating of existing staff, students and other members of the University</w:t>
      </w:r>
    </w:p>
    <w:p w:rsidR="002D4BF4" w:rsidRDefault="00C0119B" w:rsidP="00DA410D">
      <w:pPr>
        <w:pStyle w:val="ListParagraph"/>
        <w:numPr>
          <w:ilvl w:val="0"/>
          <w:numId w:val="36"/>
        </w:numPr>
        <w:spacing w:line="240" w:lineRule="auto"/>
        <w:ind w:left="1418" w:hanging="425"/>
        <w:rPr>
          <w:rFonts w:ascii="Arial" w:hAnsi="Arial" w:cs="Arial"/>
        </w:rPr>
      </w:pPr>
      <w:r w:rsidRPr="00C0119B">
        <w:rPr>
          <w:rFonts w:ascii="Arial" w:hAnsi="Arial" w:cs="Arial"/>
        </w:rPr>
        <w:t xml:space="preserve">that the Council’s Sub-Group on Ethics continue in operation to review the implementation of the Ethics Framework until 31 July 2013. </w:t>
      </w:r>
    </w:p>
    <w:p w:rsidR="002D4BF4" w:rsidRDefault="00C0119B" w:rsidP="00DA410D">
      <w:pPr>
        <w:pStyle w:val="ListParagraph"/>
        <w:numPr>
          <w:ilvl w:val="0"/>
          <w:numId w:val="36"/>
        </w:numPr>
        <w:spacing w:line="240" w:lineRule="auto"/>
        <w:ind w:left="1418" w:hanging="425"/>
        <w:rPr>
          <w:rFonts w:ascii="Arial" w:hAnsi="Arial" w:cs="Arial"/>
        </w:rPr>
      </w:pPr>
      <w:r w:rsidRPr="002D4BF4">
        <w:rPr>
          <w:rFonts w:ascii="Arial" w:hAnsi="Arial" w:cs="Arial"/>
        </w:rPr>
        <w:t>that, thereafter, the responsibility for the oversight of the development, implementation and review of the Ethics Framework be embedded within the work of existing Council Committees as specified in the report. This would entail extending the remits of the Nominations Committee and the Audit Committee. These Committees should be invited to consider the proposed changes to their terms of reference, including whether there would be a need to extend or change their membership to reflect the new remit, and report back to the next meeting of Council.</w:t>
      </w:r>
      <w:r w:rsidR="009C03AA" w:rsidRPr="002D4BF4">
        <w:rPr>
          <w:rFonts w:ascii="Arial" w:hAnsi="Arial" w:cs="Arial"/>
        </w:rPr>
        <w:tab/>
      </w:r>
      <w:r w:rsidR="0033334F" w:rsidRPr="002D4BF4">
        <w:rPr>
          <w:rFonts w:ascii="Arial" w:hAnsi="Arial" w:cs="Arial"/>
        </w:rPr>
        <w:tab/>
      </w:r>
    </w:p>
    <w:p w:rsidR="0033334F" w:rsidRPr="002D4BF4" w:rsidRDefault="0033334F" w:rsidP="00DA410D">
      <w:pPr>
        <w:spacing w:line="240" w:lineRule="auto"/>
        <w:ind w:left="993"/>
        <w:rPr>
          <w:rFonts w:ascii="Arial" w:hAnsi="Arial" w:cs="Arial"/>
        </w:rPr>
      </w:pPr>
      <w:r w:rsidRPr="002D4BF4">
        <w:rPr>
          <w:rFonts w:ascii="Arial" w:hAnsi="Arial" w:cs="Arial"/>
          <w:b/>
          <w:i/>
        </w:rPr>
        <w:t xml:space="preserve">ACTION: Chief </w:t>
      </w:r>
      <w:r w:rsidR="002D4BF4" w:rsidRPr="002D4BF4">
        <w:rPr>
          <w:rFonts w:ascii="Arial" w:hAnsi="Arial" w:cs="Arial"/>
          <w:b/>
          <w:i/>
        </w:rPr>
        <w:t>Operating Officer/Secretary</w:t>
      </w:r>
    </w:p>
    <w:p w:rsidR="00E75BA7" w:rsidRPr="000C1336" w:rsidRDefault="00E75BA7" w:rsidP="00DA410D">
      <w:pPr>
        <w:pStyle w:val="NoSpacing"/>
        <w:ind w:left="993" w:hanging="993"/>
        <w:rPr>
          <w:rFonts w:ascii="Arial" w:hAnsi="Arial" w:cs="Arial"/>
          <w:b/>
          <w:u w:val="single"/>
        </w:rPr>
      </w:pPr>
      <w:r>
        <w:rPr>
          <w:rFonts w:ascii="Arial" w:hAnsi="Arial" w:cs="Arial"/>
        </w:rPr>
        <w:tab/>
      </w:r>
      <w:r w:rsidR="002D4BF4" w:rsidRPr="002D4BF4">
        <w:rPr>
          <w:rFonts w:ascii="Arial" w:hAnsi="Arial" w:cs="Arial"/>
          <w:b/>
          <w:u w:val="single"/>
        </w:rPr>
        <w:t>Proposed Incorporation of the Students’ Union (formerly the Students’ Guild) as a Charitable Company Limited by Guarantee</w:t>
      </w:r>
    </w:p>
    <w:p w:rsidR="006A5F59" w:rsidRDefault="006A5F59" w:rsidP="00DA410D">
      <w:pPr>
        <w:pStyle w:val="NoSpacing"/>
        <w:ind w:left="993" w:hanging="993"/>
        <w:rPr>
          <w:rFonts w:ascii="Arial" w:hAnsi="Arial" w:cs="Arial"/>
        </w:rPr>
      </w:pPr>
    </w:p>
    <w:p w:rsidR="00560FBA" w:rsidRPr="00560FBA" w:rsidRDefault="00D11085" w:rsidP="00DA410D">
      <w:pPr>
        <w:pStyle w:val="NoSpacing"/>
        <w:ind w:left="993" w:hanging="993"/>
        <w:rPr>
          <w:rFonts w:ascii="Arial" w:hAnsi="Arial" w:cs="Arial"/>
        </w:rPr>
      </w:pPr>
      <w:r>
        <w:rPr>
          <w:rFonts w:ascii="Arial" w:hAnsi="Arial" w:cs="Arial"/>
        </w:rPr>
        <w:t>12/</w:t>
      </w:r>
      <w:r w:rsidR="002D4BF4">
        <w:rPr>
          <w:rFonts w:ascii="Arial" w:hAnsi="Arial" w:cs="Arial"/>
        </w:rPr>
        <w:t>158</w:t>
      </w:r>
      <w:r w:rsidR="00560FBA">
        <w:rPr>
          <w:rFonts w:ascii="Arial" w:hAnsi="Arial" w:cs="Arial"/>
        </w:rPr>
        <w:tab/>
        <w:t xml:space="preserve">The Council received Paper </w:t>
      </w:r>
      <w:r w:rsidR="00560FBA" w:rsidRPr="00560FBA">
        <w:rPr>
          <w:rFonts w:ascii="Arial" w:hAnsi="Arial" w:cs="Arial"/>
        </w:rPr>
        <w:t>CO/12/50</w:t>
      </w:r>
      <w:r w:rsidR="00560FBA">
        <w:rPr>
          <w:rFonts w:ascii="Arial" w:hAnsi="Arial" w:cs="Arial"/>
        </w:rPr>
        <w:t xml:space="preserve"> which provided a rationale for and details of </w:t>
      </w:r>
      <w:r w:rsidR="005F4E29">
        <w:rPr>
          <w:rFonts w:ascii="Arial" w:hAnsi="Arial" w:cs="Arial"/>
        </w:rPr>
        <w:t>a</w:t>
      </w:r>
      <w:r w:rsidR="00560FBA" w:rsidRPr="00560FBA">
        <w:rPr>
          <w:rFonts w:ascii="Arial" w:hAnsi="Arial" w:cs="Arial"/>
        </w:rPr>
        <w:t xml:space="preserve"> </w:t>
      </w:r>
      <w:r w:rsidR="00560FBA">
        <w:rPr>
          <w:rFonts w:ascii="Arial" w:hAnsi="Arial" w:cs="Arial"/>
        </w:rPr>
        <w:t xml:space="preserve">proposed </w:t>
      </w:r>
      <w:r w:rsidR="005F4E29" w:rsidRPr="005F4E29">
        <w:rPr>
          <w:rFonts w:ascii="Arial" w:hAnsi="Arial" w:cs="Arial"/>
        </w:rPr>
        <w:t xml:space="preserve">change from </w:t>
      </w:r>
      <w:r w:rsidR="005F4E29">
        <w:rPr>
          <w:rFonts w:ascii="Arial" w:hAnsi="Arial" w:cs="Arial"/>
        </w:rPr>
        <w:t xml:space="preserve">the Aston Student Unions’ </w:t>
      </w:r>
      <w:r w:rsidR="005F4E29" w:rsidRPr="005F4E29">
        <w:rPr>
          <w:rFonts w:ascii="Arial" w:hAnsi="Arial" w:cs="Arial"/>
        </w:rPr>
        <w:t>current unincorporated legal structure to an incorporated structure in the form of a charitab</w:t>
      </w:r>
      <w:r w:rsidR="005F4E29">
        <w:rPr>
          <w:rFonts w:ascii="Arial" w:hAnsi="Arial" w:cs="Arial"/>
        </w:rPr>
        <w:t xml:space="preserve">le company limited by guarantee, </w:t>
      </w:r>
      <w:r w:rsidR="00560FBA">
        <w:rPr>
          <w:rFonts w:ascii="Arial" w:hAnsi="Arial" w:cs="Arial"/>
        </w:rPr>
        <w:t>and also included a</w:t>
      </w:r>
      <w:r w:rsidR="00560FBA" w:rsidRPr="00560FBA">
        <w:rPr>
          <w:rFonts w:ascii="Arial" w:hAnsi="Arial" w:cs="Arial"/>
        </w:rPr>
        <w:t xml:space="preserve"> draft Memorandum and Articles of Association </w:t>
      </w:r>
      <w:r w:rsidR="005F4E29">
        <w:rPr>
          <w:rFonts w:ascii="Arial" w:hAnsi="Arial" w:cs="Arial"/>
        </w:rPr>
        <w:t xml:space="preserve">which reflected this change. </w:t>
      </w:r>
      <w:r w:rsidR="005F4E29" w:rsidRPr="005F4E29">
        <w:rPr>
          <w:rFonts w:ascii="Arial" w:hAnsi="Arial" w:cs="Arial"/>
        </w:rPr>
        <w:t xml:space="preserve">The papers had been approved by the Union Council and the Unions’ Board of Trustees. The main reason for seeking incorporation was that it would limit the potential personal liability of the Union’s trustees and members.  </w:t>
      </w:r>
      <w:r w:rsidR="00560FBA" w:rsidRPr="00560FBA">
        <w:rPr>
          <w:rFonts w:ascii="Arial" w:hAnsi="Arial" w:cs="Arial"/>
        </w:rPr>
        <w:t xml:space="preserve">Mr Maximillian Pullen, President of the Students’ Union, introduced the </w:t>
      </w:r>
      <w:r w:rsidR="005F4E29">
        <w:rPr>
          <w:rFonts w:ascii="Arial" w:hAnsi="Arial" w:cs="Arial"/>
        </w:rPr>
        <w:t>paper, emphasising the need for urgency in implementing the proposed change,</w:t>
      </w:r>
      <w:r w:rsidR="00560FBA" w:rsidRPr="00560FBA">
        <w:rPr>
          <w:rFonts w:ascii="Arial" w:hAnsi="Arial" w:cs="Arial"/>
        </w:rPr>
        <w:t xml:space="preserve"> and responded to questions from Council members.</w:t>
      </w:r>
      <w:r w:rsidR="00560FBA">
        <w:rPr>
          <w:rFonts w:ascii="Arial" w:hAnsi="Arial" w:cs="Arial"/>
        </w:rPr>
        <w:t xml:space="preserve"> </w:t>
      </w:r>
    </w:p>
    <w:p w:rsidR="005F4E29" w:rsidRDefault="005F4E29" w:rsidP="00DA410D">
      <w:pPr>
        <w:pStyle w:val="NoSpacing"/>
        <w:ind w:left="993" w:hanging="993"/>
        <w:rPr>
          <w:rFonts w:ascii="Arial" w:hAnsi="Arial" w:cs="Arial"/>
        </w:rPr>
      </w:pPr>
    </w:p>
    <w:p w:rsidR="005F4E29" w:rsidRPr="005F4E29" w:rsidRDefault="005F4E29" w:rsidP="00DA410D">
      <w:pPr>
        <w:pStyle w:val="NoSpacing"/>
        <w:ind w:left="993" w:hanging="993"/>
        <w:rPr>
          <w:rFonts w:ascii="Arial" w:hAnsi="Arial" w:cs="Arial"/>
        </w:rPr>
      </w:pPr>
      <w:r w:rsidRPr="005F4E29">
        <w:rPr>
          <w:rFonts w:ascii="Arial" w:hAnsi="Arial" w:cs="Arial"/>
        </w:rPr>
        <w:t>12/15</w:t>
      </w:r>
      <w:r>
        <w:rPr>
          <w:rFonts w:ascii="Arial" w:hAnsi="Arial" w:cs="Arial"/>
        </w:rPr>
        <w:t>9</w:t>
      </w:r>
      <w:r w:rsidRPr="005F4E29">
        <w:rPr>
          <w:rFonts w:ascii="Arial" w:hAnsi="Arial" w:cs="Arial"/>
        </w:rPr>
        <w:tab/>
        <w:t>RESOLVED:</w:t>
      </w:r>
    </w:p>
    <w:p w:rsidR="005F4E29" w:rsidRPr="005F4E29" w:rsidRDefault="005F4E29" w:rsidP="00DA410D">
      <w:pPr>
        <w:pStyle w:val="NoSpacing"/>
        <w:ind w:left="993" w:hanging="993"/>
        <w:rPr>
          <w:rFonts w:ascii="Arial" w:hAnsi="Arial" w:cs="Arial"/>
        </w:rPr>
      </w:pPr>
    </w:p>
    <w:p w:rsidR="005F4E29" w:rsidRDefault="005F4E29" w:rsidP="00DA410D">
      <w:pPr>
        <w:pStyle w:val="NoSpacing"/>
        <w:numPr>
          <w:ilvl w:val="0"/>
          <w:numId w:val="37"/>
        </w:numPr>
        <w:rPr>
          <w:rFonts w:ascii="Arial" w:hAnsi="Arial" w:cs="Arial"/>
        </w:rPr>
      </w:pPr>
      <w:r>
        <w:rPr>
          <w:rFonts w:ascii="Arial" w:hAnsi="Arial" w:cs="Arial"/>
        </w:rPr>
        <w:t xml:space="preserve">to </w:t>
      </w:r>
      <w:r w:rsidRPr="005F4E29">
        <w:rPr>
          <w:rFonts w:ascii="Arial" w:hAnsi="Arial" w:cs="Arial"/>
        </w:rPr>
        <w:t>approve</w:t>
      </w:r>
      <w:r>
        <w:rPr>
          <w:rFonts w:ascii="Arial" w:hAnsi="Arial" w:cs="Arial"/>
        </w:rPr>
        <w:t>,</w:t>
      </w:r>
      <w:r w:rsidRPr="005F4E29">
        <w:rPr>
          <w:rFonts w:ascii="Arial" w:hAnsi="Arial" w:cs="Arial"/>
        </w:rPr>
        <w:t xml:space="preserve"> in principle</w:t>
      </w:r>
      <w:r>
        <w:rPr>
          <w:rFonts w:ascii="Arial" w:hAnsi="Arial" w:cs="Arial"/>
        </w:rPr>
        <w:t>,</w:t>
      </w:r>
      <w:r w:rsidRPr="005F4E29">
        <w:rPr>
          <w:rFonts w:ascii="Arial" w:hAnsi="Arial" w:cs="Arial"/>
        </w:rPr>
        <w:t xml:space="preserve"> the proposed incorporation of the Students’ Union (formerly the Students’ Guild) as a Charitable </w:t>
      </w:r>
      <w:r>
        <w:rPr>
          <w:rFonts w:ascii="Arial" w:hAnsi="Arial" w:cs="Arial"/>
        </w:rPr>
        <w:t>Company Limited by Guarantee.</w:t>
      </w:r>
    </w:p>
    <w:p w:rsidR="005F4E29" w:rsidRDefault="00CB28A0" w:rsidP="00DA410D">
      <w:pPr>
        <w:pStyle w:val="NoSpacing"/>
        <w:numPr>
          <w:ilvl w:val="0"/>
          <w:numId w:val="37"/>
        </w:numPr>
        <w:rPr>
          <w:rFonts w:ascii="Arial" w:hAnsi="Arial" w:cs="Arial"/>
        </w:rPr>
      </w:pPr>
      <w:r>
        <w:rPr>
          <w:rFonts w:ascii="Arial" w:hAnsi="Arial" w:cs="Arial"/>
        </w:rPr>
        <w:t>t</w:t>
      </w:r>
      <w:r w:rsidR="005F4E29">
        <w:rPr>
          <w:rFonts w:ascii="Arial" w:hAnsi="Arial" w:cs="Arial"/>
        </w:rPr>
        <w:t>o establish a S</w:t>
      </w:r>
      <w:r w:rsidR="005F4E29" w:rsidRPr="005F4E29">
        <w:rPr>
          <w:rFonts w:ascii="Arial" w:hAnsi="Arial" w:cs="Arial"/>
        </w:rPr>
        <w:t xml:space="preserve">ub-Group to review and approve on behalf of the Council the proposed Memorandum </w:t>
      </w:r>
      <w:r w:rsidR="005F4E29">
        <w:rPr>
          <w:rFonts w:ascii="Arial" w:hAnsi="Arial" w:cs="Arial"/>
        </w:rPr>
        <w:t xml:space="preserve">and Articles of Association of </w:t>
      </w:r>
      <w:r w:rsidR="005F4E29" w:rsidRPr="005F4E29">
        <w:rPr>
          <w:rFonts w:ascii="Arial" w:hAnsi="Arial" w:cs="Arial"/>
        </w:rPr>
        <w:t>Aston Student’s Union prior to its submission to Companies</w:t>
      </w:r>
      <w:r>
        <w:rPr>
          <w:rFonts w:ascii="Arial" w:hAnsi="Arial" w:cs="Arial"/>
        </w:rPr>
        <w:t xml:space="preserve"> House</w:t>
      </w:r>
      <w:r w:rsidR="005F4E29">
        <w:rPr>
          <w:rFonts w:ascii="Arial" w:hAnsi="Arial" w:cs="Arial"/>
        </w:rPr>
        <w:t xml:space="preserve">. The membership of the Sub-Group to comprise Ms Penny Barber, </w:t>
      </w:r>
      <w:r w:rsidR="00A95DA6">
        <w:rPr>
          <w:rFonts w:ascii="Arial" w:hAnsi="Arial" w:cs="Arial"/>
        </w:rPr>
        <w:t xml:space="preserve">Ms Agnes Jacobs, </w:t>
      </w:r>
      <w:r w:rsidR="005F4E29" w:rsidRPr="005F4E29">
        <w:rPr>
          <w:rFonts w:ascii="Arial" w:hAnsi="Arial" w:cs="Arial"/>
        </w:rPr>
        <w:t>Mr Paul Pharaoh</w:t>
      </w:r>
      <w:r w:rsidR="005F4E29">
        <w:rPr>
          <w:rFonts w:ascii="Arial" w:hAnsi="Arial" w:cs="Arial"/>
        </w:rPr>
        <w:t xml:space="preserve">, </w:t>
      </w:r>
      <w:r w:rsidR="005F4E29" w:rsidRPr="005F4E29">
        <w:rPr>
          <w:rFonts w:ascii="Arial" w:hAnsi="Arial" w:cs="Arial"/>
        </w:rPr>
        <w:t>Mr Maximillian Pullen</w:t>
      </w:r>
      <w:r w:rsidR="005F4E29">
        <w:rPr>
          <w:rFonts w:ascii="Arial" w:hAnsi="Arial" w:cs="Arial"/>
        </w:rPr>
        <w:t xml:space="preserve"> and </w:t>
      </w:r>
      <w:r w:rsidR="005F4E29" w:rsidRPr="005F4E29">
        <w:rPr>
          <w:rFonts w:ascii="Arial" w:hAnsi="Arial" w:cs="Arial"/>
        </w:rPr>
        <w:t>Ms Adèle MacKinlay</w:t>
      </w:r>
      <w:r w:rsidR="005F4E29">
        <w:rPr>
          <w:rFonts w:ascii="Arial" w:hAnsi="Arial" w:cs="Arial"/>
        </w:rPr>
        <w:t>.</w:t>
      </w:r>
    </w:p>
    <w:p w:rsidR="005F4E29" w:rsidRPr="005F4E29" w:rsidRDefault="005F4E29" w:rsidP="00DA410D">
      <w:pPr>
        <w:pStyle w:val="NoSpacing"/>
        <w:ind w:left="1710"/>
        <w:rPr>
          <w:rFonts w:ascii="Arial" w:hAnsi="Arial" w:cs="Arial"/>
        </w:rPr>
      </w:pPr>
    </w:p>
    <w:p w:rsidR="009E0597" w:rsidRPr="006E20F1" w:rsidRDefault="009E0597" w:rsidP="00DA410D">
      <w:pPr>
        <w:pStyle w:val="NoSpacing"/>
        <w:ind w:left="993" w:hanging="993"/>
        <w:rPr>
          <w:rFonts w:ascii="Arial" w:hAnsi="Arial" w:cs="Arial"/>
          <w:b/>
          <w:i/>
        </w:rPr>
      </w:pPr>
      <w:r>
        <w:rPr>
          <w:rFonts w:ascii="Arial" w:hAnsi="Arial" w:cs="Arial"/>
        </w:rPr>
        <w:tab/>
      </w:r>
      <w:r w:rsidRPr="006E20F1">
        <w:rPr>
          <w:rFonts w:ascii="Arial" w:hAnsi="Arial" w:cs="Arial"/>
          <w:b/>
          <w:i/>
        </w:rPr>
        <w:t xml:space="preserve">ACTION: </w:t>
      </w:r>
      <w:r w:rsidR="006959B9">
        <w:rPr>
          <w:rFonts w:ascii="Arial" w:hAnsi="Arial" w:cs="Arial"/>
          <w:b/>
          <w:i/>
        </w:rPr>
        <w:t>Chief Operating Officer</w:t>
      </w:r>
      <w:r w:rsidRPr="006E20F1">
        <w:rPr>
          <w:rFonts w:ascii="Arial" w:hAnsi="Arial" w:cs="Arial"/>
          <w:b/>
          <w:i/>
        </w:rPr>
        <w:t>/</w:t>
      </w:r>
      <w:r w:rsidR="006959B9">
        <w:rPr>
          <w:rFonts w:ascii="Arial" w:hAnsi="Arial" w:cs="Arial"/>
          <w:b/>
          <w:i/>
        </w:rPr>
        <w:t>Secretary</w:t>
      </w:r>
      <w:r w:rsidR="00C740E6">
        <w:rPr>
          <w:rFonts w:ascii="Arial" w:hAnsi="Arial" w:cs="Arial"/>
          <w:b/>
          <w:i/>
        </w:rPr>
        <w:t>/President of the Students’ Union</w:t>
      </w:r>
    </w:p>
    <w:p w:rsidR="00C740E6" w:rsidRDefault="00C740E6" w:rsidP="00DA410D">
      <w:pPr>
        <w:pStyle w:val="ListParagraph"/>
        <w:spacing w:after="0" w:line="240" w:lineRule="auto"/>
        <w:ind w:left="1418" w:hanging="428"/>
        <w:rPr>
          <w:rFonts w:ascii="Arial" w:eastAsia="Times New Roman" w:hAnsi="Arial" w:cs="Arial"/>
          <w:b/>
          <w:lang w:eastAsia="en-GB"/>
        </w:rPr>
      </w:pPr>
    </w:p>
    <w:p w:rsidR="00D27414" w:rsidRDefault="00D27414" w:rsidP="00DA410D">
      <w:pPr>
        <w:pStyle w:val="NoSpacing"/>
        <w:tabs>
          <w:tab w:val="left" w:pos="993"/>
        </w:tabs>
        <w:ind w:left="990" w:hanging="990"/>
        <w:rPr>
          <w:rFonts w:ascii="Arial" w:hAnsi="Arial" w:cs="Arial"/>
        </w:rPr>
      </w:pPr>
    </w:p>
    <w:p w:rsidR="00D27414" w:rsidRDefault="00D27414" w:rsidP="00DA410D">
      <w:pPr>
        <w:pStyle w:val="NoSpacing"/>
        <w:tabs>
          <w:tab w:val="left" w:pos="993"/>
        </w:tabs>
        <w:ind w:left="990" w:hanging="990"/>
        <w:rPr>
          <w:rFonts w:ascii="Arial" w:hAnsi="Arial" w:cs="Arial"/>
        </w:rPr>
      </w:pPr>
    </w:p>
    <w:p w:rsidR="007519E3" w:rsidRPr="00204508" w:rsidRDefault="007519E3" w:rsidP="00DA410D">
      <w:pPr>
        <w:pStyle w:val="NoSpacing"/>
        <w:tabs>
          <w:tab w:val="left" w:pos="993"/>
        </w:tabs>
        <w:ind w:left="990" w:hanging="990"/>
        <w:rPr>
          <w:rFonts w:ascii="Arial" w:hAnsi="Arial" w:cs="Arial"/>
          <w:b/>
          <w:u w:val="single"/>
        </w:rPr>
      </w:pPr>
      <w:r>
        <w:rPr>
          <w:rFonts w:ascii="Arial" w:hAnsi="Arial" w:cs="Arial"/>
        </w:rPr>
        <w:lastRenderedPageBreak/>
        <w:tab/>
      </w:r>
      <w:r w:rsidRPr="00204508">
        <w:rPr>
          <w:rFonts w:ascii="Arial" w:hAnsi="Arial" w:cs="Arial"/>
          <w:b/>
          <w:u w:val="single"/>
        </w:rPr>
        <w:t>REFERENCES FROM COUNCIL COMMITTEES</w:t>
      </w:r>
    </w:p>
    <w:p w:rsidR="006959B9" w:rsidRPr="006959B9" w:rsidRDefault="006959B9" w:rsidP="00DA410D">
      <w:pPr>
        <w:tabs>
          <w:tab w:val="left" w:pos="993"/>
        </w:tabs>
        <w:spacing w:after="0" w:line="240" w:lineRule="auto"/>
        <w:ind w:left="990" w:hanging="990"/>
        <w:rPr>
          <w:rFonts w:ascii="Arial" w:eastAsia="Times New Roman" w:hAnsi="Arial" w:cs="Arial"/>
          <w:b/>
          <w:u w:val="single"/>
          <w:lang w:eastAsia="en-GB"/>
        </w:rPr>
      </w:pPr>
    </w:p>
    <w:p w:rsidR="006959B9" w:rsidRPr="006959B9" w:rsidRDefault="006959B9" w:rsidP="00DA410D">
      <w:pPr>
        <w:tabs>
          <w:tab w:val="left" w:pos="993"/>
        </w:tabs>
        <w:spacing w:after="0" w:line="240" w:lineRule="auto"/>
        <w:ind w:left="990" w:hanging="990"/>
        <w:rPr>
          <w:rFonts w:ascii="Arial" w:eastAsia="Times New Roman" w:hAnsi="Arial" w:cs="Arial"/>
          <w:b/>
          <w:u w:val="single"/>
          <w:lang w:eastAsia="en-GB"/>
        </w:rPr>
      </w:pPr>
      <w:r w:rsidRPr="006959B9">
        <w:rPr>
          <w:rFonts w:ascii="Arial" w:eastAsia="Times New Roman" w:hAnsi="Arial" w:cs="Arial"/>
          <w:b/>
          <w:lang w:eastAsia="en-GB"/>
        </w:rPr>
        <w:tab/>
      </w:r>
      <w:r w:rsidRPr="006959B9">
        <w:rPr>
          <w:rFonts w:ascii="Arial" w:eastAsia="Times New Roman" w:hAnsi="Arial" w:cs="Arial"/>
          <w:b/>
          <w:u w:val="single"/>
          <w:lang w:eastAsia="en-GB"/>
        </w:rPr>
        <w:t>Audit Committee</w:t>
      </w:r>
    </w:p>
    <w:p w:rsidR="006959B9" w:rsidRPr="006959B9" w:rsidRDefault="006959B9" w:rsidP="00DA410D">
      <w:pPr>
        <w:tabs>
          <w:tab w:val="left" w:pos="993"/>
        </w:tabs>
        <w:spacing w:after="0" w:line="240" w:lineRule="auto"/>
        <w:ind w:left="990" w:hanging="990"/>
        <w:rPr>
          <w:rFonts w:ascii="Arial" w:eastAsia="Times New Roman" w:hAnsi="Arial" w:cs="Arial"/>
          <w:b/>
          <w:u w:val="single"/>
          <w:lang w:eastAsia="en-GB"/>
        </w:rPr>
      </w:pPr>
    </w:p>
    <w:p w:rsidR="006959B9" w:rsidRPr="006959B9" w:rsidRDefault="00234480" w:rsidP="00DA410D">
      <w:pPr>
        <w:tabs>
          <w:tab w:val="left" w:pos="993"/>
        </w:tabs>
        <w:spacing w:after="0" w:line="240" w:lineRule="auto"/>
        <w:ind w:left="990" w:hanging="990"/>
        <w:rPr>
          <w:rFonts w:ascii="Arial" w:eastAsia="Times New Roman" w:hAnsi="Arial" w:cs="Arial"/>
          <w:lang w:eastAsia="en-GB"/>
        </w:rPr>
      </w:pPr>
      <w:r>
        <w:rPr>
          <w:rFonts w:ascii="Arial" w:eastAsia="Times New Roman" w:hAnsi="Arial" w:cs="Arial"/>
          <w:lang w:eastAsia="en-GB"/>
        </w:rPr>
        <w:t>12</w:t>
      </w:r>
      <w:r w:rsidR="006959B9" w:rsidRPr="006959B9">
        <w:rPr>
          <w:rFonts w:ascii="Arial" w:eastAsia="Times New Roman" w:hAnsi="Arial" w:cs="Arial"/>
          <w:lang w:eastAsia="en-GB"/>
        </w:rPr>
        <w:t>/16</w:t>
      </w:r>
      <w:r w:rsidR="006959B9">
        <w:rPr>
          <w:rFonts w:ascii="Arial" w:eastAsia="Times New Roman" w:hAnsi="Arial" w:cs="Arial"/>
          <w:lang w:eastAsia="en-GB"/>
        </w:rPr>
        <w:t>0</w:t>
      </w:r>
      <w:r w:rsidR="006959B9" w:rsidRPr="006959B9">
        <w:rPr>
          <w:rFonts w:ascii="Arial" w:eastAsia="Times New Roman" w:hAnsi="Arial" w:cs="Arial"/>
          <w:lang w:eastAsia="en-GB"/>
        </w:rPr>
        <w:tab/>
        <w:t>The Council considered the following, on reference from the Audit Committee (further to the Committee’s meetings on 14</w:t>
      </w:r>
      <w:r w:rsidR="006959B9" w:rsidRPr="006959B9">
        <w:rPr>
          <w:rFonts w:ascii="Arial" w:eastAsia="Times New Roman" w:hAnsi="Arial" w:cs="Arial"/>
          <w:vertAlign w:val="superscript"/>
          <w:lang w:eastAsia="en-GB"/>
        </w:rPr>
        <w:t>th</w:t>
      </w:r>
      <w:r w:rsidR="006959B9" w:rsidRPr="006959B9">
        <w:rPr>
          <w:rFonts w:ascii="Arial" w:eastAsia="Times New Roman" w:hAnsi="Arial" w:cs="Arial"/>
          <w:lang w:eastAsia="en-GB"/>
        </w:rPr>
        <w:t xml:space="preserve"> September and 1</w:t>
      </w:r>
      <w:r w:rsidR="006959B9">
        <w:rPr>
          <w:rFonts w:ascii="Arial" w:eastAsia="Times New Roman" w:hAnsi="Arial" w:cs="Arial"/>
          <w:lang w:eastAsia="en-GB"/>
        </w:rPr>
        <w:t>9</w:t>
      </w:r>
      <w:r w:rsidR="006959B9" w:rsidRPr="006959B9">
        <w:rPr>
          <w:rFonts w:ascii="Arial" w:eastAsia="Times New Roman" w:hAnsi="Arial" w:cs="Arial"/>
          <w:vertAlign w:val="superscript"/>
          <w:lang w:eastAsia="en-GB"/>
        </w:rPr>
        <w:t>th</w:t>
      </w:r>
      <w:r w:rsidR="006959B9" w:rsidRPr="006959B9">
        <w:rPr>
          <w:rFonts w:ascii="Arial" w:eastAsia="Times New Roman" w:hAnsi="Arial" w:cs="Arial"/>
          <w:lang w:eastAsia="en-GB"/>
        </w:rPr>
        <w:t xml:space="preserve"> October 201</w:t>
      </w:r>
      <w:r w:rsidR="006959B9">
        <w:rPr>
          <w:rFonts w:ascii="Arial" w:eastAsia="Times New Roman" w:hAnsi="Arial" w:cs="Arial"/>
          <w:lang w:eastAsia="en-GB"/>
        </w:rPr>
        <w:t>2</w:t>
      </w:r>
      <w:r w:rsidR="006959B9" w:rsidRPr="006959B9">
        <w:rPr>
          <w:rFonts w:ascii="Arial" w:eastAsia="Times New Roman" w:hAnsi="Arial" w:cs="Arial"/>
          <w:lang w:eastAsia="en-GB"/>
        </w:rPr>
        <w:t>):</w:t>
      </w:r>
    </w:p>
    <w:p w:rsidR="006959B9" w:rsidRPr="006959B9" w:rsidRDefault="006959B9" w:rsidP="00DA410D">
      <w:pPr>
        <w:tabs>
          <w:tab w:val="left" w:pos="993"/>
        </w:tabs>
        <w:spacing w:after="0" w:line="240" w:lineRule="auto"/>
        <w:ind w:left="990" w:hanging="990"/>
        <w:rPr>
          <w:rFonts w:ascii="Arial" w:eastAsia="Times New Roman" w:hAnsi="Arial" w:cs="Arial"/>
          <w:lang w:eastAsia="en-GB"/>
        </w:rPr>
      </w:pPr>
    </w:p>
    <w:p w:rsidR="00A8473B" w:rsidRPr="00D7758B" w:rsidRDefault="006959B9" w:rsidP="00D7758B">
      <w:pPr>
        <w:numPr>
          <w:ilvl w:val="1"/>
          <w:numId w:val="39"/>
        </w:numPr>
        <w:tabs>
          <w:tab w:val="left" w:pos="993"/>
        </w:tabs>
        <w:spacing w:after="0" w:line="240" w:lineRule="auto"/>
        <w:rPr>
          <w:rFonts w:ascii="Arial" w:eastAsia="Times New Roman" w:hAnsi="Arial" w:cs="Arial"/>
          <w:lang w:eastAsia="en-GB"/>
        </w:rPr>
      </w:pPr>
      <w:r w:rsidRPr="00D7758B">
        <w:rPr>
          <w:rFonts w:ascii="Arial" w:eastAsia="Times New Roman" w:hAnsi="Arial" w:cs="Arial"/>
          <w:lang w:eastAsia="en-GB"/>
        </w:rPr>
        <w:t>The audited accounts of Conference Aston Limited for the year ended 31</w:t>
      </w:r>
      <w:r w:rsidRPr="00D7758B">
        <w:rPr>
          <w:rFonts w:ascii="Arial" w:eastAsia="Times New Roman" w:hAnsi="Arial" w:cs="Arial"/>
          <w:vertAlign w:val="superscript"/>
          <w:lang w:eastAsia="en-GB"/>
        </w:rPr>
        <w:t>st</w:t>
      </w:r>
      <w:r w:rsidRPr="00D7758B">
        <w:rPr>
          <w:rFonts w:ascii="Arial" w:eastAsia="Times New Roman" w:hAnsi="Arial" w:cs="Arial"/>
          <w:lang w:eastAsia="en-GB"/>
        </w:rPr>
        <w:t xml:space="preserve"> July 2012 (CO/12/51), </w:t>
      </w:r>
      <w:r w:rsidR="00D7758B" w:rsidRPr="00D7758B">
        <w:rPr>
          <w:rFonts w:ascii="Arial" w:eastAsia="Times New Roman" w:hAnsi="Arial" w:cs="Arial"/>
          <w:lang w:eastAsia="en-GB"/>
        </w:rPr>
        <w:t xml:space="preserve">xxxxREDACTEDxCOMMERCIALLYxSENSITIVExINFORMATIONxxxxxxxxxxxxxxxxxxxxxxxxxxxxxxxxxxxxxxxxxxxxxxxxxxxxxxxxxxxxxxxxxxxxxxxxxxxxxxxxxxxxxxxxxxxxxxxxxxxxxxxxxxxxxxxxxxxxxxx.  </w:t>
      </w:r>
    </w:p>
    <w:p w:rsidR="006959B9" w:rsidRDefault="006959B9" w:rsidP="00DA410D">
      <w:pPr>
        <w:numPr>
          <w:ilvl w:val="1"/>
          <w:numId w:val="39"/>
        </w:numPr>
        <w:tabs>
          <w:tab w:val="left" w:pos="993"/>
        </w:tabs>
        <w:spacing w:after="0" w:line="240" w:lineRule="auto"/>
        <w:rPr>
          <w:rFonts w:ascii="Arial" w:eastAsia="Times New Roman" w:hAnsi="Arial" w:cs="Arial"/>
          <w:lang w:eastAsia="en-GB"/>
        </w:rPr>
      </w:pPr>
      <w:r w:rsidRPr="00A8473B">
        <w:rPr>
          <w:rFonts w:ascii="Arial" w:eastAsia="Times New Roman" w:hAnsi="Arial" w:cs="Arial"/>
          <w:lang w:eastAsia="en-GB"/>
        </w:rPr>
        <w:t>The University’s Accounts</w:t>
      </w:r>
      <w:r w:rsidR="00236DBE" w:rsidRPr="00A8473B">
        <w:rPr>
          <w:rFonts w:ascii="Arial" w:eastAsia="Times New Roman" w:hAnsi="Arial" w:cs="Arial"/>
          <w:lang w:eastAsia="en-GB"/>
        </w:rPr>
        <w:t xml:space="preserve"> (Paper CO/11/52),</w:t>
      </w:r>
      <w:r w:rsidRPr="00A8473B">
        <w:rPr>
          <w:rFonts w:ascii="Arial" w:eastAsia="Times New Roman" w:hAnsi="Arial" w:cs="Arial"/>
          <w:lang w:eastAsia="en-GB"/>
        </w:rPr>
        <w:t xml:space="preserve"> and External Audit </w:t>
      </w:r>
      <w:r w:rsidR="00236DBE" w:rsidRPr="00A8473B">
        <w:rPr>
          <w:rFonts w:ascii="Arial" w:eastAsia="Times New Roman" w:hAnsi="Arial" w:cs="Arial"/>
          <w:lang w:eastAsia="en-GB"/>
        </w:rPr>
        <w:t xml:space="preserve">Highlights and </w:t>
      </w:r>
      <w:r w:rsidRPr="00A8473B">
        <w:rPr>
          <w:rFonts w:ascii="Arial" w:eastAsia="Times New Roman" w:hAnsi="Arial" w:cs="Arial"/>
          <w:lang w:eastAsia="en-GB"/>
        </w:rPr>
        <w:t>Management Letter</w:t>
      </w:r>
      <w:r w:rsidR="00236DBE" w:rsidRPr="00A8473B">
        <w:rPr>
          <w:rFonts w:ascii="Arial" w:eastAsia="Times New Roman" w:hAnsi="Arial" w:cs="Arial"/>
          <w:lang w:eastAsia="en-GB"/>
        </w:rPr>
        <w:t>(KPMG)</w:t>
      </w:r>
      <w:r w:rsidRPr="00A8473B">
        <w:rPr>
          <w:rFonts w:ascii="Arial" w:eastAsia="Times New Roman" w:hAnsi="Arial" w:cs="Arial"/>
          <w:lang w:eastAsia="en-GB"/>
        </w:rPr>
        <w:t xml:space="preserve"> for the year ended 31st July 2012 (Paper CO/11/52</w:t>
      </w:r>
      <w:r w:rsidR="00236DBE" w:rsidRPr="00A8473B">
        <w:rPr>
          <w:rFonts w:ascii="Arial" w:eastAsia="Times New Roman" w:hAnsi="Arial" w:cs="Arial"/>
          <w:lang w:eastAsia="en-GB"/>
        </w:rPr>
        <w:t>a</w:t>
      </w:r>
      <w:r w:rsidR="00A8473B" w:rsidRPr="00A8473B">
        <w:rPr>
          <w:rFonts w:ascii="Arial" w:eastAsia="Times New Roman" w:hAnsi="Arial" w:cs="Arial"/>
          <w:lang w:eastAsia="en-GB"/>
        </w:rPr>
        <w:t>).</w:t>
      </w:r>
      <w:r w:rsidR="00A8473B">
        <w:rPr>
          <w:rFonts w:ascii="Arial" w:eastAsia="Times New Roman" w:hAnsi="Arial" w:cs="Arial"/>
          <w:lang w:eastAsia="en-GB"/>
        </w:rPr>
        <w:br/>
      </w:r>
    </w:p>
    <w:p w:rsidR="006959B9" w:rsidRPr="006959B9" w:rsidRDefault="006959B9" w:rsidP="00DA410D">
      <w:pPr>
        <w:numPr>
          <w:ilvl w:val="1"/>
          <w:numId w:val="39"/>
        </w:numPr>
        <w:tabs>
          <w:tab w:val="left" w:pos="993"/>
        </w:tabs>
        <w:spacing w:after="0" w:line="240" w:lineRule="auto"/>
        <w:rPr>
          <w:rFonts w:ascii="Arial" w:eastAsia="Times New Roman" w:hAnsi="Arial" w:cs="Arial"/>
          <w:lang w:eastAsia="en-GB"/>
        </w:rPr>
      </w:pPr>
      <w:r w:rsidRPr="006959B9">
        <w:rPr>
          <w:rFonts w:ascii="Arial" w:eastAsia="Times New Roman" w:hAnsi="Arial" w:cs="Arial"/>
          <w:lang w:eastAsia="en-GB"/>
        </w:rPr>
        <w:t>A draft letter of representation to KPMG (Paper CO/11/</w:t>
      </w:r>
      <w:r>
        <w:rPr>
          <w:rFonts w:ascii="Arial" w:eastAsia="Times New Roman" w:hAnsi="Arial" w:cs="Arial"/>
          <w:lang w:eastAsia="en-GB"/>
        </w:rPr>
        <w:t>53</w:t>
      </w:r>
      <w:r w:rsidRPr="006959B9">
        <w:rPr>
          <w:rFonts w:ascii="Arial" w:eastAsia="Times New Roman" w:hAnsi="Arial" w:cs="Arial"/>
          <w:lang w:eastAsia="en-GB"/>
        </w:rPr>
        <w:t>).</w:t>
      </w:r>
    </w:p>
    <w:p w:rsidR="006959B9" w:rsidRPr="006959B9" w:rsidRDefault="006959B9" w:rsidP="00DA410D">
      <w:pPr>
        <w:tabs>
          <w:tab w:val="left" w:pos="993"/>
        </w:tabs>
        <w:spacing w:after="0" w:line="240" w:lineRule="auto"/>
        <w:ind w:left="1440"/>
        <w:rPr>
          <w:rFonts w:ascii="Arial" w:eastAsia="Times New Roman" w:hAnsi="Arial" w:cs="Arial"/>
          <w:lang w:eastAsia="en-GB"/>
        </w:rPr>
      </w:pPr>
    </w:p>
    <w:p w:rsidR="006959B9" w:rsidRPr="006959B9" w:rsidRDefault="006959B9" w:rsidP="00DA410D">
      <w:pPr>
        <w:numPr>
          <w:ilvl w:val="1"/>
          <w:numId w:val="39"/>
        </w:numPr>
        <w:tabs>
          <w:tab w:val="left" w:pos="993"/>
        </w:tabs>
        <w:spacing w:after="0" w:line="240" w:lineRule="auto"/>
        <w:rPr>
          <w:rFonts w:ascii="Arial" w:eastAsia="Times New Roman" w:hAnsi="Arial" w:cs="Arial"/>
          <w:lang w:eastAsia="en-GB"/>
        </w:rPr>
      </w:pPr>
      <w:r w:rsidRPr="006959B9">
        <w:rPr>
          <w:rFonts w:ascii="Arial" w:eastAsia="Times New Roman" w:hAnsi="Arial" w:cs="Arial"/>
          <w:lang w:eastAsia="en-GB"/>
        </w:rPr>
        <w:t xml:space="preserve">The Audit </w:t>
      </w:r>
      <w:r>
        <w:rPr>
          <w:rFonts w:ascii="Arial" w:eastAsia="Times New Roman" w:hAnsi="Arial" w:cs="Arial"/>
          <w:lang w:eastAsia="en-GB"/>
        </w:rPr>
        <w:t>Committee Annual Report for 2011</w:t>
      </w:r>
      <w:r w:rsidRPr="006959B9">
        <w:rPr>
          <w:rFonts w:ascii="Arial" w:eastAsia="Times New Roman" w:hAnsi="Arial" w:cs="Arial"/>
          <w:lang w:eastAsia="en-GB"/>
        </w:rPr>
        <w:t>/1</w:t>
      </w:r>
      <w:r>
        <w:rPr>
          <w:rFonts w:ascii="Arial" w:eastAsia="Times New Roman" w:hAnsi="Arial" w:cs="Arial"/>
          <w:lang w:eastAsia="en-GB"/>
        </w:rPr>
        <w:t>2</w:t>
      </w:r>
      <w:r w:rsidRPr="006959B9">
        <w:rPr>
          <w:rFonts w:ascii="Arial" w:eastAsia="Times New Roman" w:hAnsi="Arial" w:cs="Arial"/>
          <w:lang w:eastAsia="en-GB"/>
        </w:rPr>
        <w:t xml:space="preserve"> (</w:t>
      </w:r>
      <w:r>
        <w:rPr>
          <w:rFonts w:ascii="Arial" w:eastAsia="Times New Roman" w:hAnsi="Arial" w:cs="Arial"/>
          <w:lang w:eastAsia="en-GB"/>
        </w:rPr>
        <w:t>CO/12/54</w:t>
      </w:r>
      <w:r w:rsidRPr="006959B9">
        <w:rPr>
          <w:rFonts w:ascii="Arial" w:eastAsia="Times New Roman" w:hAnsi="Arial" w:cs="Arial"/>
          <w:lang w:eastAsia="en-GB"/>
        </w:rPr>
        <w:t>).</w:t>
      </w:r>
    </w:p>
    <w:p w:rsidR="006959B9" w:rsidRPr="006959B9" w:rsidRDefault="006959B9" w:rsidP="00DA410D">
      <w:pPr>
        <w:tabs>
          <w:tab w:val="left" w:pos="993"/>
        </w:tabs>
        <w:spacing w:after="0" w:line="240" w:lineRule="auto"/>
        <w:ind w:left="1440"/>
        <w:rPr>
          <w:rFonts w:ascii="Arial" w:eastAsia="Times New Roman" w:hAnsi="Arial" w:cs="Arial"/>
          <w:lang w:eastAsia="en-GB"/>
        </w:rPr>
      </w:pPr>
    </w:p>
    <w:p w:rsidR="006959B9" w:rsidRPr="006959B9" w:rsidRDefault="006959B9" w:rsidP="00DA410D">
      <w:pPr>
        <w:numPr>
          <w:ilvl w:val="1"/>
          <w:numId w:val="39"/>
        </w:numPr>
        <w:tabs>
          <w:tab w:val="left" w:pos="993"/>
        </w:tabs>
        <w:spacing w:after="0" w:line="240" w:lineRule="auto"/>
        <w:rPr>
          <w:rFonts w:ascii="Arial" w:eastAsia="Times New Roman" w:hAnsi="Arial" w:cs="Arial"/>
          <w:lang w:eastAsia="en-GB"/>
        </w:rPr>
      </w:pPr>
      <w:r w:rsidRPr="006959B9">
        <w:rPr>
          <w:rFonts w:ascii="Arial" w:eastAsia="Times New Roman" w:hAnsi="Arial" w:cs="Arial"/>
          <w:lang w:eastAsia="en-GB"/>
        </w:rPr>
        <w:t>The University Accountable Officer’s Annual Assurance Return to HEFCE for 201</w:t>
      </w:r>
      <w:r>
        <w:rPr>
          <w:rFonts w:ascii="Arial" w:eastAsia="Times New Roman" w:hAnsi="Arial" w:cs="Arial"/>
          <w:lang w:eastAsia="en-GB"/>
        </w:rPr>
        <w:t>1/12 (Paper CO/12/55</w:t>
      </w:r>
      <w:r w:rsidRPr="006959B9">
        <w:rPr>
          <w:rFonts w:ascii="Arial" w:eastAsia="Times New Roman" w:hAnsi="Arial" w:cs="Arial"/>
          <w:lang w:eastAsia="en-GB"/>
        </w:rPr>
        <w:t>).</w:t>
      </w:r>
    </w:p>
    <w:p w:rsidR="006959B9" w:rsidRPr="006959B9" w:rsidRDefault="006959B9" w:rsidP="00DA410D">
      <w:pPr>
        <w:tabs>
          <w:tab w:val="left" w:pos="993"/>
        </w:tabs>
        <w:spacing w:after="0" w:line="240" w:lineRule="auto"/>
        <w:ind w:left="1440"/>
        <w:rPr>
          <w:rFonts w:ascii="Arial" w:eastAsia="Times New Roman" w:hAnsi="Arial" w:cs="Arial"/>
          <w:lang w:eastAsia="en-GB"/>
        </w:rPr>
      </w:pPr>
    </w:p>
    <w:p w:rsidR="006959B9" w:rsidRPr="006959B9" w:rsidRDefault="006959B9" w:rsidP="00DA410D">
      <w:pPr>
        <w:tabs>
          <w:tab w:val="left" w:pos="993"/>
        </w:tabs>
        <w:spacing w:after="0" w:line="240" w:lineRule="auto"/>
        <w:ind w:left="990" w:hanging="990"/>
        <w:rPr>
          <w:rFonts w:ascii="Arial" w:eastAsia="Times New Roman" w:hAnsi="Arial" w:cs="Arial"/>
          <w:lang w:eastAsia="en-GB"/>
        </w:rPr>
      </w:pPr>
      <w:r>
        <w:rPr>
          <w:rFonts w:ascii="Arial" w:eastAsia="Times New Roman" w:hAnsi="Arial" w:cs="Arial"/>
          <w:lang w:eastAsia="en-GB"/>
        </w:rPr>
        <w:t>12/16</w:t>
      </w:r>
      <w:r w:rsidR="00234480">
        <w:rPr>
          <w:rFonts w:ascii="Arial" w:eastAsia="Times New Roman" w:hAnsi="Arial" w:cs="Arial"/>
          <w:lang w:eastAsia="en-GB"/>
        </w:rPr>
        <w:t>1</w:t>
      </w:r>
      <w:r w:rsidR="004A63F9">
        <w:rPr>
          <w:rFonts w:ascii="Arial" w:eastAsia="Times New Roman" w:hAnsi="Arial" w:cs="Arial"/>
          <w:lang w:eastAsia="en-GB"/>
        </w:rPr>
        <w:tab/>
        <w:t xml:space="preserve">The following points </w:t>
      </w:r>
      <w:r w:rsidRPr="006959B9">
        <w:rPr>
          <w:rFonts w:ascii="Arial" w:eastAsia="Times New Roman" w:hAnsi="Arial" w:cs="Arial"/>
          <w:lang w:eastAsia="en-GB"/>
        </w:rPr>
        <w:t>were noted:</w:t>
      </w:r>
    </w:p>
    <w:p w:rsidR="006959B9" w:rsidRPr="006959B9" w:rsidRDefault="006959B9" w:rsidP="00DA410D">
      <w:pPr>
        <w:tabs>
          <w:tab w:val="left" w:pos="993"/>
        </w:tabs>
        <w:spacing w:after="0" w:line="240" w:lineRule="auto"/>
        <w:ind w:left="1710"/>
        <w:rPr>
          <w:rFonts w:ascii="Arial" w:eastAsia="Times New Roman" w:hAnsi="Arial" w:cs="Arial"/>
          <w:lang w:eastAsia="en-GB"/>
        </w:rPr>
      </w:pPr>
    </w:p>
    <w:p w:rsidR="006959B9" w:rsidRPr="00C20CEC" w:rsidRDefault="006959B9" w:rsidP="00C20CEC">
      <w:pPr>
        <w:pStyle w:val="ListParagraph"/>
        <w:numPr>
          <w:ilvl w:val="0"/>
          <w:numId w:val="38"/>
        </w:numPr>
        <w:rPr>
          <w:rFonts w:ascii="Arial" w:eastAsia="Times New Roman" w:hAnsi="Arial" w:cs="Arial"/>
          <w:lang w:eastAsia="en-GB"/>
        </w:rPr>
      </w:pPr>
      <w:r w:rsidRPr="00C20CEC">
        <w:rPr>
          <w:rFonts w:ascii="Arial" w:eastAsia="Times New Roman" w:hAnsi="Arial" w:cs="Arial"/>
          <w:lang w:eastAsia="en-GB"/>
        </w:rPr>
        <w:t xml:space="preserve"> </w:t>
      </w:r>
      <w:r w:rsidR="00C20CEC" w:rsidRPr="00C20CEC">
        <w:rPr>
          <w:rFonts w:ascii="Arial" w:eastAsia="Times New Roman" w:hAnsi="Arial" w:cs="Arial"/>
          <w:lang w:eastAsia="en-GB"/>
        </w:rPr>
        <w:t>xxxxREDACTEDxCOMMERCIALLYxSENSITIVExINFORMATIONxxxxxxxxxxxxxxxxxxxxxxxxxxxxxxxxxxxxxxxxxxxxxxxxxxxxxxxxxxxxxxxxxxxxxxxxxxxxxxxxxxxxxxxxxxxxxxxx</w:t>
      </w:r>
      <w:r w:rsidR="00C20CEC">
        <w:rPr>
          <w:rFonts w:ascii="Arial" w:eastAsia="Times New Roman" w:hAnsi="Arial" w:cs="Arial"/>
          <w:lang w:eastAsia="en-GB"/>
        </w:rPr>
        <w:t xml:space="preserve">xxxxxxxxxxxxxxxxxxxxxxxxxxxxx. </w:t>
      </w:r>
    </w:p>
    <w:p w:rsidR="006959B9" w:rsidRPr="006959B9" w:rsidRDefault="006959B9" w:rsidP="00DA410D">
      <w:pPr>
        <w:tabs>
          <w:tab w:val="left" w:pos="993"/>
        </w:tabs>
        <w:spacing w:after="0" w:line="240" w:lineRule="auto"/>
        <w:ind w:left="1710"/>
        <w:rPr>
          <w:rFonts w:ascii="Arial" w:eastAsia="Times New Roman" w:hAnsi="Arial" w:cs="Arial"/>
          <w:lang w:eastAsia="en-GB"/>
        </w:rPr>
      </w:pPr>
    </w:p>
    <w:p w:rsidR="006959B9" w:rsidRPr="006959B9" w:rsidRDefault="006959B9" w:rsidP="00DA410D">
      <w:pPr>
        <w:numPr>
          <w:ilvl w:val="0"/>
          <w:numId w:val="38"/>
        </w:numPr>
        <w:tabs>
          <w:tab w:val="left" w:pos="993"/>
        </w:tabs>
        <w:spacing w:after="0" w:line="240" w:lineRule="auto"/>
        <w:rPr>
          <w:rFonts w:ascii="Arial" w:eastAsia="Times New Roman" w:hAnsi="Arial" w:cs="Arial"/>
          <w:lang w:eastAsia="en-GB"/>
        </w:rPr>
      </w:pPr>
      <w:r w:rsidRPr="006959B9">
        <w:rPr>
          <w:rFonts w:ascii="Arial" w:eastAsia="Times New Roman" w:hAnsi="Arial" w:cs="Arial"/>
          <w:lang w:eastAsia="en-GB"/>
        </w:rPr>
        <w:t>The Annual Report of the Audit Committee, together with the constituent Annexes, all of which had been circulated to the Council, confirmed the Committee’s opinion that:</w:t>
      </w:r>
    </w:p>
    <w:p w:rsidR="006959B9" w:rsidRPr="006959B9" w:rsidRDefault="006959B9" w:rsidP="00DA410D">
      <w:pPr>
        <w:spacing w:after="0" w:line="240" w:lineRule="auto"/>
        <w:ind w:left="720"/>
        <w:contextualSpacing/>
        <w:rPr>
          <w:rFonts w:ascii="Arial" w:eastAsia="Times New Roman" w:hAnsi="Arial" w:cs="Arial"/>
          <w:lang w:eastAsia="en-GB"/>
        </w:rPr>
      </w:pPr>
    </w:p>
    <w:p w:rsidR="00D27414" w:rsidRDefault="004A63F9" w:rsidP="001A6A0E">
      <w:pPr>
        <w:pStyle w:val="ListParagraph"/>
        <w:numPr>
          <w:ilvl w:val="0"/>
          <w:numId w:val="40"/>
        </w:numPr>
        <w:tabs>
          <w:tab w:val="left" w:pos="993"/>
        </w:tabs>
        <w:spacing w:after="0" w:line="240" w:lineRule="auto"/>
        <w:ind w:left="2127" w:hanging="426"/>
        <w:rPr>
          <w:rFonts w:ascii="Arial" w:eastAsia="Times New Roman" w:hAnsi="Arial" w:cs="Arial"/>
          <w:lang w:eastAsia="en-GB"/>
        </w:rPr>
      </w:pPr>
      <w:r w:rsidRPr="00D27414">
        <w:rPr>
          <w:rFonts w:ascii="Arial" w:eastAsia="Times New Roman" w:hAnsi="Arial" w:cs="Arial"/>
          <w:lang w:eastAsia="en-GB"/>
        </w:rPr>
        <w:t xml:space="preserve">that there were no matters of major concern or weakness arising from either the Internal or External Audit in respect of 2011/12, with the exception of data quality issues in relation to the HESA student record return for 2010/11 and the HEFCE Co-funded return for 2010/11.  </w:t>
      </w:r>
      <w:r w:rsidR="00C20CEC" w:rsidRPr="00D27414">
        <w:rPr>
          <w:rFonts w:ascii="Arial" w:eastAsia="Times New Roman" w:hAnsi="Arial" w:cs="Arial"/>
          <w:lang w:eastAsia="en-GB"/>
        </w:rPr>
        <w:t xml:space="preserve">xxxxREDACTEDxCOMMERCIALLYxSENSITIVExINFORMATIONxxxxxxxxxxxxxxxxxxxxxxxxxxxxxxxxxxxxxxxxxxxxxxxxxxxxxxxxxxxxxxxxxxxxxxxxxxxxxxxxxxxxxxx.  </w:t>
      </w:r>
    </w:p>
    <w:p w:rsidR="00D27414" w:rsidRDefault="006959B9" w:rsidP="00D27414">
      <w:pPr>
        <w:pStyle w:val="ListParagraph"/>
        <w:numPr>
          <w:ilvl w:val="0"/>
          <w:numId w:val="40"/>
        </w:numPr>
        <w:tabs>
          <w:tab w:val="left" w:pos="993"/>
        </w:tabs>
        <w:spacing w:after="0" w:line="240" w:lineRule="auto"/>
        <w:ind w:left="2127" w:hanging="426"/>
        <w:rPr>
          <w:rFonts w:ascii="Arial" w:eastAsia="Times New Roman" w:hAnsi="Arial" w:cs="Arial"/>
          <w:lang w:eastAsia="en-GB"/>
        </w:rPr>
      </w:pPr>
      <w:r w:rsidRPr="00D27414">
        <w:rPr>
          <w:rFonts w:ascii="Arial" w:eastAsia="Times New Roman" w:hAnsi="Arial" w:cs="Arial"/>
          <w:lang w:eastAsia="en-GB"/>
        </w:rPr>
        <w:t>it was satisfied with the adequacy and effectiveness of the University’s arrangements for risk management, internal control and governance;</w:t>
      </w:r>
    </w:p>
    <w:p w:rsidR="006959B9" w:rsidRPr="00D27414" w:rsidRDefault="006959B9" w:rsidP="00D27414">
      <w:pPr>
        <w:pStyle w:val="ListParagraph"/>
        <w:numPr>
          <w:ilvl w:val="0"/>
          <w:numId w:val="40"/>
        </w:numPr>
        <w:tabs>
          <w:tab w:val="left" w:pos="993"/>
        </w:tabs>
        <w:spacing w:after="0" w:line="240" w:lineRule="auto"/>
        <w:ind w:left="2127" w:hanging="426"/>
        <w:rPr>
          <w:rFonts w:ascii="Arial" w:eastAsia="Times New Roman" w:hAnsi="Arial" w:cs="Arial"/>
          <w:lang w:eastAsia="en-GB"/>
        </w:rPr>
      </w:pPr>
      <w:r w:rsidRPr="00D27414">
        <w:rPr>
          <w:rFonts w:ascii="Arial" w:eastAsia="Times New Roman" w:hAnsi="Arial" w:cs="Arial"/>
          <w:lang w:eastAsia="en-GB"/>
        </w:rPr>
        <w:t>it was satisfied that the University’s administrative arrangements and systems were helping it to achieve economy, efficiency and effectiveness in its operations</w:t>
      </w:r>
      <w:r w:rsidR="00CB28A0" w:rsidRPr="00D27414">
        <w:rPr>
          <w:rFonts w:ascii="Arial" w:eastAsia="Times New Roman" w:hAnsi="Arial" w:cs="Arial"/>
          <w:lang w:eastAsia="en-GB"/>
        </w:rPr>
        <w:t>.</w:t>
      </w:r>
    </w:p>
    <w:p w:rsidR="006959B9" w:rsidRPr="006959B9" w:rsidRDefault="006959B9" w:rsidP="00DA410D">
      <w:pPr>
        <w:tabs>
          <w:tab w:val="left" w:pos="993"/>
        </w:tabs>
        <w:spacing w:after="0" w:line="240" w:lineRule="auto"/>
        <w:ind w:left="1710"/>
        <w:rPr>
          <w:rFonts w:ascii="Arial" w:eastAsia="Times New Roman" w:hAnsi="Arial" w:cs="Arial"/>
          <w:lang w:eastAsia="en-GB"/>
        </w:rPr>
      </w:pPr>
    </w:p>
    <w:p w:rsidR="006959B9" w:rsidRPr="006959B9" w:rsidRDefault="006959B9" w:rsidP="00DA410D">
      <w:pPr>
        <w:numPr>
          <w:ilvl w:val="0"/>
          <w:numId w:val="38"/>
        </w:numPr>
        <w:tabs>
          <w:tab w:val="left" w:pos="993"/>
        </w:tabs>
        <w:spacing w:after="0" w:line="240" w:lineRule="auto"/>
        <w:rPr>
          <w:rFonts w:ascii="Arial" w:eastAsia="Times New Roman" w:hAnsi="Arial" w:cs="Arial"/>
          <w:lang w:eastAsia="en-GB"/>
        </w:rPr>
      </w:pPr>
      <w:r w:rsidRPr="006959B9">
        <w:rPr>
          <w:rFonts w:ascii="Arial" w:eastAsia="Times New Roman" w:hAnsi="Arial" w:cs="Arial"/>
          <w:lang w:eastAsia="en-GB"/>
        </w:rPr>
        <w:t xml:space="preserve">An Annual Assurance Return had each year to be signed by the Vice-Chancellor, as Accountable Officer, and submitted to HEFCE alongside the audited annual financial statements of the University, the Annual Report of the Audit Committee and the External Audit Management Letter. </w:t>
      </w:r>
    </w:p>
    <w:p w:rsidR="00CC55F2" w:rsidRPr="006959B9" w:rsidRDefault="00CC55F2" w:rsidP="00DA410D">
      <w:pPr>
        <w:spacing w:after="0" w:line="240" w:lineRule="auto"/>
        <w:ind w:left="720"/>
        <w:contextualSpacing/>
        <w:rPr>
          <w:rFonts w:ascii="Arial" w:eastAsia="Times New Roman" w:hAnsi="Arial" w:cs="Arial"/>
          <w:lang w:eastAsia="en-GB"/>
        </w:rPr>
      </w:pPr>
    </w:p>
    <w:p w:rsidR="006959B9" w:rsidRPr="006959B9" w:rsidRDefault="004A63F9" w:rsidP="00DA410D">
      <w:pPr>
        <w:tabs>
          <w:tab w:val="left" w:pos="993"/>
        </w:tabs>
        <w:spacing w:after="0" w:line="240" w:lineRule="auto"/>
        <w:rPr>
          <w:rFonts w:ascii="Arial" w:eastAsia="Times New Roman" w:hAnsi="Arial" w:cs="Arial"/>
          <w:lang w:eastAsia="en-GB"/>
        </w:rPr>
      </w:pPr>
      <w:r>
        <w:rPr>
          <w:rFonts w:ascii="Arial" w:eastAsia="Times New Roman" w:hAnsi="Arial" w:cs="Arial"/>
          <w:lang w:eastAsia="en-GB"/>
        </w:rPr>
        <w:t>12/162</w:t>
      </w:r>
      <w:r w:rsidR="006959B9" w:rsidRPr="006959B9">
        <w:rPr>
          <w:rFonts w:ascii="Arial" w:eastAsia="Times New Roman" w:hAnsi="Arial" w:cs="Arial"/>
          <w:lang w:eastAsia="en-GB"/>
        </w:rPr>
        <w:tab/>
        <w:t>RESOLVED (on the recommendation of the Audit Committee):</w:t>
      </w:r>
    </w:p>
    <w:p w:rsidR="006959B9" w:rsidRPr="006959B9" w:rsidRDefault="006959B9" w:rsidP="00DA410D">
      <w:pPr>
        <w:tabs>
          <w:tab w:val="left" w:pos="993"/>
        </w:tabs>
        <w:spacing w:after="0" w:line="240" w:lineRule="auto"/>
        <w:rPr>
          <w:rFonts w:ascii="Arial" w:eastAsia="Times New Roman" w:hAnsi="Arial" w:cs="Arial"/>
          <w:lang w:eastAsia="en-GB"/>
        </w:rPr>
      </w:pPr>
      <w:bookmarkStart w:id="0" w:name="_GoBack"/>
      <w:bookmarkEnd w:id="0"/>
      <w:r w:rsidRPr="006959B9">
        <w:rPr>
          <w:rFonts w:ascii="Arial" w:eastAsia="Times New Roman" w:hAnsi="Arial" w:cs="Arial"/>
          <w:lang w:eastAsia="en-GB"/>
        </w:rPr>
        <w:lastRenderedPageBreak/>
        <w:tab/>
      </w:r>
    </w:p>
    <w:p w:rsidR="006959B9" w:rsidRDefault="006959B9" w:rsidP="00DA410D">
      <w:pPr>
        <w:numPr>
          <w:ilvl w:val="0"/>
          <w:numId w:val="41"/>
        </w:numPr>
        <w:tabs>
          <w:tab w:val="left" w:pos="993"/>
        </w:tabs>
        <w:spacing w:after="0" w:line="240" w:lineRule="auto"/>
        <w:rPr>
          <w:rFonts w:ascii="Arial" w:eastAsia="Times New Roman" w:hAnsi="Arial" w:cs="Arial"/>
          <w:lang w:eastAsia="en-GB"/>
        </w:rPr>
      </w:pPr>
      <w:r w:rsidRPr="006959B9">
        <w:rPr>
          <w:rFonts w:ascii="Arial" w:eastAsia="Times New Roman" w:hAnsi="Arial" w:cs="Arial"/>
          <w:lang w:eastAsia="en-GB"/>
        </w:rPr>
        <w:t>That audited accounts of Conference Aston Limited for the year ended 31</w:t>
      </w:r>
      <w:r w:rsidRPr="006959B9">
        <w:rPr>
          <w:rFonts w:ascii="Arial" w:eastAsia="Times New Roman" w:hAnsi="Arial" w:cs="Arial"/>
          <w:vertAlign w:val="superscript"/>
          <w:lang w:eastAsia="en-GB"/>
        </w:rPr>
        <w:t>st</w:t>
      </w:r>
      <w:r w:rsidR="004A63F9">
        <w:rPr>
          <w:rFonts w:ascii="Arial" w:eastAsia="Times New Roman" w:hAnsi="Arial" w:cs="Arial"/>
          <w:lang w:eastAsia="en-GB"/>
        </w:rPr>
        <w:t xml:space="preserve"> July 2012</w:t>
      </w:r>
      <w:r w:rsidRPr="006959B9">
        <w:rPr>
          <w:rFonts w:ascii="Arial" w:eastAsia="Times New Roman" w:hAnsi="Arial" w:cs="Arial"/>
          <w:lang w:eastAsia="en-GB"/>
        </w:rPr>
        <w:t xml:space="preserve"> be approved.</w:t>
      </w:r>
    </w:p>
    <w:p w:rsidR="00CC55F2" w:rsidRPr="006959B9" w:rsidRDefault="00CC55F2" w:rsidP="00CC55F2">
      <w:pPr>
        <w:tabs>
          <w:tab w:val="left" w:pos="993"/>
        </w:tabs>
        <w:spacing w:after="0" w:line="240" w:lineRule="auto"/>
        <w:ind w:left="1710"/>
        <w:rPr>
          <w:rFonts w:ascii="Arial" w:eastAsia="Times New Roman" w:hAnsi="Arial" w:cs="Arial"/>
          <w:lang w:eastAsia="en-GB"/>
        </w:rPr>
      </w:pPr>
    </w:p>
    <w:p w:rsidR="006959B9" w:rsidRDefault="006959B9" w:rsidP="00DA410D">
      <w:pPr>
        <w:tabs>
          <w:tab w:val="left" w:pos="993"/>
        </w:tabs>
        <w:spacing w:after="0" w:line="240" w:lineRule="auto"/>
        <w:ind w:left="1710"/>
        <w:rPr>
          <w:rFonts w:ascii="Arial" w:eastAsia="Times New Roman" w:hAnsi="Arial" w:cs="Arial"/>
          <w:b/>
          <w:i/>
          <w:lang w:eastAsia="en-GB"/>
        </w:rPr>
      </w:pPr>
      <w:r w:rsidRPr="006959B9">
        <w:rPr>
          <w:rFonts w:ascii="Arial" w:eastAsia="Times New Roman" w:hAnsi="Arial" w:cs="Arial"/>
          <w:b/>
          <w:i/>
          <w:lang w:eastAsia="en-GB"/>
        </w:rPr>
        <w:t>ACTION: Chief Financial Officer</w:t>
      </w:r>
    </w:p>
    <w:p w:rsidR="00CC55F2" w:rsidRPr="006959B9" w:rsidRDefault="00CC55F2" w:rsidP="00DA410D">
      <w:pPr>
        <w:tabs>
          <w:tab w:val="left" w:pos="993"/>
        </w:tabs>
        <w:spacing w:after="0" w:line="240" w:lineRule="auto"/>
        <w:ind w:left="1710"/>
        <w:rPr>
          <w:rFonts w:ascii="Arial" w:eastAsia="Times New Roman" w:hAnsi="Arial" w:cs="Arial"/>
          <w:b/>
          <w:i/>
          <w:lang w:eastAsia="en-GB"/>
        </w:rPr>
      </w:pPr>
    </w:p>
    <w:p w:rsidR="006959B9" w:rsidRPr="006959B9" w:rsidRDefault="006959B9" w:rsidP="00DA410D">
      <w:pPr>
        <w:numPr>
          <w:ilvl w:val="0"/>
          <w:numId w:val="41"/>
        </w:numPr>
        <w:tabs>
          <w:tab w:val="left" w:pos="993"/>
        </w:tabs>
        <w:spacing w:after="0" w:line="240" w:lineRule="auto"/>
        <w:rPr>
          <w:rFonts w:ascii="Arial" w:eastAsia="Times New Roman" w:hAnsi="Arial" w:cs="Arial"/>
          <w:lang w:eastAsia="en-GB"/>
        </w:rPr>
      </w:pPr>
      <w:r w:rsidRPr="006959B9">
        <w:rPr>
          <w:rFonts w:ascii="Arial" w:eastAsia="Times New Roman" w:hAnsi="Arial" w:cs="Arial"/>
          <w:lang w:eastAsia="en-GB"/>
        </w:rPr>
        <w:t>That the University’s accounts, together with the External Audit Management Letter, for the year ended 31</w:t>
      </w:r>
      <w:r w:rsidRPr="006959B9">
        <w:rPr>
          <w:rFonts w:ascii="Arial" w:eastAsia="Times New Roman" w:hAnsi="Arial" w:cs="Arial"/>
          <w:vertAlign w:val="superscript"/>
          <w:lang w:eastAsia="en-GB"/>
        </w:rPr>
        <w:t>st</w:t>
      </w:r>
      <w:r w:rsidRPr="006959B9">
        <w:rPr>
          <w:rFonts w:ascii="Arial" w:eastAsia="Times New Roman" w:hAnsi="Arial" w:cs="Arial"/>
          <w:lang w:eastAsia="en-GB"/>
        </w:rPr>
        <w:t xml:space="preserve"> July 201</w:t>
      </w:r>
      <w:r w:rsidR="004A63F9">
        <w:rPr>
          <w:rFonts w:ascii="Arial" w:eastAsia="Times New Roman" w:hAnsi="Arial" w:cs="Arial"/>
          <w:lang w:eastAsia="en-GB"/>
        </w:rPr>
        <w:t>2</w:t>
      </w:r>
      <w:r w:rsidRPr="006959B9">
        <w:rPr>
          <w:rFonts w:ascii="Arial" w:eastAsia="Times New Roman" w:hAnsi="Arial" w:cs="Arial"/>
          <w:lang w:eastAsia="en-GB"/>
        </w:rPr>
        <w:t xml:space="preserve"> be approved.</w:t>
      </w:r>
    </w:p>
    <w:p w:rsidR="006959B9" w:rsidRPr="006959B9" w:rsidRDefault="006959B9" w:rsidP="00DA410D">
      <w:pPr>
        <w:tabs>
          <w:tab w:val="left" w:pos="993"/>
        </w:tabs>
        <w:spacing w:after="0" w:line="240" w:lineRule="auto"/>
        <w:ind w:left="1710"/>
        <w:rPr>
          <w:rFonts w:ascii="Arial" w:eastAsia="Times New Roman" w:hAnsi="Arial" w:cs="Arial"/>
          <w:lang w:eastAsia="en-GB"/>
        </w:rPr>
      </w:pPr>
    </w:p>
    <w:p w:rsidR="006959B9" w:rsidRPr="006959B9" w:rsidRDefault="006959B9" w:rsidP="00DA410D">
      <w:pPr>
        <w:tabs>
          <w:tab w:val="left" w:pos="993"/>
        </w:tabs>
        <w:spacing w:after="0" w:line="240" w:lineRule="auto"/>
        <w:ind w:left="1710"/>
        <w:rPr>
          <w:rFonts w:ascii="Arial" w:eastAsia="Times New Roman" w:hAnsi="Arial" w:cs="Arial"/>
          <w:b/>
          <w:i/>
          <w:lang w:eastAsia="en-GB"/>
        </w:rPr>
      </w:pPr>
      <w:r w:rsidRPr="006959B9">
        <w:rPr>
          <w:rFonts w:ascii="Arial" w:eastAsia="Times New Roman" w:hAnsi="Arial" w:cs="Arial"/>
          <w:b/>
          <w:i/>
          <w:lang w:eastAsia="en-GB"/>
        </w:rPr>
        <w:t>ACTION: Chief Financial Officer</w:t>
      </w:r>
    </w:p>
    <w:p w:rsidR="006959B9" w:rsidRPr="006959B9" w:rsidRDefault="006959B9" w:rsidP="00DA410D">
      <w:pPr>
        <w:tabs>
          <w:tab w:val="left" w:pos="993"/>
        </w:tabs>
        <w:spacing w:after="0" w:line="240" w:lineRule="auto"/>
        <w:ind w:left="1710"/>
        <w:rPr>
          <w:rFonts w:ascii="Arial" w:eastAsia="Times New Roman" w:hAnsi="Arial" w:cs="Arial"/>
          <w:b/>
          <w:i/>
          <w:lang w:eastAsia="en-GB"/>
        </w:rPr>
      </w:pPr>
    </w:p>
    <w:p w:rsidR="006959B9" w:rsidRPr="006959B9" w:rsidRDefault="006959B9" w:rsidP="00DA410D">
      <w:pPr>
        <w:numPr>
          <w:ilvl w:val="0"/>
          <w:numId w:val="41"/>
        </w:numPr>
        <w:tabs>
          <w:tab w:val="left" w:pos="993"/>
        </w:tabs>
        <w:spacing w:after="0" w:line="240" w:lineRule="auto"/>
        <w:rPr>
          <w:rFonts w:ascii="Arial" w:eastAsia="Times New Roman" w:hAnsi="Arial" w:cs="Arial"/>
          <w:lang w:eastAsia="en-GB"/>
        </w:rPr>
      </w:pPr>
      <w:r w:rsidRPr="006959B9">
        <w:rPr>
          <w:rFonts w:ascii="Arial" w:eastAsia="Times New Roman" w:hAnsi="Arial" w:cs="Arial"/>
          <w:lang w:eastAsia="en-GB"/>
        </w:rPr>
        <w:t>That the letter of representation to KPMG be approved, and that it be duly signed by the Chairman on behalf of the University.</w:t>
      </w:r>
    </w:p>
    <w:p w:rsidR="006959B9" w:rsidRPr="006959B9" w:rsidRDefault="006959B9" w:rsidP="00DA410D">
      <w:pPr>
        <w:tabs>
          <w:tab w:val="left" w:pos="993"/>
        </w:tabs>
        <w:spacing w:after="0" w:line="240" w:lineRule="auto"/>
        <w:ind w:left="1710"/>
        <w:rPr>
          <w:rFonts w:ascii="Arial" w:eastAsia="Times New Roman" w:hAnsi="Arial" w:cs="Arial"/>
          <w:lang w:eastAsia="en-GB"/>
        </w:rPr>
      </w:pPr>
    </w:p>
    <w:p w:rsidR="006959B9" w:rsidRPr="006959B9" w:rsidRDefault="006959B9" w:rsidP="00DA410D">
      <w:pPr>
        <w:tabs>
          <w:tab w:val="left" w:pos="993"/>
        </w:tabs>
        <w:spacing w:after="0" w:line="240" w:lineRule="auto"/>
        <w:ind w:left="1710"/>
        <w:rPr>
          <w:rFonts w:ascii="Arial" w:eastAsia="Times New Roman" w:hAnsi="Arial" w:cs="Arial"/>
          <w:b/>
          <w:i/>
          <w:lang w:eastAsia="en-GB"/>
        </w:rPr>
      </w:pPr>
      <w:r w:rsidRPr="006959B9">
        <w:rPr>
          <w:rFonts w:ascii="Arial" w:eastAsia="Times New Roman" w:hAnsi="Arial" w:cs="Arial"/>
          <w:b/>
          <w:i/>
          <w:lang w:eastAsia="en-GB"/>
        </w:rPr>
        <w:t>ACTION: Chairman/Chief Financial Officer</w:t>
      </w:r>
    </w:p>
    <w:p w:rsidR="006959B9" w:rsidRPr="006959B9" w:rsidRDefault="006959B9" w:rsidP="00DA410D">
      <w:pPr>
        <w:tabs>
          <w:tab w:val="left" w:pos="993"/>
        </w:tabs>
        <w:spacing w:after="0" w:line="240" w:lineRule="auto"/>
        <w:rPr>
          <w:rFonts w:ascii="Arial" w:eastAsia="Times New Roman" w:hAnsi="Arial" w:cs="Arial"/>
          <w:b/>
          <w:i/>
          <w:lang w:eastAsia="en-GB"/>
        </w:rPr>
      </w:pPr>
    </w:p>
    <w:p w:rsidR="006959B9" w:rsidRPr="006959B9" w:rsidRDefault="006959B9" w:rsidP="00DA410D">
      <w:pPr>
        <w:numPr>
          <w:ilvl w:val="0"/>
          <w:numId w:val="41"/>
        </w:numPr>
        <w:tabs>
          <w:tab w:val="left" w:pos="993"/>
        </w:tabs>
        <w:spacing w:after="0" w:line="240" w:lineRule="auto"/>
        <w:rPr>
          <w:rFonts w:ascii="Arial" w:eastAsia="Times New Roman" w:hAnsi="Arial" w:cs="Arial"/>
          <w:lang w:eastAsia="en-GB"/>
        </w:rPr>
      </w:pPr>
      <w:r w:rsidRPr="006959B9">
        <w:rPr>
          <w:rFonts w:ascii="Arial" w:eastAsia="Times New Roman" w:hAnsi="Arial" w:cs="Arial"/>
          <w:lang w:eastAsia="en-GB"/>
        </w:rPr>
        <w:t>That the Audit Committee’s Annual Report to the Council for 201</w:t>
      </w:r>
      <w:r w:rsidR="004A63F9">
        <w:rPr>
          <w:rFonts w:ascii="Arial" w:eastAsia="Times New Roman" w:hAnsi="Arial" w:cs="Arial"/>
          <w:lang w:eastAsia="en-GB"/>
        </w:rPr>
        <w:t>1/12</w:t>
      </w:r>
      <w:r w:rsidRPr="006959B9">
        <w:rPr>
          <w:rFonts w:ascii="Arial" w:eastAsia="Times New Roman" w:hAnsi="Arial" w:cs="Arial"/>
          <w:lang w:eastAsia="en-GB"/>
        </w:rPr>
        <w:t xml:space="preserve"> be approved, and that it be forwarded, as required, to HEFCE.</w:t>
      </w:r>
    </w:p>
    <w:p w:rsidR="006959B9" w:rsidRPr="006959B9" w:rsidRDefault="006959B9" w:rsidP="00DA410D">
      <w:pPr>
        <w:tabs>
          <w:tab w:val="left" w:pos="993"/>
        </w:tabs>
        <w:spacing w:after="0" w:line="240" w:lineRule="auto"/>
        <w:ind w:left="1710"/>
        <w:rPr>
          <w:rFonts w:ascii="Arial" w:eastAsia="Times New Roman" w:hAnsi="Arial" w:cs="Arial"/>
          <w:lang w:eastAsia="en-GB"/>
        </w:rPr>
      </w:pPr>
    </w:p>
    <w:p w:rsidR="006959B9" w:rsidRPr="006959B9" w:rsidRDefault="006959B9" w:rsidP="00DA410D">
      <w:pPr>
        <w:tabs>
          <w:tab w:val="left" w:pos="993"/>
        </w:tabs>
        <w:spacing w:after="0" w:line="240" w:lineRule="auto"/>
        <w:ind w:left="1710"/>
        <w:rPr>
          <w:rFonts w:ascii="Arial" w:eastAsia="Times New Roman" w:hAnsi="Arial" w:cs="Arial"/>
          <w:b/>
          <w:i/>
          <w:lang w:eastAsia="en-GB"/>
        </w:rPr>
      </w:pPr>
      <w:r w:rsidRPr="006959B9">
        <w:rPr>
          <w:rFonts w:ascii="Arial" w:eastAsia="Times New Roman" w:hAnsi="Arial" w:cs="Arial"/>
          <w:b/>
          <w:i/>
          <w:lang w:eastAsia="en-GB"/>
        </w:rPr>
        <w:t>ACTION: Secretary</w:t>
      </w:r>
    </w:p>
    <w:p w:rsidR="006959B9" w:rsidRPr="006959B9" w:rsidRDefault="006959B9" w:rsidP="00DA410D">
      <w:pPr>
        <w:tabs>
          <w:tab w:val="left" w:pos="993"/>
        </w:tabs>
        <w:spacing w:after="0" w:line="240" w:lineRule="auto"/>
        <w:rPr>
          <w:rFonts w:ascii="Arial" w:eastAsia="Times New Roman" w:hAnsi="Arial" w:cs="Arial"/>
          <w:b/>
          <w:i/>
          <w:lang w:eastAsia="en-GB"/>
        </w:rPr>
      </w:pPr>
    </w:p>
    <w:p w:rsidR="006959B9" w:rsidRPr="006959B9" w:rsidRDefault="006959B9" w:rsidP="00DA410D">
      <w:pPr>
        <w:numPr>
          <w:ilvl w:val="0"/>
          <w:numId w:val="41"/>
        </w:numPr>
        <w:tabs>
          <w:tab w:val="left" w:pos="993"/>
        </w:tabs>
        <w:spacing w:after="0" w:line="240" w:lineRule="auto"/>
        <w:rPr>
          <w:rFonts w:ascii="Arial" w:eastAsia="Times New Roman" w:hAnsi="Arial" w:cs="Arial"/>
          <w:lang w:eastAsia="en-GB"/>
        </w:rPr>
      </w:pPr>
      <w:r w:rsidRPr="006959B9">
        <w:rPr>
          <w:rFonts w:ascii="Arial" w:eastAsia="Times New Roman" w:hAnsi="Arial" w:cs="Arial"/>
          <w:lang w:eastAsia="en-GB"/>
        </w:rPr>
        <w:t>That the Accountable Officer’s Assurance Return for 201</w:t>
      </w:r>
      <w:r w:rsidR="004A63F9">
        <w:rPr>
          <w:rFonts w:ascii="Arial" w:eastAsia="Times New Roman" w:hAnsi="Arial" w:cs="Arial"/>
          <w:lang w:eastAsia="en-GB"/>
        </w:rPr>
        <w:t>1</w:t>
      </w:r>
      <w:r w:rsidRPr="006959B9">
        <w:rPr>
          <w:rFonts w:ascii="Arial" w:eastAsia="Times New Roman" w:hAnsi="Arial" w:cs="Arial"/>
          <w:lang w:eastAsia="en-GB"/>
        </w:rPr>
        <w:t>/1</w:t>
      </w:r>
      <w:r w:rsidR="004A63F9">
        <w:rPr>
          <w:rFonts w:ascii="Arial" w:eastAsia="Times New Roman" w:hAnsi="Arial" w:cs="Arial"/>
          <w:lang w:eastAsia="en-GB"/>
        </w:rPr>
        <w:t>2</w:t>
      </w:r>
      <w:r w:rsidRPr="006959B9">
        <w:rPr>
          <w:rFonts w:ascii="Arial" w:eastAsia="Times New Roman" w:hAnsi="Arial" w:cs="Arial"/>
          <w:lang w:eastAsia="en-GB"/>
        </w:rPr>
        <w:t xml:space="preserve"> be approved, and that it be duly signed, for onward transmission to HEFCE, by the Vice-Chancellor.</w:t>
      </w:r>
    </w:p>
    <w:p w:rsidR="006959B9" w:rsidRPr="006959B9" w:rsidRDefault="006959B9" w:rsidP="00DA410D">
      <w:pPr>
        <w:tabs>
          <w:tab w:val="left" w:pos="993"/>
        </w:tabs>
        <w:spacing w:after="0" w:line="240" w:lineRule="auto"/>
        <w:ind w:left="1710"/>
        <w:rPr>
          <w:rFonts w:ascii="Arial" w:eastAsia="Times New Roman" w:hAnsi="Arial" w:cs="Arial"/>
          <w:lang w:eastAsia="en-GB"/>
        </w:rPr>
      </w:pPr>
    </w:p>
    <w:p w:rsidR="006959B9" w:rsidRDefault="004A63F9" w:rsidP="00DA410D">
      <w:pPr>
        <w:tabs>
          <w:tab w:val="left" w:pos="993"/>
        </w:tabs>
        <w:spacing w:after="0" w:line="240" w:lineRule="auto"/>
        <w:ind w:left="1710"/>
        <w:rPr>
          <w:rFonts w:ascii="Arial" w:eastAsia="Times New Roman" w:hAnsi="Arial" w:cs="Arial"/>
          <w:b/>
          <w:i/>
          <w:lang w:eastAsia="en-GB"/>
        </w:rPr>
      </w:pPr>
      <w:r>
        <w:rPr>
          <w:rFonts w:ascii="Arial" w:eastAsia="Times New Roman" w:hAnsi="Arial" w:cs="Arial"/>
          <w:b/>
          <w:i/>
          <w:lang w:eastAsia="en-GB"/>
        </w:rPr>
        <w:t>ACTION: Vice-Chancellor/</w:t>
      </w:r>
      <w:r w:rsidR="006959B9" w:rsidRPr="006959B9">
        <w:rPr>
          <w:rFonts w:ascii="Arial" w:eastAsia="Times New Roman" w:hAnsi="Arial" w:cs="Arial"/>
          <w:b/>
          <w:i/>
          <w:lang w:eastAsia="en-GB"/>
        </w:rPr>
        <w:t>Secretary</w:t>
      </w:r>
    </w:p>
    <w:p w:rsidR="00C32D63" w:rsidRDefault="00C32D63" w:rsidP="00DA410D">
      <w:pPr>
        <w:tabs>
          <w:tab w:val="left" w:pos="993"/>
        </w:tabs>
        <w:spacing w:after="0" w:line="240" w:lineRule="auto"/>
        <w:ind w:left="1710"/>
        <w:rPr>
          <w:rFonts w:ascii="Arial" w:eastAsia="Times New Roman" w:hAnsi="Arial" w:cs="Arial"/>
          <w:b/>
          <w:i/>
          <w:lang w:eastAsia="en-GB"/>
        </w:rPr>
      </w:pPr>
    </w:p>
    <w:p w:rsidR="00C740E6" w:rsidRPr="00C740E6" w:rsidRDefault="00C740E6" w:rsidP="00DA410D">
      <w:pPr>
        <w:pStyle w:val="ListParagraph"/>
        <w:numPr>
          <w:ilvl w:val="0"/>
          <w:numId w:val="41"/>
        </w:numPr>
        <w:tabs>
          <w:tab w:val="left" w:pos="993"/>
        </w:tabs>
        <w:spacing w:after="0" w:line="240" w:lineRule="auto"/>
        <w:rPr>
          <w:rFonts w:ascii="Arial" w:eastAsia="Times New Roman" w:hAnsi="Arial" w:cs="Arial"/>
          <w:lang w:eastAsia="en-GB"/>
        </w:rPr>
      </w:pPr>
      <w:r w:rsidRPr="00C740E6">
        <w:rPr>
          <w:rFonts w:ascii="Arial" w:eastAsia="Times New Roman" w:hAnsi="Arial" w:cs="Arial"/>
          <w:lang w:eastAsia="en-GB"/>
        </w:rPr>
        <w:t xml:space="preserve">That the Chair of the Audit Committee be given delegated authority to approve any necessary minor changes to the Accounts prior to their </w:t>
      </w:r>
      <w:r>
        <w:rPr>
          <w:rFonts w:ascii="Arial" w:eastAsia="Times New Roman" w:hAnsi="Arial" w:cs="Arial"/>
          <w:lang w:eastAsia="en-GB"/>
        </w:rPr>
        <w:t xml:space="preserve">submission </w:t>
      </w:r>
      <w:r w:rsidRPr="00C740E6">
        <w:rPr>
          <w:rFonts w:ascii="Arial" w:eastAsia="Times New Roman" w:hAnsi="Arial" w:cs="Arial"/>
          <w:lang w:eastAsia="en-GB"/>
        </w:rPr>
        <w:t>to HEFCE.</w:t>
      </w:r>
    </w:p>
    <w:p w:rsidR="00C740E6" w:rsidRPr="006959B9" w:rsidRDefault="00C740E6" w:rsidP="00DA410D">
      <w:pPr>
        <w:tabs>
          <w:tab w:val="left" w:pos="993"/>
        </w:tabs>
        <w:spacing w:after="0" w:line="240" w:lineRule="auto"/>
        <w:ind w:left="1710"/>
        <w:rPr>
          <w:rFonts w:ascii="Arial" w:eastAsia="Times New Roman" w:hAnsi="Arial" w:cs="Arial"/>
          <w:lang w:eastAsia="en-GB"/>
        </w:rPr>
      </w:pPr>
    </w:p>
    <w:p w:rsidR="00C740E6" w:rsidRPr="006959B9" w:rsidRDefault="00C740E6" w:rsidP="00DA410D">
      <w:pPr>
        <w:tabs>
          <w:tab w:val="left" w:pos="993"/>
        </w:tabs>
        <w:spacing w:after="0" w:line="240" w:lineRule="auto"/>
        <w:ind w:left="1710"/>
        <w:rPr>
          <w:rFonts w:ascii="Arial" w:eastAsia="Times New Roman" w:hAnsi="Arial" w:cs="Arial"/>
          <w:b/>
          <w:i/>
          <w:lang w:eastAsia="en-GB"/>
        </w:rPr>
      </w:pPr>
      <w:r>
        <w:rPr>
          <w:rFonts w:ascii="Arial" w:eastAsia="Times New Roman" w:hAnsi="Arial" w:cs="Arial"/>
          <w:b/>
          <w:i/>
          <w:lang w:eastAsia="en-GB"/>
        </w:rPr>
        <w:t>ACTION: Chair of the Audit Committee</w:t>
      </w:r>
    </w:p>
    <w:p w:rsidR="00C740E6" w:rsidRPr="006959B9" w:rsidRDefault="00C740E6" w:rsidP="00DA410D">
      <w:pPr>
        <w:tabs>
          <w:tab w:val="left" w:pos="993"/>
        </w:tabs>
        <w:spacing w:after="0" w:line="240" w:lineRule="auto"/>
        <w:ind w:left="1710"/>
        <w:rPr>
          <w:rFonts w:ascii="Arial" w:eastAsia="Times New Roman" w:hAnsi="Arial" w:cs="Arial"/>
          <w:b/>
          <w:i/>
          <w:lang w:eastAsia="en-GB"/>
        </w:rPr>
      </w:pPr>
    </w:p>
    <w:p w:rsidR="00C32D63" w:rsidRPr="00C32D63" w:rsidRDefault="00C32D63" w:rsidP="00DA410D">
      <w:pPr>
        <w:pStyle w:val="ListParagraph"/>
        <w:numPr>
          <w:ilvl w:val="0"/>
          <w:numId w:val="41"/>
        </w:numPr>
        <w:tabs>
          <w:tab w:val="left" w:pos="993"/>
        </w:tabs>
        <w:spacing w:after="0" w:line="240" w:lineRule="auto"/>
        <w:rPr>
          <w:rFonts w:ascii="Arial" w:eastAsia="Times New Roman" w:hAnsi="Arial" w:cs="Arial"/>
          <w:lang w:eastAsia="en-GB"/>
        </w:rPr>
      </w:pPr>
      <w:r w:rsidRPr="00C32D63">
        <w:rPr>
          <w:rFonts w:ascii="Arial" w:eastAsia="Times New Roman" w:hAnsi="Arial" w:cs="Arial"/>
          <w:lang w:eastAsia="en-GB"/>
        </w:rPr>
        <w:t xml:space="preserve">That the timing of </w:t>
      </w:r>
      <w:r>
        <w:rPr>
          <w:rFonts w:ascii="Arial" w:eastAsia="Times New Roman" w:hAnsi="Arial" w:cs="Arial"/>
          <w:lang w:eastAsia="en-GB"/>
        </w:rPr>
        <w:t xml:space="preserve">Autumn meetings of the </w:t>
      </w:r>
      <w:r w:rsidRPr="00C32D63">
        <w:rPr>
          <w:rFonts w:ascii="Arial" w:eastAsia="Times New Roman" w:hAnsi="Arial" w:cs="Arial"/>
          <w:lang w:eastAsia="en-GB"/>
        </w:rPr>
        <w:t>Audit Committee and Council for future years be re</w:t>
      </w:r>
      <w:r w:rsidR="007D3D0A">
        <w:rPr>
          <w:rFonts w:ascii="Arial" w:eastAsia="Times New Roman" w:hAnsi="Arial" w:cs="Arial"/>
          <w:lang w:eastAsia="en-GB"/>
        </w:rPr>
        <w:t>viewed</w:t>
      </w:r>
      <w:r w:rsidRPr="00C32D63">
        <w:rPr>
          <w:rFonts w:ascii="Arial" w:eastAsia="Times New Roman" w:hAnsi="Arial" w:cs="Arial"/>
          <w:lang w:eastAsia="en-GB"/>
        </w:rPr>
        <w:t xml:space="preserve"> </w:t>
      </w:r>
      <w:r>
        <w:rPr>
          <w:rFonts w:ascii="Arial" w:eastAsia="Times New Roman" w:hAnsi="Arial" w:cs="Arial"/>
          <w:lang w:eastAsia="en-GB"/>
        </w:rPr>
        <w:t xml:space="preserve">so as to </w:t>
      </w:r>
      <w:r w:rsidR="007D3D0A">
        <w:rPr>
          <w:rFonts w:ascii="Arial" w:eastAsia="Times New Roman" w:hAnsi="Arial" w:cs="Arial"/>
          <w:lang w:eastAsia="en-GB"/>
        </w:rPr>
        <w:t>allow</w:t>
      </w:r>
      <w:r>
        <w:rPr>
          <w:rFonts w:ascii="Arial" w:eastAsia="Times New Roman" w:hAnsi="Arial" w:cs="Arial"/>
          <w:lang w:eastAsia="en-GB"/>
        </w:rPr>
        <w:t xml:space="preserve"> HESA/</w:t>
      </w:r>
      <w:r w:rsidRPr="00C32D63">
        <w:rPr>
          <w:rFonts w:ascii="Arial" w:eastAsia="Times New Roman" w:hAnsi="Arial" w:cs="Arial"/>
          <w:lang w:eastAsia="en-GB"/>
        </w:rPr>
        <w:t xml:space="preserve">HESES reconciliation work </w:t>
      </w:r>
      <w:r w:rsidR="007D3D0A">
        <w:rPr>
          <w:rFonts w:ascii="Arial" w:eastAsia="Times New Roman" w:hAnsi="Arial" w:cs="Arial"/>
          <w:lang w:eastAsia="en-GB"/>
        </w:rPr>
        <w:t>to</w:t>
      </w:r>
      <w:r>
        <w:rPr>
          <w:rFonts w:ascii="Arial" w:eastAsia="Times New Roman" w:hAnsi="Arial" w:cs="Arial"/>
          <w:lang w:eastAsia="en-GB"/>
        </w:rPr>
        <w:t xml:space="preserve"> be </w:t>
      </w:r>
      <w:r w:rsidRPr="00C32D63">
        <w:rPr>
          <w:rFonts w:ascii="Arial" w:eastAsia="Times New Roman" w:hAnsi="Arial" w:cs="Arial"/>
          <w:lang w:eastAsia="en-GB"/>
        </w:rPr>
        <w:t>complete</w:t>
      </w:r>
      <w:r>
        <w:rPr>
          <w:rFonts w:ascii="Arial" w:eastAsia="Times New Roman" w:hAnsi="Arial" w:cs="Arial"/>
          <w:lang w:eastAsia="en-GB"/>
        </w:rPr>
        <w:t>d prior to the approval of the University’s Audited Accounts.</w:t>
      </w:r>
    </w:p>
    <w:p w:rsidR="00C32D63" w:rsidRPr="006959B9" w:rsidRDefault="00C32D63" w:rsidP="00DA410D">
      <w:pPr>
        <w:tabs>
          <w:tab w:val="left" w:pos="993"/>
        </w:tabs>
        <w:spacing w:after="0" w:line="240" w:lineRule="auto"/>
        <w:ind w:left="1710"/>
        <w:rPr>
          <w:rFonts w:ascii="Arial" w:eastAsia="Times New Roman" w:hAnsi="Arial" w:cs="Arial"/>
          <w:lang w:eastAsia="en-GB"/>
        </w:rPr>
      </w:pPr>
    </w:p>
    <w:p w:rsidR="00C32D63" w:rsidRDefault="00C32D63" w:rsidP="00DA410D">
      <w:pPr>
        <w:tabs>
          <w:tab w:val="left" w:pos="993"/>
        </w:tabs>
        <w:spacing w:after="0" w:line="240" w:lineRule="auto"/>
        <w:ind w:left="1710"/>
        <w:rPr>
          <w:rFonts w:ascii="Arial" w:eastAsia="Times New Roman" w:hAnsi="Arial" w:cs="Arial"/>
          <w:b/>
          <w:i/>
          <w:lang w:eastAsia="en-GB"/>
        </w:rPr>
      </w:pPr>
      <w:r>
        <w:rPr>
          <w:rFonts w:ascii="Arial" w:eastAsia="Times New Roman" w:hAnsi="Arial" w:cs="Arial"/>
          <w:b/>
          <w:i/>
          <w:lang w:eastAsia="en-GB"/>
        </w:rPr>
        <w:t xml:space="preserve">ACTION: </w:t>
      </w:r>
      <w:r w:rsidRPr="006959B9">
        <w:rPr>
          <w:rFonts w:ascii="Arial" w:eastAsia="Times New Roman" w:hAnsi="Arial" w:cs="Arial"/>
          <w:b/>
          <w:i/>
          <w:lang w:eastAsia="en-GB"/>
        </w:rPr>
        <w:t>Secretary</w:t>
      </w:r>
    </w:p>
    <w:p w:rsidR="002A3101" w:rsidRDefault="002A3101" w:rsidP="00DA410D">
      <w:pPr>
        <w:pStyle w:val="NoSpacing"/>
        <w:ind w:left="993" w:hanging="993"/>
        <w:rPr>
          <w:rFonts w:ascii="Arial" w:hAnsi="Arial" w:cs="Arial"/>
          <w:lang w:eastAsia="en-GB"/>
        </w:rPr>
      </w:pPr>
    </w:p>
    <w:p w:rsidR="00A82A64" w:rsidRPr="00A82A64" w:rsidRDefault="00A82A64" w:rsidP="00DA410D">
      <w:pPr>
        <w:pStyle w:val="NoSpacing"/>
        <w:ind w:left="993" w:hanging="993"/>
        <w:rPr>
          <w:rFonts w:ascii="Arial" w:hAnsi="Arial" w:cs="Arial"/>
          <w:b/>
          <w:u w:val="single"/>
          <w:lang w:eastAsia="en-GB"/>
        </w:rPr>
      </w:pPr>
      <w:r>
        <w:rPr>
          <w:rFonts w:ascii="Arial" w:hAnsi="Arial" w:cs="Arial"/>
          <w:lang w:eastAsia="en-GB"/>
        </w:rPr>
        <w:tab/>
      </w:r>
      <w:r w:rsidRPr="00A82A64">
        <w:rPr>
          <w:rFonts w:ascii="Arial" w:hAnsi="Arial" w:cs="Arial"/>
          <w:b/>
          <w:u w:val="single"/>
          <w:lang w:eastAsia="en-GB"/>
        </w:rPr>
        <w:t>VICE-CHANCELLOR’S REPORT</w:t>
      </w:r>
    </w:p>
    <w:p w:rsidR="00A82A64" w:rsidRDefault="00A82A64" w:rsidP="00DA410D">
      <w:pPr>
        <w:pStyle w:val="NoSpacing"/>
        <w:ind w:left="993" w:hanging="993"/>
        <w:rPr>
          <w:rFonts w:ascii="Arial" w:hAnsi="Arial" w:cs="Arial"/>
          <w:lang w:eastAsia="en-GB"/>
        </w:rPr>
      </w:pPr>
    </w:p>
    <w:p w:rsidR="00A82A64" w:rsidRDefault="004A63F9" w:rsidP="00DA410D">
      <w:pPr>
        <w:pStyle w:val="NoSpacing"/>
        <w:ind w:left="993" w:hanging="993"/>
        <w:rPr>
          <w:rFonts w:ascii="Arial" w:hAnsi="Arial" w:cs="Arial"/>
          <w:lang w:eastAsia="en-GB"/>
        </w:rPr>
      </w:pPr>
      <w:r>
        <w:rPr>
          <w:rFonts w:ascii="Arial" w:hAnsi="Arial" w:cs="Arial"/>
          <w:lang w:eastAsia="en-GB"/>
        </w:rPr>
        <w:t>12/1</w:t>
      </w:r>
      <w:r w:rsidR="00357C8C">
        <w:rPr>
          <w:rFonts w:ascii="Arial" w:hAnsi="Arial" w:cs="Arial"/>
          <w:lang w:eastAsia="en-GB"/>
        </w:rPr>
        <w:t>6</w:t>
      </w:r>
      <w:r>
        <w:rPr>
          <w:rFonts w:ascii="Arial" w:hAnsi="Arial" w:cs="Arial"/>
          <w:lang w:eastAsia="en-GB"/>
        </w:rPr>
        <w:t>3</w:t>
      </w:r>
      <w:r w:rsidR="00A82A64">
        <w:rPr>
          <w:rFonts w:ascii="Arial" w:hAnsi="Arial" w:cs="Arial"/>
          <w:lang w:eastAsia="en-GB"/>
        </w:rPr>
        <w:tab/>
        <w:t>The Council received Paper CO/12/</w:t>
      </w:r>
      <w:r>
        <w:rPr>
          <w:rFonts w:ascii="Arial" w:hAnsi="Arial" w:cs="Arial"/>
          <w:lang w:eastAsia="en-GB"/>
        </w:rPr>
        <w:t>56</w:t>
      </w:r>
      <w:r w:rsidR="00A82A64">
        <w:rPr>
          <w:rFonts w:ascii="Arial" w:hAnsi="Arial" w:cs="Arial"/>
          <w:lang w:eastAsia="en-GB"/>
        </w:rPr>
        <w:t>, together with an oral report from the Vice-Chancellor.</w:t>
      </w:r>
    </w:p>
    <w:p w:rsidR="007D3D0A" w:rsidRDefault="007D3D0A" w:rsidP="00DA410D">
      <w:pPr>
        <w:pStyle w:val="NoSpacing"/>
        <w:ind w:left="993" w:hanging="993"/>
        <w:rPr>
          <w:rFonts w:ascii="Arial" w:hAnsi="Arial" w:cs="Arial"/>
          <w:lang w:eastAsia="en-GB"/>
        </w:rPr>
      </w:pPr>
    </w:p>
    <w:p w:rsidR="00A8473B" w:rsidRDefault="00A8473B" w:rsidP="00DA410D">
      <w:pPr>
        <w:pStyle w:val="NoSpacing"/>
        <w:ind w:left="993" w:hanging="993"/>
        <w:rPr>
          <w:rFonts w:ascii="Arial" w:hAnsi="Arial" w:cs="Arial"/>
          <w:lang w:eastAsia="en-GB"/>
        </w:rPr>
      </w:pPr>
    </w:p>
    <w:p w:rsidR="00A82A64" w:rsidRPr="00A82A64" w:rsidRDefault="00A82A64" w:rsidP="00DA410D">
      <w:pPr>
        <w:pStyle w:val="NoSpacing"/>
        <w:ind w:left="993" w:hanging="993"/>
        <w:rPr>
          <w:rFonts w:ascii="Arial" w:hAnsi="Arial" w:cs="Arial"/>
          <w:b/>
          <w:u w:val="single"/>
          <w:lang w:eastAsia="en-GB"/>
        </w:rPr>
      </w:pPr>
      <w:r>
        <w:rPr>
          <w:rFonts w:ascii="Arial" w:hAnsi="Arial" w:cs="Arial"/>
          <w:lang w:eastAsia="en-GB"/>
        </w:rPr>
        <w:tab/>
      </w:r>
      <w:r w:rsidRPr="00A82A64">
        <w:rPr>
          <w:rFonts w:ascii="Arial" w:hAnsi="Arial" w:cs="Arial"/>
          <w:b/>
          <w:u w:val="single"/>
          <w:lang w:eastAsia="en-GB"/>
        </w:rPr>
        <w:t>REPORT FROM THE EXECUTIVE OF THE STUDENTS</w:t>
      </w:r>
      <w:r w:rsidR="004A63F9">
        <w:rPr>
          <w:rFonts w:ascii="Arial" w:hAnsi="Arial" w:cs="Arial"/>
          <w:b/>
          <w:u w:val="single"/>
          <w:lang w:eastAsia="en-GB"/>
        </w:rPr>
        <w:t>’ UNION</w:t>
      </w:r>
    </w:p>
    <w:p w:rsidR="00A82A64" w:rsidRDefault="00A82A64" w:rsidP="00DA410D">
      <w:pPr>
        <w:pStyle w:val="NoSpacing"/>
        <w:ind w:left="993" w:hanging="993"/>
        <w:rPr>
          <w:rFonts w:ascii="Arial" w:hAnsi="Arial" w:cs="Arial"/>
          <w:lang w:eastAsia="en-GB"/>
        </w:rPr>
      </w:pPr>
    </w:p>
    <w:p w:rsidR="00A82A64" w:rsidRDefault="00A82A64" w:rsidP="00DA410D">
      <w:pPr>
        <w:pStyle w:val="NoSpacing"/>
        <w:ind w:left="993" w:hanging="993"/>
        <w:rPr>
          <w:rFonts w:ascii="Arial" w:hAnsi="Arial" w:cs="Arial"/>
          <w:lang w:eastAsia="en-GB"/>
        </w:rPr>
      </w:pPr>
      <w:r>
        <w:rPr>
          <w:rFonts w:ascii="Arial" w:hAnsi="Arial" w:cs="Arial"/>
          <w:lang w:eastAsia="en-GB"/>
        </w:rPr>
        <w:t>12/</w:t>
      </w:r>
      <w:r w:rsidR="00D11085">
        <w:rPr>
          <w:rFonts w:ascii="Arial" w:hAnsi="Arial" w:cs="Arial"/>
          <w:lang w:eastAsia="en-GB"/>
        </w:rPr>
        <w:t>1</w:t>
      </w:r>
      <w:r w:rsidR="004A63F9">
        <w:rPr>
          <w:rFonts w:ascii="Arial" w:hAnsi="Arial" w:cs="Arial"/>
          <w:lang w:eastAsia="en-GB"/>
        </w:rPr>
        <w:t>64</w:t>
      </w:r>
      <w:r w:rsidR="004A63F9">
        <w:rPr>
          <w:rFonts w:ascii="Arial" w:hAnsi="Arial" w:cs="Arial"/>
          <w:lang w:eastAsia="en-GB"/>
        </w:rPr>
        <w:tab/>
      </w:r>
      <w:r>
        <w:rPr>
          <w:rFonts w:ascii="Arial" w:hAnsi="Arial" w:cs="Arial"/>
          <w:lang w:eastAsia="en-GB"/>
        </w:rPr>
        <w:t>The Council received Paper CO/12/</w:t>
      </w:r>
      <w:r w:rsidR="004A63F9">
        <w:rPr>
          <w:rFonts w:ascii="Arial" w:hAnsi="Arial" w:cs="Arial"/>
          <w:lang w:eastAsia="en-GB"/>
        </w:rPr>
        <w:t>57</w:t>
      </w:r>
      <w:r>
        <w:rPr>
          <w:rFonts w:ascii="Arial" w:hAnsi="Arial" w:cs="Arial"/>
          <w:lang w:eastAsia="en-GB"/>
        </w:rPr>
        <w:t xml:space="preserve">, together with an oral report from the </w:t>
      </w:r>
      <w:r w:rsidR="004A63F9">
        <w:rPr>
          <w:rFonts w:ascii="Arial" w:hAnsi="Arial" w:cs="Arial"/>
          <w:lang w:eastAsia="en-GB"/>
        </w:rPr>
        <w:t>Union</w:t>
      </w:r>
      <w:r>
        <w:rPr>
          <w:rFonts w:ascii="Arial" w:hAnsi="Arial" w:cs="Arial"/>
          <w:lang w:eastAsia="en-GB"/>
        </w:rPr>
        <w:t>’s President, providing current student-related news for the information of Governors</w:t>
      </w:r>
      <w:r w:rsidR="007D3D0A">
        <w:rPr>
          <w:rFonts w:ascii="Arial" w:hAnsi="Arial" w:cs="Arial"/>
          <w:lang w:eastAsia="en-GB"/>
        </w:rPr>
        <w:t xml:space="preserve"> </w:t>
      </w:r>
      <w:r w:rsidR="00CC55F2">
        <w:rPr>
          <w:rFonts w:ascii="Arial" w:hAnsi="Arial" w:cs="Arial"/>
          <w:lang w:eastAsia="en-GB"/>
        </w:rPr>
        <w:t>and a statement of the Union’s strategic</w:t>
      </w:r>
      <w:r w:rsidR="007D3D0A">
        <w:rPr>
          <w:rFonts w:ascii="Arial" w:hAnsi="Arial" w:cs="Arial"/>
          <w:lang w:eastAsia="en-GB"/>
        </w:rPr>
        <w:t xml:space="preserve"> priorities for 2012/13</w:t>
      </w:r>
      <w:r>
        <w:rPr>
          <w:rFonts w:ascii="Arial" w:hAnsi="Arial" w:cs="Arial"/>
          <w:lang w:eastAsia="en-GB"/>
        </w:rPr>
        <w:t>.</w:t>
      </w:r>
      <w:r w:rsidR="00ED1448">
        <w:rPr>
          <w:rFonts w:ascii="Arial" w:hAnsi="Arial" w:cs="Arial"/>
          <w:lang w:eastAsia="en-GB"/>
        </w:rPr>
        <w:t xml:space="preserve"> </w:t>
      </w:r>
      <w:r w:rsidR="00C32D63">
        <w:rPr>
          <w:rFonts w:ascii="Arial" w:hAnsi="Arial" w:cs="Arial"/>
          <w:lang w:eastAsia="en-GB"/>
        </w:rPr>
        <w:t>Council members were pleased to note the proactive start that the new Union Officers had made in implementing the Union’</w:t>
      </w:r>
      <w:r w:rsidR="00CC55F2">
        <w:rPr>
          <w:rFonts w:ascii="Arial" w:hAnsi="Arial" w:cs="Arial"/>
          <w:lang w:eastAsia="en-GB"/>
        </w:rPr>
        <w:t>s</w:t>
      </w:r>
      <w:r w:rsidR="00C32D63">
        <w:rPr>
          <w:rFonts w:ascii="Arial" w:hAnsi="Arial" w:cs="Arial"/>
          <w:lang w:eastAsia="en-GB"/>
        </w:rPr>
        <w:t xml:space="preserve"> </w:t>
      </w:r>
      <w:r w:rsidR="00C32D63" w:rsidRPr="00C32D63">
        <w:rPr>
          <w:rFonts w:ascii="Arial" w:hAnsi="Arial" w:cs="Arial"/>
          <w:lang w:eastAsia="en-GB"/>
        </w:rPr>
        <w:t>2020 Strategic Plan</w:t>
      </w:r>
      <w:r w:rsidR="00C32D63">
        <w:rPr>
          <w:rFonts w:ascii="Arial" w:hAnsi="Arial" w:cs="Arial"/>
          <w:lang w:eastAsia="en-GB"/>
        </w:rPr>
        <w:t xml:space="preserve"> and improving the quality and focus of the Union’s support for its members.</w:t>
      </w:r>
    </w:p>
    <w:p w:rsidR="00D27414" w:rsidRDefault="00D27414" w:rsidP="00DA410D">
      <w:pPr>
        <w:pStyle w:val="NoSpacing"/>
        <w:ind w:left="993" w:hanging="993"/>
        <w:rPr>
          <w:rFonts w:ascii="Arial" w:hAnsi="Arial" w:cs="Arial"/>
          <w:lang w:eastAsia="en-GB"/>
        </w:rPr>
      </w:pPr>
    </w:p>
    <w:p w:rsidR="00CC55F2" w:rsidRDefault="00CC55F2" w:rsidP="00DA410D">
      <w:pPr>
        <w:pStyle w:val="NoSpacing"/>
        <w:ind w:left="993" w:hanging="993"/>
        <w:rPr>
          <w:rFonts w:ascii="Arial" w:hAnsi="Arial" w:cs="Arial"/>
          <w:lang w:eastAsia="en-GB"/>
        </w:rPr>
      </w:pPr>
    </w:p>
    <w:p w:rsidR="00A82A64" w:rsidRPr="00A82A64" w:rsidRDefault="00A82A64" w:rsidP="00DA410D">
      <w:pPr>
        <w:pStyle w:val="NoSpacing"/>
        <w:ind w:left="993" w:hanging="993"/>
        <w:rPr>
          <w:rFonts w:ascii="Arial" w:hAnsi="Arial" w:cs="Arial"/>
          <w:b/>
          <w:u w:val="single"/>
          <w:lang w:eastAsia="en-GB"/>
        </w:rPr>
      </w:pPr>
      <w:r>
        <w:rPr>
          <w:rFonts w:ascii="Arial" w:hAnsi="Arial" w:cs="Arial"/>
          <w:lang w:eastAsia="en-GB"/>
        </w:rPr>
        <w:lastRenderedPageBreak/>
        <w:tab/>
      </w:r>
      <w:r w:rsidRPr="00A82A64">
        <w:rPr>
          <w:rFonts w:ascii="Arial" w:hAnsi="Arial" w:cs="Arial"/>
          <w:b/>
          <w:u w:val="single"/>
          <w:lang w:eastAsia="en-GB"/>
        </w:rPr>
        <w:t>MINUTES FROM MEETINGS OF COUNCIL COMMITTEES</w:t>
      </w:r>
    </w:p>
    <w:p w:rsidR="00A82A64" w:rsidRDefault="00A82A64" w:rsidP="00DA410D">
      <w:pPr>
        <w:pStyle w:val="NoSpacing"/>
        <w:ind w:left="993" w:hanging="993"/>
        <w:rPr>
          <w:rFonts w:ascii="Arial" w:hAnsi="Arial" w:cs="Arial"/>
          <w:lang w:eastAsia="en-GB"/>
        </w:rPr>
      </w:pPr>
    </w:p>
    <w:p w:rsidR="002B2C3C" w:rsidRDefault="00A82A64" w:rsidP="00DA410D">
      <w:pPr>
        <w:pStyle w:val="NoSpacing"/>
        <w:ind w:left="993" w:hanging="993"/>
        <w:rPr>
          <w:rFonts w:ascii="Arial" w:eastAsia="Times New Roman" w:hAnsi="Arial" w:cs="Arial"/>
          <w:color w:val="000000" w:themeColor="text1"/>
          <w:lang w:eastAsia="en-GB"/>
        </w:rPr>
      </w:pPr>
      <w:r>
        <w:rPr>
          <w:rFonts w:ascii="Arial" w:hAnsi="Arial" w:cs="Arial"/>
          <w:lang w:eastAsia="en-GB"/>
        </w:rPr>
        <w:t>12/</w:t>
      </w:r>
      <w:r w:rsidR="00572EC6">
        <w:rPr>
          <w:rFonts w:ascii="Arial" w:hAnsi="Arial" w:cs="Arial"/>
          <w:lang w:eastAsia="en-GB"/>
        </w:rPr>
        <w:t>165</w:t>
      </w:r>
      <w:r>
        <w:rPr>
          <w:rFonts w:ascii="Arial" w:hAnsi="Arial" w:cs="Arial"/>
          <w:lang w:eastAsia="en-GB"/>
        </w:rPr>
        <w:tab/>
        <w:t xml:space="preserve">The </w:t>
      </w:r>
      <w:r w:rsidR="002B2C3C" w:rsidRPr="002B2C3C">
        <w:rPr>
          <w:rFonts w:ascii="Arial" w:eastAsia="Times New Roman" w:hAnsi="Arial" w:cs="Arial"/>
          <w:color w:val="000000" w:themeColor="text1"/>
          <w:lang w:eastAsia="en-GB"/>
        </w:rPr>
        <w:t>Minutes of the following meetings of the committees were accepted:</w:t>
      </w:r>
    </w:p>
    <w:p w:rsidR="00F20191" w:rsidRPr="002B2C3C" w:rsidRDefault="00F20191" w:rsidP="00DA410D">
      <w:pPr>
        <w:pStyle w:val="NoSpacing"/>
        <w:ind w:left="993" w:hanging="993"/>
        <w:rPr>
          <w:rFonts w:ascii="Arial" w:eastAsia="Times New Roman" w:hAnsi="Arial" w:cs="Arial"/>
          <w:color w:val="000000" w:themeColor="text1"/>
          <w:lang w:eastAsia="en-GB"/>
        </w:rPr>
      </w:pPr>
    </w:p>
    <w:p w:rsidR="00080F52" w:rsidRPr="0079294F" w:rsidRDefault="00080F52" w:rsidP="00DA410D">
      <w:pPr>
        <w:pStyle w:val="ListParagraph"/>
        <w:numPr>
          <w:ilvl w:val="0"/>
          <w:numId w:val="20"/>
        </w:numPr>
        <w:tabs>
          <w:tab w:val="left" w:pos="993"/>
        </w:tabs>
        <w:spacing w:after="0" w:line="240" w:lineRule="auto"/>
        <w:ind w:left="1418" w:hanging="425"/>
        <w:rPr>
          <w:rFonts w:ascii="Arial" w:eastAsia="Times New Roman" w:hAnsi="Arial" w:cs="Arial"/>
          <w:color w:val="000000" w:themeColor="text1"/>
          <w:lang w:eastAsia="en-GB"/>
        </w:rPr>
      </w:pPr>
      <w:r>
        <w:rPr>
          <w:rFonts w:ascii="Arial" w:eastAsia="Times New Roman" w:hAnsi="Arial" w:cs="Arial"/>
          <w:color w:val="000000" w:themeColor="text1"/>
          <w:lang w:eastAsia="en-GB"/>
        </w:rPr>
        <w:t>Audit Committee, 1</w:t>
      </w:r>
      <w:r w:rsidR="00572EC6">
        <w:rPr>
          <w:rFonts w:ascii="Arial" w:eastAsia="Times New Roman" w:hAnsi="Arial" w:cs="Arial"/>
          <w:color w:val="000000" w:themeColor="text1"/>
          <w:lang w:eastAsia="en-GB"/>
        </w:rPr>
        <w:t>4</w:t>
      </w:r>
      <w:r w:rsidR="00572EC6" w:rsidRPr="00572EC6">
        <w:rPr>
          <w:rFonts w:ascii="Arial" w:eastAsia="Times New Roman" w:hAnsi="Arial" w:cs="Arial"/>
          <w:color w:val="000000" w:themeColor="text1"/>
          <w:vertAlign w:val="superscript"/>
          <w:lang w:eastAsia="en-GB"/>
        </w:rPr>
        <w:t>th</w:t>
      </w:r>
      <w:r w:rsidR="00572EC6">
        <w:rPr>
          <w:rFonts w:ascii="Arial" w:eastAsia="Times New Roman" w:hAnsi="Arial" w:cs="Arial"/>
          <w:color w:val="000000" w:themeColor="text1"/>
          <w:lang w:eastAsia="en-GB"/>
        </w:rPr>
        <w:t xml:space="preserve"> September and 19</w:t>
      </w:r>
      <w:r w:rsidR="00572EC6" w:rsidRPr="00572EC6">
        <w:rPr>
          <w:rFonts w:ascii="Arial" w:eastAsia="Times New Roman" w:hAnsi="Arial" w:cs="Arial"/>
          <w:color w:val="000000" w:themeColor="text1"/>
          <w:vertAlign w:val="superscript"/>
          <w:lang w:eastAsia="en-GB"/>
        </w:rPr>
        <w:t>th</w:t>
      </w:r>
      <w:r w:rsidR="00572EC6">
        <w:rPr>
          <w:rFonts w:ascii="Arial" w:eastAsia="Times New Roman" w:hAnsi="Arial" w:cs="Arial"/>
          <w:color w:val="000000" w:themeColor="text1"/>
          <w:lang w:eastAsia="en-GB"/>
        </w:rPr>
        <w:t xml:space="preserve"> October </w:t>
      </w:r>
      <w:r>
        <w:rPr>
          <w:rFonts w:ascii="Arial" w:eastAsia="Times New Roman" w:hAnsi="Arial" w:cs="Arial"/>
          <w:color w:val="000000" w:themeColor="text1"/>
          <w:lang w:eastAsia="en-GB"/>
        </w:rPr>
        <w:t>2012</w:t>
      </w:r>
    </w:p>
    <w:p w:rsidR="00DA410D" w:rsidRDefault="00DA410D" w:rsidP="00DA410D">
      <w:pPr>
        <w:pStyle w:val="NoSpacing"/>
        <w:ind w:left="993" w:hanging="993"/>
        <w:rPr>
          <w:rFonts w:ascii="Arial" w:hAnsi="Arial" w:cs="Arial"/>
          <w:lang w:eastAsia="en-GB"/>
        </w:rPr>
      </w:pPr>
    </w:p>
    <w:p w:rsidR="00A82A64" w:rsidRPr="00524E7A" w:rsidRDefault="00A82A64" w:rsidP="00DA410D">
      <w:pPr>
        <w:pStyle w:val="NoSpacing"/>
        <w:ind w:left="993" w:hanging="993"/>
        <w:rPr>
          <w:rFonts w:ascii="Arial" w:hAnsi="Arial" w:cs="Arial"/>
          <w:b/>
          <w:u w:val="single"/>
          <w:lang w:eastAsia="en-GB"/>
        </w:rPr>
      </w:pPr>
      <w:r>
        <w:rPr>
          <w:rFonts w:ascii="Arial" w:hAnsi="Arial" w:cs="Arial"/>
          <w:lang w:eastAsia="en-GB"/>
        </w:rPr>
        <w:tab/>
      </w:r>
      <w:r w:rsidRPr="00524E7A">
        <w:rPr>
          <w:rFonts w:ascii="Arial" w:hAnsi="Arial" w:cs="Arial"/>
          <w:b/>
          <w:u w:val="single"/>
          <w:lang w:eastAsia="en-GB"/>
        </w:rPr>
        <w:t>REPORTS AND SCHEDULES</w:t>
      </w:r>
    </w:p>
    <w:p w:rsidR="00A82A64" w:rsidRDefault="00A82A64" w:rsidP="00DA410D">
      <w:pPr>
        <w:pStyle w:val="NoSpacing"/>
        <w:ind w:left="993" w:hanging="993"/>
        <w:rPr>
          <w:rFonts w:ascii="Arial" w:hAnsi="Arial" w:cs="Arial"/>
          <w:lang w:eastAsia="en-GB"/>
        </w:rPr>
      </w:pPr>
    </w:p>
    <w:p w:rsidR="00572EC6" w:rsidRPr="00C75250" w:rsidRDefault="00572EC6" w:rsidP="00DA410D">
      <w:pPr>
        <w:pStyle w:val="NoSpacing"/>
        <w:ind w:left="993"/>
        <w:rPr>
          <w:rFonts w:ascii="Arial" w:hAnsi="Arial" w:cs="Arial"/>
          <w:b/>
          <w:u w:val="single"/>
        </w:rPr>
      </w:pPr>
      <w:r w:rsidRPr="00C75250">
        <w:rPr>
          <w:rFonts w:ascii="Arial" w:hAnsi="Arial" w:cs="Arial"/>
          <w:b/>
          <w:u w:val="single"/>
        </w:rPr>
        <w:t>Use of the University Seal</w:t>
      </w:r>
    </w:p>
    <w:p w:rsidR="00572EC6" w:rsidRDefault="00572EC6" w:rsidP="00DA410D">
      <w:pPr>
        <w:pStyle w:val="NoSpacing"/>
        <w:ind w:left="993" w:hanging="993"/>
        <w:rPr>
          <w:rFonts w:ascii="Arial" w:hAnsi="Arial" w:cs="Arial"/>
        </w:rPr>
      </w:pPr>
    </w:p>
    <w:p w:rsidR="00572EC6" w:rsidRDefault="00572EC6" w:rsidP="00DA410D">
      <w:pPr>
        <w:pStyle w:val="NoSpacing"/>
        <w:ind w:left="993" w:hanging="993"/>
        <w:rPr>
          <w:rFonts w:ascii="Arial" w:hAnsi="Arial" w:cs="Arial"/>
        </w:rPr>
      </w:pPr>
      <w:r>
        <w:rPr>
          <w:rFonts w:ascii="Arial" w:hAnsi="Arial" w:cs="Arial"/>
        </w:rPr>
        <w:t>12/166</w:t>
      </w:r>
      <w:r>
        <w:rPr>
          <w:rFonts w:ascii="Arial" w:hAnsi="Arial" w:cs="Arial"/>
        </w:rPr>
        <w:tab/>
        <w:t>RESOLVED:</w:t>
      </w:r>
    </w:p>
    <w:p w:rsidR="00572EC6" w:rsidRDefault="00572EC6" w:rsidP="00DA410D">
      <w:pPr>
        <w:pStyle w:val="NoSpacing"/>
        <w:ind w:left="993" w:hanging="993"/>
        <w:rPr>
          <w:rFonts w:ascii="Arial" w:hAnsi="Arial" w:cs="Arial"/>
        </w:rPr>
      </w:pPr>
    </w:p>
    <w:p w:rsidR="00572EC6" w:rsidRDefault="00572EC6" w:rsidP="00DA410D">
      <w:pPr>
        <w:pStyle w:val="NoSpacing"/>
        <w:ind w:left="993" w:hanging="993"/>
        <w:rPr>
          <w:rFonts w:ascii="Arial" w:hAnsi="Arial" w:cs="Arial"/>
        </w:rPr>
      </w:pPr>
      <w:r>
        <w:rPr>
          <w:rFonts w:ascii="Arial" w:hAnsi="Arial" w:cs="Arial"/>
        </w:rPr>
        <w:tab/>
        <w:t>To approve the use of the University Seal in sealing documents 29</w:t>
      </w:r>
      <w:r w:rsidR="00CB28A0">
        <w:rPr>
          <w:rFonts w:ascii="Arial" w:hAnsi="Arial" w:cs="Arial"/>
        </w:rPr>
        <w:t>24-293</w:t>
      </w:r>
      <w:r>
        <w:rPr>
          <w:rFonts w:ascii="Arial" w:hAnsi="Arial" w:cs="Arial"/>
        </w:rPr>
        <w:t>3, as detailed in Paper CO/12/58.</w:t>
      </w:r>
    </w:p>
    <w:p w:rsidR="007D3D0A" w:rsidRDefault="007D3D0A" w:rsidP="00DA410D">
      <w:pPr>
        <w:pStyle w:val="NoSpacing"/>
        <w:ind w:left="993" w:hanging="993"/>
        <w:rPr>
          <w:rFonts w:ascii="Arial" w:hAnsi="Arial" w:cs="Arial"/>
        </w:rPr>
      </w:pPr>
    </w:p>
    <w:p w:rsidR="00011F79" w:rsidRPr="00C75250" w:rsidRDefault="00011F79" w:rsidP="00DA410D">
      <w:pPr>
        <w:pStyle w:val="NoSpacing"/>
        <w:ind w:left="1440" w:hanging="447"/>
        <w:rPr>
          <w:rFonts w:ascii="Arial" w:hAnsi="Arial" w:cs="Arial"/>
          <w:b/>
          <w:u w:val="single"/>
        </w:rPr>
      </w:pPr>
      <w:r w:rsidRPr="00C75250">
        <w:rPr>
          <w:rFonts w:ascii="Arial" w:hAnsi="Arial" w:cs="Arial"/>
          <w:b/>
          <w:u w:val="single"/>
        </w:rPr>
        <w:t>Acceptance of Indemnities</w:t>
      </w:r>
    </w:p>
    <w:p w:rsidR="00011F79" w:rsidRDefault="00011F79" w:rsidP="00DA410D">
      <w:pPr>
        <w:pStyle w:val="NoSpacing"/>
        <w:ind w:left="1440" w:hanging="1440"/>
        <w:rPr>
          <w:rFonts w:ascii="Arial" w:hAnsi="Arial" w:cs="Arial"/>
        </w:rPr>
      </w:pPr>
    </w:p>
    <w:p w:rsidR="00011F79" w:rsidRDefault="00572EC6" w:rsidP="00DA410D">
      <w:pPr>
        <w:pStyle w:val="NoSpacing"/>
        <w:ind w:left="993" w:hanging="993"/>
        <w:rPr>
          <w:rFonts w:ascii="Arial" w:hAnsi="Arial" w:cs="Arial"/>
        </w:rPr>
      </w:pPr>
      <w:r>
        <w:rPr>
          <w:rFonts w:ascii="Arial" w:hAnsi="Arial" w:cs="Arial"/>
        </w:rPr>
        <w:t>12/167</w:t>
      </w:r>
      <w:r w:rsidR="00011F79">
        <w:rPr>
          <w:rFonts w:ascii="Arial" w:hAnsi="Arial" w:cs="Arial"/>
        </w:rPr>
        <w:tab/>
        <w:t>RESOLVED:</w:t>
      </w:r>
    </w:p>
    <w:p w:rsidR="00011F79" w:rsidRDefault="00011F79" w:rsidP="00DA410D">
      <w:pPr>
        <w:pStyle w:val="NoSpacing"/>
        <w:ind w:left="993" w:hanging="993"/>
        <w:rPr>
          <w:rFonts w:ascii="Arial" w:hAnsi="Arial" w:cs="Arial"/>
        </w:rPr>
      </w:pPr>
    </w:p>
    <w:p w:rsidR="00011F79" w:rsidRDefault="00011F79" w:rsidP="00DA410D">
      <w:pPr>
        <w:pStyle w:val="NoSpacing"/>
        <w:ind w:left="993" w:hanging="993"/>
        <w:rPr>
          <w:rFonts w:ascii="Arial" w:hAnsi="Arial" w:cs="Arial"/>
        </w:rPr>
      </w:pPr>
      <w:r>
        <w:rPr>
          <w:rFonts w:ascii="Arial" w:hAnsi="Arial" w:cs="Arial"/>
        </w:rPr>
        <w:tab/>
        <w:t xml:space="preserve">To approve action in respect of </w:t>
      </w:r>
      <w:r w:rsidR="0057373E">
        <w:rPr>
          <w:rFonts w:ascii="Arial" w:hAnsi="Arial" w:cs="Arial"/>
        </w:rPr>
        <w:t>two</w:t>
      </w:r>
      <w:r>
        <w:rPr>
          <w:rFonts w:ascii="Arial" w:hAnsi="Arial" w:cs="Arial"/>
        </w:rPr>
        <w:t xml:space="preserve"> contract</w:t>
      </w:r>
      <w:r w:rsidR="0057373E">
        <w:rPr>
          <w:rFonts w:ascii="Arial" w:hAnsi="Arial" w:cs="Arial"/>
        </w:rPr>
        <w:t>s</w:t>
      </w:r>
      <w:r>
        <w:rPr>
          <w:rFonts w:ascii="Arial" w:hAnsi="Arial" w:cs="Arial"/>
        </w:rPr>
        <w:t xml:space="preserve"> taken by University Officers delegated to act on behalf of the Council in accepting indemnity clauses in contracts for substantive research projects, </w:t>
      </w:r>
      <w:r w:rsidRPr="00011F79">
        <w:rPr>
          <w:rFonts w:ascii="Arial" w:hAnsi="Arial" w:cs="Arial"/>
        </w:rPr>
        <w:t>as detailed in Paper CO/12/</w:t>
      </w:r>
      <w:r w:rsidR="00572EC6">
        <w:rPr>
          <w:rFonts w:ascii="Arial" w:hAnsi="Arial" w:cs="Arial"/>
        </w:rPr>
        <w:t>59</w:t>
      </w:r>
      <w:r>
        <w:rPr>
          <w:rFonts w:ascii="Arial" w:hAnsi="Arial" w:cs="Arial"/>
        </w:rPr>
        <w:t>.</w:t>
      </w:r>
    </w:p>
    <w:p w:rsidR="00011F79" w:rsidRDefault="00011F79" w:rsidP="00DA410D">
      <w:pPr>
        <w:pStyle w:val="NoSpacing"/>
        <w:ind w:left="993" w:hanging="993"/>
        <w:rPr>
          <w:rFonts w:ascii="Arial" w:hAnsi="Arial" w:cs="Arial"/>
        </w:rPr>
      </w:pPr>
      <w:r>
        <w:rPr>
          <w:rFonts w:ascii="Arial" w:hAnsi="Arial" w:cs="Arial"/>
        </w:rPr>
        <w:tab/>
      </w:r>
    </w:p>
    <w:p w:rsidR="00875224" w:rsidRPr="00875224" w:rsidRDefault="00875224" w:rsidP="00DA410D">
      <w:pPr>
        <w:pStyle w:val="NoSpacing"/>
        <w:ind w:left="993" w:hanging="993"/>
        <w:rPr>
          <w:rFonts w:ascii="Arial" w:hAnsi="Arial" w:cs="Arial"/>
          <w:b/>
          <w:u w:val="single"/>
          <w:lang w:eastAsia="en-GB"/>
        </w:rPr>
      </w:pPr>
      <w:r>
        <w:rPr>
          <w:rFonts w:ascii="Arial" w:hAnsi="Arial" w:cs="Arial"/>
          <w:lang w:eastAsia="en-GB"/>
        </w:rPr>
        <w:tab/>
      </w:r>
      <w:r w:rsidRPr="00875224">
        <w:rPr>
          <w:rFonts w:ascii="Arial" w:hAnsi="Arial" w:cs="Arial"/>
          <w:b/>
          <w:u w:val="single"/>
          <w:lang w:eastAsia="en-GB"/>
        </w:rPr>
        <w:t>REVIEW OF THE MEETING</w:t>
      </w:r>
    </w:p>
    <w:p w:rsidR="00875224" w:rsidRDefault="00875224" w:rsidP="00DA410D">
      <w:pPr>
        <w:pStyle w:val="NoSpacing"/>
        <w:ind w:left="993" w:hanging="993"/>
        <w:rPr>
          <w:rFonts w:ascii="Arial" w:hAnsi="Arial" w:cs="Arial"/>
          <w:lang w:eastAsia="en-GB"/>
        </w:rPr>
      </w:pPr>
    </w:p>
    <w:p w:rsidR="00875224" w:rsidRDefault="00875224" w:rsidP="00DA410D">
      <w:pPr>
        <w:pStyle w:val="NoSpacing"/>
        <w:ind w:left="993" w:hanging="993"/>
        <w:rPr>
          <w:rFonts w:ascii="Arial" w:hAnsi="Arial" w:cs="Arial"/>
          <w:lang w:eastAsia="en-GB"/>
        </w:rPr>
      </w:pPr>
      <w:r>
        <w:rPr>
          <w:rFonts w:ascii="Arial" w:hAnsi="Arial" w:cs="Arial"/>
          <w:lang w:eastAsia="en-GB"/>
        </w:rPr>
        <w:t>12/</w:t>
      </w:r>
      <w:r w:rsidR="00572EC6">
        <w:rPr>
          <w:rFonts w:ascii="Arial" w:hAnsi="Arial" w:cs="Arial"/>
          <w:lang w:eastAsia="en-GB"/>
        </w:rPr>
        <w:t>16</w:t>
      </w:r>
      <w:r w:rsidR="00357C8C">
        <w:rPr>
          <w:rFonts w:ascii="Arial" w:hAnsi="Arial" w:cs="Arial"/>
          <w:lang w:eastAsia="en-GB"/>
        </w:rPr>
        <w:t>8</w:t>
      </w:r>
      <w:r>
        <w:rPr>
          <w:rFonts w:ascii="Arial" w:hAnsi="Arial" w:cs="Arial"/>
          <w:lang w:eastAsia="en-GB"/>
        </w:rPr>
        <w:tab/>
        <w:t xml:space="preserve">In a discussion concerning the effectiveness and the value of the meeting which had taken place, Governors agreed that </w:t>
      </w:r>
      <w:r w:rsidR="00572EC6">
        <w:rPr>
          <w:rFonts w:ascii="Arial" w:hAnsi="Arial" w:cs="Arial"/>
          <w:lang w:eastAsia="en-GB"/>
        </w:rPr>
        <w:t>the presentation by the SPVC on student a</w:t>
      </w:r>
      <w:r w:rsidR="00572EC6" w:rsidRPr="00572EC6">
        <w:rPr>
          <w:rFonts w:ascii="Arial" w:hAnsi="Arial" w:cs="Arial"/>
          <w:lang w:eastAsia="en-GB"/>
        </w:rPr>
        <w:t>dmissions</w:t>
      </w:r>
      <w:r w:rsidR="00572EC6">
        <w:rPr>
          <w:rFonts w:ascii="Arial" w:hAnsi="Arial" w:cs="Arial"/>
          <w:lang w:eastAsia="en-GB"/>
        </w:rPr>
        <w:t>, s</w:t>
      </w:r>
      <w:r w:rsidR="00572EC6" w:rsidRPr="00572EC6">
        <w:rPr>
          <w:rFonts w:ascii="Arial" w:hAnsi="Arial" w:cs="Arial"/>
          <w:lang w:eastAsia="en-GB"/>
        </w:rPr>
        <w:t xml:space="preserve">cholarships </w:t>
      </w:r>
      <w:r w:rsidR="00572EC6">
        <w:rPr>
          <w:rFonts w:ascii="Arial" w:hAnsi="Arial" w:cs="Arial"/>
          <w:lang w:eastAsia="en-GB"/>
        </w:rPr>
        <w:t xml:space="preserve">and league tables/NSS had been particularly </w:t>
      </w:r>
      <w:r w:rsidR="0057373E">
        <w:rPr>
          <w:rFonts w:ascii="Arial" w:hAnsi="Arial" w:cs="Arial"/>
          <w:lang w:eastAsia="en-GB"/>
        </w:rPr>
        <w:t xml:space="preserve">informative and </w:t>
      </w:r>
      <w:r w:rsidR="00572EC6">
        <w:rPr>
          <w:rFonts w:ascii="Arial" w:hAnsi="Arial" w:cs="Arial"/>
          <w:lang w:eastAsia="en-GB"/>
        </w:rPr>
        <w:t>helpful.</w:t>
      </w:r>
    </w:p>
    <w:sectPr w:rsidR="0087522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58B" w:rsidRDefault="00D7758B" w:rsidP="0021379A">
      <w:pPr>
        <w:spacing w:after="0" w:line="240" w:lineRule="auto"/>
      </w:pPr>
      <w:r>
        <w:separator/>
      </w:r>
    </w:p>
  </w:endnote>
  <w:endnote w:type="continuationSeparator" w:id="0">
    <w:p w:rsidR="00D7758B" w:rsidRDefault="00D7758B" w:rsidP="00213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8870012"/>
      <w:docPartObj>
        <w:docPartGallery w:val="Page Numbers (Bottom of Page)"/>
        <w:docPartUnique/>
      </w:docPartObj>
    </w:sdtPr>
    <w:sdtEndPr>
      <w:rPr>
        <w:noProof/>
      </w:rPr>
    </w:sdtEndPr>
    <w:sdtContent>
      <w:p w:rsidR="00D7758B" w:rsidRDefault="00D7758B">
        <w:pPr>
          <w:pStyle w:val="Footer"/>
          <w:jc w:val="center"/>
        </w:pPr>
        <w:r>
          <w:fldChar w:fldCharType="begin"/>
        </w:r>
        <w:r>
          <w:instrText xml:space="preserve"> PAGE   \* MERGEFORMAT </w:instrText>
        </w:r>
        <w:r>
          <w:fldChar w:fldCharType="separate"/>
        </w:r>
        <w:r w:rsidR="00695F27">
          <w:rPr>
            <w:noProof/>
          </w:rPr>
          <w:t>8</w:t>
        </w:r>
        <w:r>
          <w:rPr>
            <w:noProof/>
          </w:rPr>
          <w:fldChar w:fldCharType="end"/>
        </w:r>
      </w:p>
    </w:sdtContent>
  </w:sdt>
  <w:p w:rsidR="00D7758B" w:rsidRDefault="00D775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58B" w:rsidRDefault="00D7758B" w:rsidP="0021379A">
      <w:pPr>
        <w:spacing w:after="0" w:line="240" w:lineRule="auto"/>
      </w:pPr>
      <w:r>
        <w:separator/>
      </w:r>
    </w:p>
  </w:footnote>
  <w:footnote w:type="continuationSeparator" w:id="0">
    <w:p w:rsidR="00D7758B" w:rsidRDefault="00D7758B" w:rsidP="002137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55pt;height:9.55pt" o:bullet="t">
        <v:imagedata r:id="rId1" o:title="art7D"/>
      </v:shape>
    </w:pict>
  </w:numPicBullet>
  <w:abstractNum w:abstractNumId="0" w15:restartNumberingAfterBreak="0">
    <w:nsid w:val="05A5450E"/>
    <w:multiLevelType w:val="hybridMultilevel"/>
    <w:tmpl w:val="CCFA2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909CE"/>
    <w:multiLevelType w:val="hybridMultilevel"/>
    <w:tmpl w:val="AE906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66156F"/>
    <w:multiLevelType w:val="hybridMultilevel"/>
    <w:tmpl w:val="5052D78A"/>
    <w:lvl w:ilvl="0" w:tplc="79263C56">
      <w:start w:val="1"/>
      <w:numFmt w:val="lowerRoman"/>
      <w:lvlText w:val="(%1)"/>
      <w:lvlJc w:val="left"/>
      <w:pPr>
        <w:ind w:left="1710" w:hanging="72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3" w15:restartNumberingAfterBreak="0">
    <w:nsid w:val="07F041EC"/>
    <w:multiLevelType w:val="hybridMultilevel"/>
    <w:tmpl w:val="9F02A16C"/>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4" w15:restartNumberingAfterBreak="0">
    <w:nsid w:val="0C5B2F94"/>
    <w:multiLevelType w:val="hybridMultilevel"/>
    <w:tmpl w:val="FF700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05264F"/>
    <w:multiLevelType w:val="hybridMultilevel"/>
    <w:tmpl w:val="0242F680"/>
    <w:lvl w:ilvl="0" w:tplc="A7420292">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6" w15:restartNumberingAfterBreak="0">
    <w:nsid w:val="145375CB"/>
    <w:multiLevelType w:val="hybridMultilevel"/>
    <w:tmpl w:val="C080893A"/>
    <w:lvl w:ilvl="0" w:tplc="C8E237C4">
      <w:start w:val="1"/>
      <w:numFmt w:val="lowerRoman"/>
      <w:lvlText w:val="(%1)"/>
      <w:lvlJc w:val="left"/>
      <w:pPr>
        <w:ind w:left="1710" w:hanging="72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7" w15:restartNumberingAfterBreak="0">
    <w:nsid w:val="16A908EB"/>
    <w:multiLevelType w:val="hybridMultilevel"/>
    <w:tmpl w:val="93769A2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1A0568D9"/>
    <w:multiLevelType w:val="hybridMultilevel"/>
    <w:tmpl w:val="97C00CF4"/>
    <w:lvl w:ilvl="0" w:tplc="5E24069A">
      <w:start w:val="1"/>
      <w:numFmt w:val="lowerRoman"/>
      <w:lvlText w:val="(%1)"/>
      <w:lvlJc w:val="left"/>
      <w:pPr>
        <w:ind w:left="1710" w:hanging="72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9" w15:restartNumberingAfterBreak="0">
    <w:nsid w:val="1A126260"/>
    <w:multiLevelType w:val="hybridMultilevel"/>
    <w:tmpl w:val="37FC1C9E"/>
    <w:lvl w:ilvl="0" w:tplc="AD261552">
      <w:start w:val="9"/>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D7E229A"/>
    <w:multiLevelType w:val="hybridMultilevel"/>
    <w:tmpl w:val="331C2432"/>
    <w:lvl w:ilvl="0" w:tplc="D0840222">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1" w15:restartNumberingAfterBreak="0">
    <w:nsid w:val="1E5268AD"/>
    <w:multiLevelType w:val="hybridMultilevel"/>
    <w:tmpl w:val="FD4E4E62"/>
    <w:lvl w:ilvl="0" w:tplc="E6F84F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2A05B0"/>
    <w:multiLevelType w:val="hybridMultilevel"/>
    <w:tmpl w:val="E2BE4A56"/>
    <w:lvl w:ilvl="0" w:tplc="C50036A6">
      <w:start w:val="1"/>
      <w:numFmt w:val="lowerRoman"/>
      <w:lvlText w:val="(%1)"/>
      <w:lvlJc w:val="left"/>
      <w:pPr>
        <w:ind w:left="1710" w:hanging="72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3" w15:restartNumberingAfterBreak="0">
    <w:nsid w:val="2BED64D0"/>
    <w:multiLevelType w:val="hybridMultilevel"/>
    <w:tmpl w:val="54804174"/>
    <w:lvl w:ilvl="0" w:tplc="86F4D072">
      <w:start w:val="1"/>
      <w:numFmt w:val="lowerRoman"/>
      <w:lvlText w:val="(%1)"/>
      <w:lvlJc w:val="left"/>
      <w:pPr>
        <w:ind w:left="1710" w:hanging="72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4" w15:restartNumberingAfterBreak="0">
    <w:nsid w:val="2DB712EB"/>
    <w:multiLevelType w:val="hybridMultilevel"/>
    <w:tmpl w:val="0068E9C0"/>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15" w15:restartNumberingAfterBreak="0">
    <w:nsid w:val="2FC315B4"/>
    <w:multiLevelType w:val="hybridMultilevel"/>
    <w:tmpl w:val="638436D0"/>
    <w:lvl w:ilvl="0" w:tplc="45D4254E">
      <w:start w:val="1"/>
      <w:numFmt w:val="lowerRoman"/>
      <w:lvlText w:val="(%1)"/>
      <w:lvlJc w:val="left"/>
      <w:pPr>
        <w:ind w:left="1710" w:hanging="72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6" w15:restartNumberingAfterBreak="0">
    <w:nsid w:val="32AF2D80"/>
    <w:multiLevelType w:val="hybridMultilevel"/>
    <w:tmpl w:val="05E0BCB4"/>
    <w:lvl w:ilvl="0" w:tplc="E8E08E48">
      <w:start w:val="1"/>
      <w:numFmt w:val="lowerRoman"/>
      <w:lvlText w:val="(%1)"/>
      <w:lvlJc w:val="left"/>
      <w:pPr>
        <w:ind w:left="1710" w:hanging="72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7" w15:restartNumberingAfterBreak="0">
    <w:nsid w:val="39455268"/>
    <w:multiLevelType w:val="hybridMultilevel"/>
    <w:tmpl w:val="3CD0867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113104"/>
    <w:multiLevelType w:val="hybridMultilevel"/>
    <w:tmpl w:val="F43E72C0"/>
    <w:lvl w:ilvl="0" w:tplc="A608F782">
      <w:start w:val="1"/>
      <w:numFmt w:val="lowerRoman"/>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79414D"/>
    <w:multiLevelType w:val="hybridMultilevel"/>
    <w:tmpl w:val="37FC1C9E"/>
    <w:lvl w:ilvl="0" w:tplc="AD261552">
      <w:start w:val="9"/>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CC92928"/>
    <w:multiLevelType w:val="hybridMultilevel"/>
    <w:tmpl w:val="6200F2F8"/>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21" w15:restartNumberingAfterBreak="0">
    <w:nsid w:val="3D2336A2"/>
    <w:multiLevelType w:val="hybridMultilevel"/>
    <w:tmpl w:val="72E089D6"/>
    <w:lvl w:ilvl="0" w:tplc="51D24AC2">
      <w:start w:val="1"/>
      <w:numFmt w:val="lowerRoman"/>
      <w:lvlText w:val="(%1)"/>
      <w:lvlJc w:val="left"/>
      <w:pPr>
        <w:ind w:left="1710" w:hanging="72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22" w15:restartNumberingAfterBreak="0">
    <w:nsid w:val="3DBF0594"/>
    <w:multiLevelType w:val="hybridMultilevel"/>
    <w:tmpl w:val="68C6EE52"/>
    <w:lvl w:ilvl="0" w:tplc="CA4C739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3DFB0C3A"/>
    <w:multiLevelType w:val="hybridMultilevel"/>
    <w:tmpl w:val="8792765E"/>
    <w:lvl w:ilvl="0" w:tplc="1B1E910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447F7CFE"/>
    <w:multiLevelType w:val="hybridMultilevel"/>
    <w:tmpl w:val="4A2A9D90"/>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25" w15:restartNumberingAfterBreak="0">
    <w:nsid w:val="4A4214AC"/>
    <w:multiLevelType w:val="hybridMultilevel"/>
    <w:tmpl w:val="B78CE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1D5937"/>
    <w:multiLevelType w:val="hybridMultilevel"/>
    <w:tmpl w:val="E796040E"/>
    <w:lvl w:ilvl="0" w:tplc="B7360BF8">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CAD5C17"/>
    <w:multiLevelType w:val="hybridMultilevel"/>
    <w:tmpl w:val="3460D660"/>
    <w:lvl w:ilvl="0" w:tplc="A95A61D2">
      <w:start w:val="1"/>
      <w:numFmt w:val="lowerRoman"/>
      <w:lvlText w:val="(%1)"/>
      <w:lvlJc w:val="left"/>
      <w:pPr>
        <w:ind w:left="1710" w:hanging="72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28" w15:restartNumberingAfterBreak="0">
    <w:nsid w:val="518101C1"/>
    <w:multiLevelType w:val="hybridMultilevel"/>
    <w:tmpl w:val="78A26FD8"/>
    <w:lvl w:ilvl="0" w:tplc="AB929BBE">
      <w:start w:val="1"/>
      <w:numFmt w:val="decimal"/>
      <w:lvlText w:val="%1."/>
      <w:lvlJc w:val="left"/>
      <w:pPr>
        <w:tabs>
          <w:tab w:val="num" w:pos="1440"/>
        </w:tabs>
        <w:ind w:left="1440" w:hanging="360"/>
      </w:pPr>
      <w:rPr>
        <w:rFonts w:hint="default"/>
      </w:rPr>
    </w:lvl>
    <w:lvl w:ilvl="1" w:tplc="FBD00878">
      <w:start w:val="1"/>
      <w:numFmt w:val="bullet"/>
      <w:lvlText w:val=""/>
      <w:lvlJc w:val="left"/>
      <w:pPr>
        <w:tabs>
          <w:tab w:val="num" w:pos="1440"/>
        </w:tabs>
        <w:ind w:left="1440" w:hanging="360"/>
      </w:pPr>
      <w:rPr>
        <w:rFonts w:ascii="Symbol" w:hAnsi="Symbol" w:hint="default"/>
      </w:rPr>
    </w:lvl>
    <w:lvl w:ilvl="2" w:tplc="A1D84404">
      <w:start w:val="2"/>
      <w:numFmt w:val="lowerLetter"/>
      <w:lvlText w:val="(%3)"/>
      <w:lvlJc w:val="left"/>
      <w:pPr>
        <w:tabs>
          <w:tab w:val="num" w:pos="2340"/>
        </w:tabs>
        <w:ind w:left="2340" w:hanging="360"/>
      </w:pPr>
      <w:rPr>
        <w:rFonts w:hint="default"/>
        <w:b w:val="0"/>
      </w:rPr>
    </w:lvl>
    <w:lvl w:ilvl="3" w:tplc="1B38B3F8">
      <w:numFmt w:val="bullet"/>
      <w:lvlText w:val="-"/>
      <w:lvlJc w:val="left"/>
      <w:pPr>
        <w:ind w:left="2880" w:hanging="360"/>
      </w:pPr>
      <w:rPr>
        <w:rFonts w:ascii="Arial" w:eastAsia="Times New Roman" w:hAnsi="Arial" w:cs="Aria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2873FE5"/>
    <w:multiLevelType w:val="hybridMultilevel"/>
    <w:tmpl w:val="05D03AF0"/>
    <w:lvl w:ilvl="0" w:tplc="FBD00878">
      <w:start w:val="1"/>
      <w:numFmt w:val="bullet"/>
      <w:lvlText w:val=""/>
      <w:lvlJc w:val="left"/>
      <w:pPr>
        <w:tabs>
          <w:tab w:val="num" w:pos="720"/>
        </w:tabs>
        <w:ind w:left="720" w:hanging="360"/>
      </w:pPr>
      <w:rPr>
        <w:rFonts w:ascii="Symbol" w:hAnsi="Symbol" w:hint="default"/>
      </w:rPr>
    </w:lvl>
    <w:lvl w:ilvl="1" w:tplc="6DF254EE">
      <w:start w:val="4"/>
      <w:numFmt w:val="decimal"/>
      <w:lvlText w:val="%2."/>
      <w:lvlJc w:val="left"/>
      <w:pPr>
        <w:tabs>
          <w:tab w:val="num" w:pos="360"/>
        </w:tabs>
        <w:ind w:left="360" w:hanging="360"/>
      </w:pPr>
      <w:rPr>
        <w:rFonts w:hint="default"/>
        <w:b w:val="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243295"/>
    <w:multiLevelType w:val="hybridMultilevel"/>
    <w:tmpl w:val="9B965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8B132C"/>
    <w:multiLevelType w:val="hybridMultilevel"/>
    <w:tmpl w:val="0270BA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97614D"/>
    <w:multiLevelType w:val="hybridMultilevel"/>
    <w:tmpl w:val="A54C025E"/>
    <w:lvl w:ilvl="0" w:tplc="C8E237C4">
      <w:start w:val="1"/>
      <w:numFmt w:val="lowerRoman"/>
      <w:lvlText w:val="(%1)"/>
      <w:lvlJc w:val="left"/>
      <w:pPr>
        <w:ind w:left="1710" w:hanging="72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33" w15:restartNumberingAfterBreak="0">
    <w:nsid w:val="595D12C6"/>
    <w:multiLevelType w:val="hybridMultilevel"/>
    <w:tmpl w:val="AED831AE"/>
    <w:lvl w:ilvl="0" w:tplc="08090001">
      <w:start w:val="1"/>
      <w:numFmt w:val="bullet"/>
      <w:lvlText w:val=""/>
      <w:lvlJc w:val="left"/>
      <w:pPr>
        <w:ind w:left="2430" w:hanging="360"/>
      </w:pPr>
      <w:rPr>
        <w:rFonts w:ascii="Symbol" w:hAnsi="Symbol" w:hint="default"/>
      </w:rPr>
    </w:lvl>
    <w:lvl w:ilvl="1" w:tplc="08090003" w:tentative="1">
      <w:start w:val="1"/>
      <w:numFmt w:val="bullet"/>
      <w:lvlText w:val="o"/>
      <w:lvlJc w:val="left"/>
      <w:pPr>
        <w:ind w:left="3150" w:hanging="360"/>
      </w:pPr>
      <w:rPr>
        <w:rFonts w:ascii="Courier New" w:hAnsi="Courier New" w:cs="Courier New" w:hint="default"/>
      </w:rPr>
    </w:lvl>
    <w:lvl w:ilvl="2" w:tplc="08090005" w:tentative="1">
      <w:start w:val="1"/>
      <w:numFmt w:val="bullet"/>
      <w:lvlText w:val=""/>
      <w:lvlJc w:val="left"/>
      <w:pPr>
        <w:ind w:left="3870" w:hanging="360"/>
      </w:pPr>
      <w:rPr>
        <w:rFonts w:ascii="Wingdings" w:hAnsi="Wingdings" w:hint="default"/>
      </w:rPr>
    </w:lvl>
    <w:lvl w:ilvl="3" w:tplc="08090001" w:tentative="1">
      <w:start w:val="1"/>
      <w:numFmt w:val="bullet"/>
      <w:lvlText w:val=""/>
      <w:lvlJc w:val="left"/>
      <w:pPr>
        <w:ind w:left="4590" w:hanging="360"/>
      </w:pPr>
      <w:rPr>
        <w:rFonts w:ascii="Symbol" w:hAnsi="Symbol" w:hint="default"/>
      </w:rPr>
    </w:lvl>
    <w:lvl w:ilvl="4" w:tplc="08090003" w:tentative="1">
      <w:start w:val="1"/>
      <w:numFmt w:val="bullet"/>
      <w:lvlText w:val="o"/>
      <w:lvlJc w:val="left"/>
      <w:pPr>
        <w:ind w:left="5310" w:hanging="360"/>
      </w:pPr>
      <w:rPr>
        <w:rFonts w:ascii="Courier New" w:hAnsi="Courier New" w:cs="Courier New" w:hint="default"/>
      </w:rPr>
    </w:lvl>
    <w:lvl w:ilvl="5" w:tplc="08090005" w:tentative="1">
      <w:start w:val="1"/>
      <w:numFmt w:val="bullet"/>
      <w:lvlText w:val=""/>
      <w:lvlJc w:val="left"/>
      <w:pPr>
        <w:ind w:left="6030" w:hanging="360"/>
      </w:pPr>
      <w:rPr>
        <w:rFonts w:ascii="Wingdings" w:hAnsi="Wingdings" w:hint="default"/>
      </w:rPr>
    </w:lvl>
    <w:lvl w:ilvl="6" w:tplc="08090001" w:tentative="1">
      <w:start w:val="1"/>
      <w:numFmt w:val="bullet"/>
      <w:lvlText w:val=""/>
      <w:lvlJc w:val="left"/>
      <w:pPr>
        <w:ind w:left="6750" w:hanging="360"/>
      </w:pPr>
      <w:rPr>
        <w:rFonts w:ascii="Symbol" w:hAnsi="Symbol" w:hint="default"/>
      </w:rPr>
    </w:lvl>
    <w:lvl w:ilvl="7" w:tplc="08090003" w:tentative="1">
      <w:start w:val="1"/>
      <w:numFmt w:val="bullet"/>
      <w:lvlText w:val="o"/>
      <w:lvlJc w:val="left"/>
      <w:pPr>
        <w:ind w:left="7470" w:hanging="360"/>
      </w:pPr>
      <w:rPr>
        <w:rFonts w:ascii="Courier New" w:hAnsi="Courier New" w:cs="Courier New" w:hint="default"/>
      </w:rPr>
    </w:lvl>
    <w:lvl w:ilvl="8" w:tplc="08090005" w:tentative="1">
      <w:start w:val="1"/>
      <w:numFmt w:val="bullet"/>
      <w:lvlText w:val=""/>
      <w:lvlJc w:val="left"/>
      <w:pPr>
        <w:ind w:left="8190" w:hanging="360"/>
      </w:pPr>
      <w:rPr>
        <w:rFonts w:ascii="Wingdings" w:hAnsi="Wingdings" w:hint="default"/>
      </w:rPr>
    </w:lvl>
  </w:abstractNum>
  <w:abstractNum w:abstractNumId="34" w15:restartNumberingAfterBreak="0">
    <w:nsid w:val="5E743FC5"/>
    <w:multiLevelType w:val="hybridMultilevel"/>
    <w:tmpl w:val="3EAA6E2E"/>
    <w:lvl w:ilvl="0" w:tplc="8482FA44">
      <w:start w:val="6"/>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F7A1571"/>
    <w:multiLevelType w:val="hybridMultilevel"/>
    <w:tmpl w:val="A8E27144"/>
    <w:lvl w:ilvl="0" w:tplc="80FCC658">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6" w15:restartNumberingAfterBreak="0">
    <w:nsid w:val="61315C7B"/>
    <w:multiLevelType w:val="hybridMultilevel"/>
    <w:tmpl w:val="C5B658A6"/>
    <w:lvl w:ilvl="0" w:tplc="F8E29CC4">
      <w:start w:val="1"/>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7" w15:restartNumberingAfterBreak="0">
    <w:nsid w:val="63947E56"/>
    <w:multiLevelType w:val="hybridMultilevel"/>
    <w:tmpl w:val="CF907D20"/>
    <w:lvl w:ilvl="0" w:tplc="E8768760">
      <w:start w:val="1"/>
      <w:numFmt w:val="lowerRoman"/>
      <w:lvlText w:val="%1)"/>
      <w:lvlJc w:val="left"/>
      <w:pPr>
        <w:ind w:left="1710" w:hanging="72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38" w15:restartNumberingAfterBreak="0">
    <w:nsid w:val="69330572"/>
    <w:multiLevelType w:val="hybridMultilevel"/>
    <w:tmpl w:val="4320A08A"/>
    <w:lvl w:ilvl="0" w:tplc="403490E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9" w15:restartNumberingAfterBreak="0">
    <w:nsid w:val="73D034D7"/>
    <w:multiLevelType w:val="hybridMultilevel"/>
    <w:tmpl w:val="91DAEDAC"/>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40" w15:restartNumberingAfterBreak="0">
    <w:nsid w:val="757A22A5"/>
    <w:multiLevelType w:val="hybridMultilevel"/>
    <w:tmpl w:val="B2D08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C7058E"/>
    <w:multiLevelType w:val="hybridMultilevel"/>
    <w:tmpl w:val="80DAA4D2"/>
    <w:lvl w:ilvl="0" w:tplc="83421414">
      <w:start w:val="1"/>
      <w:numFmt w:val="lowerRoman"/>
      <w:lvlText w:val="(%1)"/>
      <w:lvlJc w:val="right"/>
      <w:pPr>
        <w:ind w:left="1711" w:hanging="360"/>
      </w:pPr>
      <w:rPr>
        <w:rFonts w:hint="default"/>
      </w:rPr>
    </w:lvl>
    <w:lvl w:ilvl="1" w:tplc="08090019" w:tentative="1">
      <w:start w:val="1"/>
      <w:numFmt w:val="lowerLetter"/>
      <w:lvlText w:val="%2."/>
      <w:lvlJc w:val="left"/>
      <w:pPr>
        <w:ind w:left="2431" w:hanging="360"/>
      </w:pPr>
    </w:lvl>
    <w:lvl w:ilvl="2" w:tplc="0809001B" w:tentative="1">
      <w:start w:val="1"/>
      <w:numFmt w:val="lowerRoman"/>
      <w:lvlText w:val="%3."/>
      <w:lvlJc w:val="right"/>
      <w:pPr>
        <w:ind w:left="3151" w:hanging="180"/>
      </w:pPr>
    </w:lvl>
    <w:lvl w:ilvl="3" w:tplc="0809000F" w:tentative="1">
      <w:start w:val="1"/>
      <w:numFmt w:val="decimal"/>
      <w:lvlText w:val="%4."/>
      <w:lvlJc w:val="left"/>
      <w:pPr>
        <w:ind w:left="3871" w:hanging="360"/>
      </w:pPr>
    </w:lvl>
    <w:lvl w:ilvl="4" w:tplc="08090019" w:tentative="1">
      <w:start w:val="1"/>
      <w:numFmt w:val="lowerLetter"/>
      <w:lvlText w:val="%5."/>
      <w:lvlJc w:val="left"/>
      <w:pPr>
        <w:ind w:left="4591" w:hanging="360"/>
      </w:pPr>
    </w:lvl>
    <w:lvl w:ilvl="5" w:tplc="0809001B" w:tentative="1">
      <w:start w:val="1"/>
      <w:numFmt w:val="lowerRoman"/>
      <w:lvlText w:val="%6."/>
      <w:lvlJc w:val="right"/>
      <w:pPr>
        <w:ind w:left="5311" w:hanging="180"/>
      </w:pPr>
    </w:lvl>
    <w:lvl w:ilvl="6" w:tplc="0809000F" w:tentative="1">
      <w:start w:val="1"/>
      <w:numFmt w:val="decimal"/>
      <w:lvlText w:val="%7."/>
      <w:lvlJc w:val="left"/>
      <w:pPr>
        <w:ind w:left="6031" w:hanging="360"/>
      </w:pPr>
    </w:lvl>
    <w:lvl w:ilvl="7" w:tplc="08090019" w:tentative="1">
      <w:start w:val="1"/>
      <w:numFmt w:val="lowerLetter"/>
      <w:lvlText w:val="%8."/>
      <w:lvlJc w:val="left"/>
      <w:pPr>
        <w:ind w:left="6751" w:hanging="360"/>
      </w:pPr>
    </w:lvl>
    <w:lvl w:ilvl="8" w:tplc="0809001B" w:tentative="1">
      <w:start w:val="1"/>
      <w:numFmt w:val="lowerRoman"/>
      <w:lvlText w:val="%9."/>
      <w:lvlJc w:val="right"/>
      <w:pPr>
        <w:ind w:left="7471" w:hanging="180"/>
      </w:pPr>
    </w:lvl>
  </w:abstractNum>
  <w:abstractNum w:abstractNumId="42" w15:restartNumberingAfterBreak="0">
    <w:nsid w:val="7DA45105"/>
    <w:multiLevelType w:val="hybridMultilevel"/>
    <w:tmpl w:val="E2B4A590"/>
    <w:lvl w:ilvl="0" w:tplc="08090001">
      <w:start w:val="1"/>
      <w:numFmt w:val="bullet"/>
      <w:lvlText w:val=""/>
      <w:lvlJc w:val="left"/>
      <w:pPr>
        <w:tabs>
          <w:tab w:val="num" w:pos="900"/>
        </w:tabs>
        <w:ind w:left="900" w:hanging="36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num w:numId="1">
    <w:abstractNumId w:val="15"/>
  </w:num>
  <w:num w:numId="2">
    <w:abstractNumId w:val="38"/>
  </w:num>
  <w:num w:numId="3">
    <w:abstractNumId w:val="23"/>
  </w:num>
  <w:num w:numId="4">
    <w:abstractNumId w:val="31"/>
  </w:num>
  <w:num w:numId="5">
    <w:abstractNumId w:val="35"/>
  </w:num>
  <w:num w:numId="6">
    <w:abstractNumId w:val="29"/>
  </w:num>
  <w:num w:numId="7">
    <w:abstractNumId w:val="26"/>
  </w:num>
  <w:num w:numId="8">
    <w:abstractNumId w:val="0"/>
  </w:num>
  <w:num w:numId="9">
    <w:abstractNumId w:val="25"/>
  </w:num>
  <w:num w:numId="10">
    <w:abstractNumId w:val="13"/>
  </w:num>
  <w:num w:numId="11">
    <w:abstractNumId w:val="28"/>
  </w:num>
  <w:num w:numId="12">
    <w:abstractNumId w:val="34"/>
  </w:num>
  <w:num w:numId="13">
    <w:abstractNumId w:val="22"/>
  </w:num>
  <w:num w:numId="14">
    <w:abstractNumId w:val="40"/>
  </w:num>
  <w:num w:numId="15">
    <w:abstractNumId w:val="30"/>
  </w:num>
  <w:num w:numId="16">
    <w:abstractNumId w:val="16"/>
  </w:num>
  <w:num w:numId="17">
    <w:abstractNumId w:val="36"/>
  </w:num>
  <w:num w:numId="18">
    <w:abstractNumId w:val="10"/>
  </w:num>
  <w:num w:numId="19">
    <w:abstractNumId w:val="2"/>
  </w:num>
  <w:num w:numId="20">
    <w:abstractNumId w:val="24"/>
  </w:num>
  <w:num w:numId="21">
    <w:abstractNumId w:val="42"/>
  </w:num>
  <w:num w:numId="22">
    <w:abstractNumId w:val="19"/>
  </w:num>
  <w:num w:numId="23">
    <w:abstractNumId w:val="11"/>
  </w:num>
  <w:num w:numId="24">
    <w:abstractNumId w:val="9"/>
  </w:num>
  <w:num w:numId="25">
    <w:abstractNumId w:val="4"/>
  </w:num>
  <w:num w:numId="26">
    <w:abstractNumId w:val="1"/>
  </w:num>
  <w:num w:numId="27">
    <w:abstractNumId w:val="18"/>
  </w:num>
  <w:num w:numId="28">
    <w:abstractNumId w:val="39"/>
  </w:num>
  <w:num w:numId="29">
    <w:abstractNumId w:val="14"/>
  </w:num>
  <w:num w:numId="30">
    <w:abstractNumId w:val="3"/>
  </w:num>
  <w:num w:numId="31">
    <w:abstractNumId w:val="20"/>
  </w:num>
  <w:num w:numId="32">
    <w:abstractNumId w:val="27"/>
  </w:num>
  <w:num w:numId="33">
    <w:abstractNumId w:val="21"/>
  </w:num>
  <w:num w:numId="34">
    <w:abstractNumId w:val="12"/>
  </w:num>
  <w:num w:numId="35">
    <w:abstractNumId w:val="41"/>
  </w:num>
  <w:num w:numId="36">
    <w:abstractNumId w:val="5"/>
  </w:num>
  <w:num w:numId="37">
    <w:abstractNumId w:val="37"/>
  </w:num>
  <w:num w:numId="38">
    <w:abstractNumId w:val="8"/>
  </w:num>
  <w:num w:numId="39">
    <w:abstractNumId w:val="17"/>
  </w:num>
  <w:num w:numId="40">
    <w:abstractNumId w:val="33"/>
  </w:num>
  <w:num w:numId="41">
    <w:abstractNumId w:val="32"/>
  </w:num>
  <w:num w:numId="42">
    <w:abstractNumId w:val="6"/>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624"/>
    <w:rsid w:val="00004544"/>
    <w:rsid w:val="00011F79"/>
    <w:rsid w:val="00033B4E"/>
    <w:rsid w:val="0007340C"/>
    <w:rsid w:val="00080F52"/>
    <w:rsid w:val="00092804"/>
    <w:rsid w:val="00096AD7"/>
    <w:rsid w:val="000972D7"/>
    <w:rsid w:val="000B4D7D"/>
    <w:rsid w:val="000C1336"/>
    <w:rsid w:val="000D19F5"/>
    <w:rsid w:val="000E36B2"/>
    <w:rsid w:val="00107F5F"/>
    <w:rsid w:val="0011039C"/>
    <w:rsid w:val="00137DD0"/>
    <w:rsid w:val="00142E6F"/>
    <w:rsid w:val="001576DE"/>
    <w:rsid w:val="0016199D"/>
    <w:rsid w:val="00163E76"/>
    <w:rsid w:val="001733E4"/>
    <w:rsid w:val="0019108E"/>
    <w:rsid w:val="00196292"/>
    <w:rsid w:val="00197DA4"/>
    <w:rsid w:val="001A638F"/>
    <w:rsid w:val="001C2204"/>
    <w:rsid w:val="001C396D"/>
    <w:rsid w:val="001D252E"/>
    <w:rsid w:val="001E486B"/>
    <w:rsid w:val="001E5934"/>
    <w:rsid w:val="00211E25"/>
    <w:rsid w:val="002132F2"/>
    <w:rsid w:val="0021379A"/>
    <w:rsid w:val="00232C85"/>
    <w:rsid w:val="00234480"/>
    <w:rsid w:val="00236DBE"/>
    <w:rsid w:val="00252222"/>
    <w:rsid w:val="002533B4"/>
    <w:rsid w:val="00285081"/>
    <w:rsid w:val="00295806"/>
    <w:rsid w:val="002A3101"/>
    <w:rsid w:val="002A3EBA"/>
    <w:rsid w:val="002B2C3C"/>
    <w:rsid w:val="002C45E5"/>
    <w:rsid w:val="002D47F1"/>
    <w:rsid w:val="002D4BF4"/>
    <w:rsid w:val="002E713A"/>
    <w:rsid w:val="00313C18"/>
    <w:rsid w:val="00330D4F"/>
    <w:rsid w:val="0033334F"/>
    <w:rsid w:val="00333769"/>
    <w:rsid w:val="00340CDC"/>
    <w:rsid w:val="00357C8C"/>
    <w:rsid w:val="00371362"/>
    <w:rsid w:val="003855E6"/>
    <w:rsid w:val="00393616"/>
    <w:rsid w:val="00396C62"/>
    <w:rsid w:val="003A67B7"/>
    <w:rsid w:val="003A7589"/>
    <w:rsid w:val="003B7916"/>
    <w:rsid w:val="003C03E3"/>
    <w:rsid w:val="0041268A"/>
    <w:rsid w:val="00416E44"/>
    <w:rsid w:val="00434720"/>
    <w:rsid w:val="0044688F"/>
    <w:rsid w:val="00460D4D"/>
    <w:rsid w:val="004673A1"/>
    <w:rsid w:val="00477919"/>
    <w:rsid w:val="00481CB4"/>
    <w:rsid w:val="004873C1"/>
    <w:rsid w:val="00491C13"/>
    <w:rsid w:val="00495145"/>
    <w:rsid w:val="00496820"/>
    <w:rsid w:val="004A4A5E"/>
    <w:rsid w:val="004A63F9"/>
    <w:rsid w:val="004C77BD"/>
    <w:rsid w:val="004C7842"/>
    <w:rsid w:val="004E1E20"/>
    <w:rsid w:val="00505F41"/>
    <w:rsid w:val="00511250"/>
    <w:rsid w:val="005208D6"/>
    <w:rsid w:val="005236BC"/>
    <w:rsid w:val="00524E7A"/>
    <w:rsid w:val="005259E6"/>
    <w:rsid w:val="00540CE6"/>
    <w:rsid w:val="0055348A"/>
    <w:rsid w:val="00553C2D"/>
    <w:rsid w:val="00560FBA"/>
    <w:rsid w:val="00572EC6"/>
    <w:rsid w:val="0057373E"/>
    <w:rsid w:val="005741B6"/>
    <w:rsid w:val="0057495D"/>
    <w:rsid w:val="00592D22"/>
    <w:rsid w:val="005B0040"/>
    <w:rsid w:val="005B3E36"/>
    <w:rsid w:val="005D2E7B"/>
    <w:rsid w:val="005D61B7"/>
    <w:rsid w:val="005D7DD6"/>
    <w:rsid w:val="005E53C9"/>
    <w:rsid w:val="005F4E29"/>
    <w:rsid w:val="006138A0"/>
    <w:rsid w:val="006139BA"/>
    <w:rsid w:val="006238DD"/>
    <w:rsid w:val="006265B9"/>
    <w:rsid w:val="00644BE7"/>
    <w:rsid w:val="00645C68"/>
    <w:rsid w:val="006521E8"/>
    <w:rsid w:val="006553E3"/>
    <w:rsid w:val="00656BF2"/>
    <w:rsid w:val="006654DF"/>
    <w:rsid w:val="00674CC5"/>
    <w:rsid w:val="00690EAA"/>
    <w:rsid w:val="006959B9"/>
    <w:rsid w:val="00695F27"/>
    <w:rsid w:val="006A5F59"/>
    <w:rsid w:val="006E20F1"/>
    <w:rsid w:val="006E43D7"/>
    <w:rsid w:val="006E72D0"/>
    <w:rsid w:val="006F42FC"/>
    <w:rsid w:val="00724CF2"/>
    <w:rsid w:val="007435E0"/>
    <w:rsid w:val="007519E3"/>
    <w:rsid w:val="00752F76"/>
    <w:rsid w:val="00755191"/>
    <w:rsid w:val="007600DE"/>
    <w:rsid w:val="00790BB0"/>
    <w:rsid w:val="00791DCD"/>
    <w:rsid w:val="0079294F"/>
    <w:rsid w:val="00794818"/>
    <w:rsid w:val="007A4679"/>
    <w:rsid w:val="007C5D1A"/>
    <w:rsid w:val="007D3D0A"/>
    <w:rsid w:val="007D4CF4"/>
    <w:rsid w:val="007F70E4"/>
    <w:rsid w:val="008031A9"/>
    <w:rsid w:val="00804604"/>
    <w:rsid w:val="0080774C"/>
    <w:rsid w:val="00832994"/>
    <w:rsid w:val="00866E4A"/>
    <w:rsid w:val="0087165B"/>
    <w:rsid w:val="00875224"/>
    <w:rsid w:val="00891CB8"/>
    <w:rsid w:val="0089484A"/>
    <w:rsid w:val="00895C4D"/>
    <w:rsid w:val="008A0B27"/>
    <w:rsid w:val="008B3D13"/>
    <w:rsid w:val="008B46B4"/>
    <w:rsid w:val="008C306B"/>
    <w:rsid w:val="008C4676"/>
    <w:rsid w:val="008C4DC6"/>
    <w:rsid w:val="008E5407"/>
    <w:rsid w:val="008F2897"/>
    <w:rsid w:val="008F7875"/>
    <w:rsid w:val="008F7D40"/>
    <w:rsid w:val="00903357"/>
    <w:rsid w:val="00903462"/>
    <w:rsid w:val="00930B9B"/>
    <w:rsid w:val="00932820"/>
    <w:rsid w:val="009346CA"/>
    <w:rsid w:val="0095442C"/>
    <w:rsid w:val="00975CF3"/>
    <w:rsid w:val="00990E0E"/>
    <w:rsid w:val="009A5B98"/>
    <w:rsid w:val="009B687F"/>
    <w:rsid w:val="009B75B1"/>
    <w:rsid w:val="009C03AA"/>
    <w:rsid w:val="009C4948"/>
    <w:rsid w:val="009C6AB0"/>
    <w:rsid w:val="009D3AD9"/>
    <w:rsid w:val="009D408D"/>
    <w:rsid w:val="009D6B65"/>
    <w:rsid w:val="009E02F7"/>
    <w:rsid w:val="009E0597"/>
    <w:rsid w:val="009E0DC1"/>
    <w:rsid w:val="009E44AD"/>
    <w:rsid w:val="009F7C35"/>
    <w:rsid w:val="00A02D53"/>
    <w:rsid w:val="00A17EEF"/>
    <w:rsid w:val="00A36778"/>
    <w:rsid w:val="00A647CC"/>
    <w:rsid w:val="00A6632D"/>
    <w:rsid w:val="00A82A64"/>
    <w:rsid w:val="00A8473B"/>
    <w:rsid w:val="00A95DA6"/>
    <w:rsid w:val="00AB33B1"/>
    <w:rsid w:val="00AF1B21"/>
    <w:rsid w:val="00B04C95"/>
    <w:rsid w:val="00B135DC"/>
    <w:rsid w:val="00B25D2B"/>
    <w:rsid w:val="00B32624"/>
    <w:rsid w:val="00B36CB9"/>
    <w:rsid w:val="00B43B3D"/>
    <w:rsid w:val="00B50E8C"/>
    <w:rsid w:val="00B8564E"/>
    <w:rsid w:val="00B924F5"/>
    <w:rsid w:val="00B9748D"/>
    <w:rsid w:val="00BA03F7"/>
    <w:rsid w:val="00BB4B81"/>
    <w:rsid w:val="00BC64FF"/>
    <w:rsid w:val="00BD0CC4"/>
    <w:rsid w:val="00BD3CA1"/>
    <w:rsid w:val="00BD576B"/>
    <w:rsid w:val="00BF08F2"/>
    <w:rsid w:val="00C0119B"/>
    <w:rsid w:val="00C043C7"/>
    <w:rsid w:val="00C14959"/>
    <w:rsid w:val="00C20CEC"/>
    <w:rsid w:val="00C32D63"/>
    <w:rsid w:val="00C35755"/>
    <w:rsid w:val="00C41E39"/>
    <w:rsid w:val="00C447B9"/>
    <w:rsid w:val="00C46BA6"/>
    <w:rsid w:val="00C575BA"/>
    <w:rsid w:val="00C71791"/>
    <w:rsid w:val="00C740E6"/>
    <w:rsid w:val="00C807D0"/>
    <w:rsid w:val="00C8433E"/>
    <w:rsid w:val="00C921D0"/>
    <w:rsid w:val="00C93D8D"/>
    <w:rsid w:val="00CB1A52"/>
    <w:rsid w:val="00CB28A0"/>
    <w:rsid w:val="00CC55F2"/>
    <w:rsid w:val="00CD0C3E"/>
    <w:rsid w:val="00CF6A8D"/>
    <w:rsid w:val="00CF7604"/>
    <w:rsid w:val="00D044FB"/>
    <w:rsid w:val="00D11085"/>
    <w:rsid w:val="00D27414"/>
    <w:rsid w:val="00D3166A"/>
    <w:rsid w:val="00D74309"/>
    <w:rsid w:val="00D7758B"/>
    <w:rsid w:val="00DA410D"/>
    <w:rsid w:val="00DB31FC"/>
    <w:rsid w:val="00DB5D1E"/>
    <w:rsid w:val="00DC70D1"/>
    <w:rsid w:val="00DD3E02"/>
    <w:rsid w:val="00DD4D4F"/>
    <w:rsid w:val="00DE2693"/>
    <w:rsid w:val="00DE6956"/>
    <w:rsid w:val="00E40110"/>
    <w:rsid w:val="00E421B2"/>
    <w:rsid w:val="00E65868"/>
    <w:rsid w:val="00E75BA7"/>
    <w:rsid w:val="00E76B4F"/>
    <w:rsid w:val="00E836CC"/>
    <w:rsid w:val="00E94ACD"/>
    <w:rsid w:val="00EA3F24"/>
    <w:rsid w:val="00EB51FE"/>
    <w:rsid w:val="00EB55D9"/>
    <w:rsid w:val="00EC4573"/>
    <w:rsid w:val="00ED1448"/>
    <w:rsid w:val="00ED33C9"/>
    <w:rsid w:val="00ED5B7A"/>
    <w:rsid w:val="00F04CC1"/>
    <w:rsid w:val="00F20191"/>
    <w:rsid w:val="00F2246B"/>
    <w:rsid w:val="00F35523"/>
    <w:rsid w:val="00F45BE0"/>
    <w:rsid w:val="00F47D7F"/>
    <w:rsid w:val="00F53CBA"/>
    <w:rsid w:val="00F62DA3"/>
    <w:rsid w:val="00F73717"/>
    <w:rsid w:val="00F83474"/>
    <w:rsid w:val="00F84134"/>
    <w:rsid w:val="00F84D1F"/>
    <w:rsid w:val="00F95250"/>
    <w:rsid w:val="00FB4670"/>
    <w:rsid w:val="00FD54B9"/>
    <w:rsid w:val="00FE0028"/>
    <w:rsid w:val="00FF1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FC1601B-7E06-407D-B6FD-BD7405D3E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6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2624"/>
    <w:pPr>
      <w:spacing w:after="0" w:line="240" w:lineRule="auto"/>
    </w:pPr>
  </w:style>
  <w:style w:type="paragraph" w:styleId="ListParagraph">
    <w:name w:val="List Paragraph"/>
    <w:basedOn w:val="Normal"/>
    <w:uiPriority w:val="34"/>
    <w:qFormat/>
    <w:rsid w:val="009A5B98"/>
    <w:pPr>
      <w:ind w:left="720"/>
      <w:contextualSpacing/>
    </w:pPr>
  </w:style>
  <w:style w:type="paragraph" w:styleId="BalloonText">
    <w:name w:val="Balloon Text"/>
    <w:basedOn w:val="Normal"/>
    <w:link w:val="BalloonTextChar"/>
    <w:uiPriority w:val="99"/>
    <w:semiHidden/>
    <w:unhideWhenUsed/>
    <w:rsid w:val="00213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79A"/>
    <w:rPr>
      <w:rFonts w:ascii="Tahoma" w:hAnsi="Tahoma" w:cs="Tahoma"/>
      <w:sz w:val="16"/>
      <w:szCs w:val="16"/>
    </w:rPr>
  </w:style>
  <w:style w:type="paragraph" w:styleId="Header">
    <w:name w:val="header"/>
    <w:basedOn w:val="Normal"/>
    <w:link w:val="HeaderChar"/>
    <w:uiPriority w:val="99"/>
    <w:unhideWhenUsed/>
    <w:rsid w:val="002137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379A"/>
  </w:style>
  <w:style w:type="paragraph" w:styleId="Footer">
    <w:name w:val="footer"/>
    <w:basedOn w:val="Normal"/>
    <w:link w:val="FooterChar"/>
    <w:uiPriority w:val="99"/>
    <w:unhideWhenUsed/>
    <w:rsid w:val="002137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3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492202">
      <w:bodyDiv w:val="1"/>
      <w:marLeft w:val="0"/>
      <w:marRight w:val="0"/>
      <w:marTop w:val="0"/>
      <w:marBottom w:val="0"/>
      <w:divBdr>
        <w:top w:val="none" w:sz="0" w:space="0" w:color="auto"/>
        <w:left w:val="none" w:sz="0" w:space="0" w:color="auto"/>
        <w:bottom w:val="none" w:sz="0" w:space="0" w:color="auto"/>
        <w:right w:val="none" w:sz="0" w:space="0" w:color="auto"/>
      </w:divBdr>
      <w:divsChild>
        <w:div w:id="1289118792">
          <w:marLeft w:val="547"/>
          <w:marRight w:val="0"/>
          <w:marTop w:val="0"/>
          <w:marBottom w:val="120"/>
          <w:divBdr>
            <w:top w:val="none" w:sz="0" w:space="0" w:color="auto"/>
            <w:left w:val="none" w:sz="0" w:space="0" w:color="auto"/>
            <w:bottom w:val="none" w:sz="0" w:space="0" w:color="auto"/>
            <w:right w:val="none" w:sz="0" w:space="0" w:color="auto"/>
          </w:divBdr>
        </w:div>
      </w:divsChild>
    </w:div>
    <w:div w:id="1873152605">
      <w:bodyDiv w:val="1"/>
      <w:marLeft w:val="0"/>
      <w:marRight w:val="0"/>
      <w:marTop w:val="0"/>
      <w:marBottom w:val="0"/>
      <w:divBdr>
        <w:top w:val="none" w:sz="0" w:space="0" w:color="auto"/>
        <w:left w:val="none" w:sz="0" w:space="0" w:color="auto"/>
        <w:bottom w:val="none" w:sz="0" w:space="0" w:color="auto"/>
        <w:right w:val="none" w:sz="0" w:space="0" w:color="auto"/>
      </w:divBdr>
      <w:divsChild>
        <w:div w:id="893782040">
          <w:marLeft w:val="547"/>
          <w:marRight w:val="0"/>
          <w:marTop w:val="0"/>
          <w:marBottom w:val="0"/>
          <w:divBdr>
            <w:top w:val="none" w:sz="0" w:space="0" w:color="auto"/>
            <w:left w:val="none" w:sz="0" w:space="0" w:color="auto"/>
            <w:bottom w:val="none" w:sz="0" w:space="0" w:color="auto"/>
            <w:right w:val="none" w:sz="0" w:space="0" w:color="auto"/>
          </w:divBdr>
        </w:div>
        <w:div w:id="1880430412">
          <w:marLeft w:val="547"/>
          <w:marRight w:val="0"/>
          <w:marTop w:val="0"/>
          <w:marBottom w:val="0"/>
          <w:divBdr>
            <w:top w:val="none" w:sz="0" w:space="0" w:color="auto"/>
            <w:left w:val="none" w:sz="0" w:space="0" w:color="auto"/>
            <w:bottom w:val="none" w:sz="0" w:space="0" w:color="auto"/>
            <w:right w:val="none" w:sz="0" w:space="0" w:color="auto"/>
          </w:divBdr>
        </w:div>
        <w:div w:id="203521022">
          <w:marLeft w:val="547"/>
          <w:marRight w:val="0"/>
          <w:marTop w:val="0"/>
          <w:marBottom w:val="0"/>
          <w:divBdr>
            <w:top w:val="none" w:sz="0" w:space="0" w:color="auto"/>
            <w:left w:val="none" w:sz="0" w:space="0" w:color="auto"/>
            <w:bottom w:val="none" w:sz="0" w:space="0" w:color="auto"/>
            <w:right w:val="none" w:sz="0" w:space="0" w:color="auto"/>
          </w:divBdr>
        </w:div>
        <w:div w:id="182465925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935</TotalTime>
  <Pages>9</Pages>
  <Words>2991</Words>
  <Characters>17054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Aston University</Company>
  <LinksUpToDate>false</LinksUpToDate>
  <CharactersWithSpaces>20005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johnsomj</dc:creator>
  <cp:keywords/>
  <dc:description/>
  <cp:lastModifiedBy>Walter, John</cp:lastModifiedBy>
  <cp:revision>16</cp:revision>
  <cp:lastPrinted>2012-11-02T16:19:00Z</cp:lastPrinted>
  <dcterms:created xsi:type="dcterms:W3CDTF">2012-10-31T11:39:00Z</dcterms:created>
  <dcterms:modified xsi:type="dcterms:W3CDTF">2015-10-22T15:05:00Z</dcterms:modified>
</cp:coreProperties>
</file>